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2F" w:rsidRDefault="00B9692F" w:rsidP="00B9692F">
      <w:pPr>
        <w:jc w:val="center"/>
        <w:rPr>
          <w:rFonts w:ascii="宋体" w:hAnsi="宋体" w:cs="宋体"/>
          <w:b/>
          <w:color w:val="333333"/>
          <w:spacing w:val="-2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t>2019年11月份食用农产品质</w:t>
      </w:r>
      <w:proofErr w:type="gramStart"/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t>量安全</w:t>
      </w:r>
      <w:proofErr w:type="gramEnd"/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t>通报</w:t>
      </w:r>
    </w:p>
    <w:p w:rsidR="00B9692F" w:rsidRPr="00AE66A1" w:rsidRDefault="00B9692F" w:rsidP="00B9692F">
      <w:pPr>
        <w:rPr>
          <w:rFonts w:ascii="宋体" w:hAnsi="宋体"/>
          <w:b/>
          <w:spacing w:val="-20"/>
          <w:sz w:val="44"/>
          <w:szCs w:val="44"/>
        </w:rPr>
      </w:pPr>
    </w:p>
    <w:p w:rsidR="00B9692F" w:rsidRPr="006C37D4" w:rsidRDefault="00B9692F" w:rsidP="00B9692F">
      <w:pPr>
        <w:autoSpaceDE w:val="0"/>
        <w:autoSpaceDN w:val="0"/>
        <w:adjustRightInd w:val="0"/>
        <w:ind w:left="200" w:firstLineChars="200" w:firstLine="640"/>
        <w:jc w:val="left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根据《市市场和质量监管委关于印发2019年深圳市食用农产品质量安全例行监测方案的通知》（深市质〔2018〕688号），深圳市市场监督管理局于2019年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11月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份开展了深圳市食用农产品质</w:t>
      </w:r>
      <w:proofErr w:type="gramStart"/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量安全</w:t>
      </w:r>
      <w:proofErr w:type="gramEnd"/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例行监测工作，现将监测结果通报如下： 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11月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份在全市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6</w:t>
      </w:r>
      <w:r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6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个食用农产品生产、经营场所抽检食用农产品1280份，其中种植业产品560份，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1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份不合格；畜禽类产品370份，</w:t>
      </w:r>
      <w:r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2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份不合格；水产品350份，</w:t>
      </w:r>
      <w:r>
        <w:rPr>
          <w:rFonts w:ascii="仿宋_GB2312" w:eastAsia="仿宋_GB2312" w:cs="微软雅黑"/>
          <w:color w:val="000000"/>
          <w:kern w:val="0"/>
          <w:sz w:val="32"/>
          <w:szCs w:val="32"/>
          <w:lang w:val="zh-CN"/>
        </w:rPr>
        <w:t>11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份不合格。检测不合格的产品均已按规定实施了后续处理，具体内容详见附件。</w:t>
      </w:r>
    </w:p>
    <w:p w:rsidR="00B9692F" w:rsidRPr="006C37D4" w:rsidRDefault="00B9692F" w:rsidP="00B9692F">
      <w:pPr>
        <w:autoSpaceDE w:val="0"/>
        <w:autoSpaceDN w:val="0"/>
        <w:adjustRightInd w:val="0"/>
        <w:ind w:left="200"/>
        <w:jc w:val="left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   市农产品质</w:t>
      </w:r>
      <w:proofErr w:type="gramStart"/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量安全</w:t>
      </w:r>
      <w:proofErr w:type="gramEnd"/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检验检测中心咨询电话：82239591。</w:t>
      </w:r>
    </w:p>
    <w:p w:rsidR="00B9692F" w:rsidRPr="006C37D4" w:rsidRDefault="00B9692F" w:rsidP="00B9692F">
      <w:pPr>
        <w:autoSpaceDE w:val="0"/>
        <w:autoSpaceDN w:val="0"/>
        <w:adjustRightInd w:val="0"/>
        <w:ind w:left="200"/>
        <w:jc w:val="left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  </w:t>
      </w:r>
    </w:p>
    <w:p w:rsidR="00B9692F" w:rsidRPr="006C37D4" w:rsidRDefault="00B9692F" w:rsidP="00B9692F">
      <w:pPr>
        <w:autoSpaceDE w:val="0"/>
        <w:autoSpaceDN w:val="0"/>
        <w:adjustRightInd w:val="0"/>
        <w:ind w:left="200"/>
        <w:jc w:val="left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</w:p>
    <w:p w:rsidR="00B9692F" w:rsidRPr="006C37D4" w:rsidRDefault="00B9692F" w:rsidP="00B9692F">
      <w:pPr>
        <w:autoSpaceDE w:val="0"/>
        <w:autoSpaceDN w:val="0"/>
        <w:adjustRightInd w:val="0"/>
        <w:ind w:left="200"/>
        <w:jc w:val="right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　　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               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深圳市市场监督管理局</w:t>
      </w:r>
    </w:p>
    <w:p w:rsidR="00B9692F" w:rsidRPr="006C37D4" w:rsidRDefault="00B9692F" w:rsidP="00B9692F">
      <w:pPr>
        <w:autoSpaceDE w:val="0"/>
        <w:autoSpaceDN w:val="0"/>
        <w:adjustRightInd w:val="0"/>
        <w:ind w:left="200"/>
        <w:jc w:val="right"/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</w:pP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    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                  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 2019年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 12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 xml:space="preserve"> </w:t>
      </w:r>
      <w:r w:rsidRPr="006C37D4">
        <w:rPr>
          <w:rFonts w:ascii="仿宋_GB2312" w:eastAsia="仿宋_GB2312" w:cs="微软雅黑" w:hint="eastAsia"/>
          <w:color w:val="000000"/>
          <w:kern w:val="0"/>
          <w:sz w:val="32"/>
          <w:szCs w:val="32"/>
          <w:lang w:val="zh-CN"/>
        </w:rPr>
        <w:t>日</w:t>
      </w:r>
    </w:p>
    <w:p w:rsidR="00B9692F" w:rsidRDefault="00B9692F" w:rsidP="00B9692F">
      <w:pPr>
        <w:rPr>
          <w:rFonts w:ascii="黑体" w:eastAsia="黑体" w:hint="eastAsia"/>
          <w:sz w:val="32"/>
          <w:szCs w:val="32"/>
        </w:rPr>
      </w:pPr>
    </w:p>
    <w:p w:rsidR="00B9692F" w:rsidRDefault="00B9692F" w:rsidP="00B9692F">
      <w:pPr>
        <w:rPr>
          <w:rFonts w:ascii="黑体" w:eastAsia="黑体" w:hint="eastAsia"/>
          <w:sz w:val="32"/>
          <w:szCs w:val="32"/>
        </w:rPr>
      </w:pPr>
    </w:p>
    <w:p w:rsidR="00B9692F" w:rsidRDefault="00B9692F" w:rsidP="00B9692F">
      <w:pPr>
        <w:rPr>
          <w:rFonts w:ascii="黑体" w:eastAsia="黑体" w:hint="eastAsia"/>
          <w:sz w:val="32"/>
          <w:szCs w:val="32"/>
        </w:rPr>
      </w:pPr>
    </w:p>
    <w:p w:rsidR="00B9692F" w:rsidRDefault="00B9692F" w:rsidP="00B9692F">
      <w:pPr>
        <w:rPr>
          <w:rFonts w:ascii="黑体" w:eastAsia="黑体" w:hint="eastAsia"/>
          <w:sz w:val="32"/>
          <w:szCs w:val="32"/>
        </w:rPr>
      </w:pPr>
    </w:p>
    <w:p w:rsidR="00B9692F" w:rsidRDefault="00B9692F" w:rsidP="00B9692F">
      <w:pPr>
        <w:rPr>
          <w:rFonts w:ascii="黑体" w:eastAsia="黑体" w:hint="eastAsia"/>
          <w:sz w:val="32"/>
          <w:szCs w:val="32"/>
        </w:rPr>
      </w:pPr>
    </w:p>
    <w:p w:rsidR="00B9692F" w:rsidRDefault="00B9692F" w:rsidP="00B9692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附件1</w:t>
      </w:r>
    </w:p>
    <w:p w:rsidR="00B9692F" w:rsidRDefault="00B9692F" w:rsidP="00B9692F">
      <w:pPr>
        <w:jc w:val="center"/>
        <w:rPr>
          <w:rFonts w:ascii="宋体" w:hAnsi="宋体" w:cs="宋体"/>
          <w:b/>
          <w:color w:val="333333"/>
          <w:spacing w:val="-2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t>2019年11月份食用农产品质</w:t>
      </w:r>
      <w:proofErr w:type="gramStart"/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t>量安全</w:t>
      </w:r>
      <w:proofErr w:type="gramEnd"/>
      <w:r>
        <w:rPr>
          <w:rFonts w:ascii="宋体" w:hAnsi="宋体" w:cs="宋体" w:hint="eastAsia"/>
          <w:b/>
          <w:color w:val="333333"/>
          <w:spacing w:val="-2"/>
          <w:kern w:val="0"/>
          <w:sz w:val="44"/>
          <w:szCs w:val="44"/>
        </w:rPr>
        <w:t>通报</w:t>
      </w:r>
    </w:p>
    <w:p w:rsidR="00B9692F" w:rsidRDefault="00B9692F" w:rsidP="00B9692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表1  各类</w:t>
      </w:r>
      <w:r>
        <w:rPr>
          <w:rFonts w:ascii="宋体" w:hAnsi="宋体" w:hint="eastAsia"/>
          <w:b/>
          <w:sz w:val="32"/>
          <w:szCs w:val="32"/>
        </w:rPr>
        <w:t>食用</w:t>
      </w:r>
      <w:r>
        <w:rPr>
          <w:rFonts w:ascii="宋体" w:hAnsi="宋体"/>
          <w:b/>
          <w:sz w:val="32"/>
          <w:szCs w:val="32"/>
        </w:rPr>
        <w:t>农产品合格率一览表</w:t>
      </w:r>
    </w:p>
    <w:tbl>
      <w:tblPr>
        <w:tblW w:w="0" w:type="auto"/>
        <w:jc w:val="center"/>
        <w:tblLayout w:type="fixed"/>
        <w:tblLook w:val="0000"/>
      </w:tblPr>
      <w:tblGrid>
        <w:gridCol w:w="2265"/>
        <w:gridCol w:w="2265"/>
        <w:gridCol w:w="2265"/>
        <w:gridCol w:w="2265"/>
      </w:tblGrid>
      <w:tr w:rsidR="00B9692F" w:rsidTr="00B36D58">
        <w:trPr>
          <w:trHeight w:hRule="exact" w:val="51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Default="00B9692F" w:rsidP="00B36D58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食用农产品名称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Default="00B9692F" w:rsidP="00B36D58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抽样数量(份)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Default="00B9692F" w:rsidP="00B36D58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合格样品数量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Default="00B9692F" w:rsidP="00B36D58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合格率（%）</w:t>
            </w:r>
          </w:p>
        </w:tc>
      </w:tr>
      <w:tr w:rsidR="00B9692F" w:rsidTr="00B36D58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种植业产品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56C3A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A56C3A">
              <w:rPr>
                <w:rFonts w:ascii="宋体" w:hAnsi="宋体" w:hint="eastAsia"/>
                <w:sz w:val="24"/>
              </w:rPr>
              <w:t>560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56C3A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56C3A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8.0</w:t>
            </w:r>
          </w:p>
        </w:tc>
      </w:tr>
      <w:tr w:rsidR="00B9692F" w:rsidTr="00B36D58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畜禽产品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56C3A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A56C3A">
              <w:rPr>
                <w:rFonts w:ascii="宋体" w:hAnsi="宋体" w:hint="eastAsia"/>
                <w:sz w:val="24"/>
              </w:rPr>
              <w:t>370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56C3A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56C3A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9.5</w:t>
            </w:r>
          </w:p>
        </w:tc>
      </w:tr>
      <w:tr w:rsidR="00B9692F" w:rsidTr="00B36D58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水产品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56C3A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A56C3A">
              <w:rPr>
                <w:rFonts w:ascii="宋体" w:hAnsi="宋体" w:hint="eastAsia"/>
                <w:sz w:val="24"/>
              </w:rPr>
              <w:t>350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56C3A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39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56C3A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6.9</w:t>
            </w:r>
          </w:p>
        </w:tc>
      </w:tr>
      <w:tr w:rsidR="00B9692F" w:rsidTr="00B36D58">
        <w:trPr>
          <w:trHeight w:hRule="exact" w:val="510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Default="00B9692F" w:rsidP="00B36D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   计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56C3A" w:rsidRDefault="00B9692F" w:rsidP="00B36D58">
            <w:pPr>
              <w:jc w:val="center"/>
              <w:rPr>
                <w:rFonts w:ascii="宋体" w:hAnsi="宋体"/>
                <w:b/>
                <w:sz w:val="24"/>
              </w:rPr>
            </w:pPr>
            <w:r w:rsidRPr="00A56C3A">
              <w:rPr>
                <w:rFonts w:ascii="宋体" w:hAnsi="宋体" w:hint="eastAsia"/>
                <w:b/>
                <w:sz w:val="24"/>
              </w:rPr>
              <w:t>1280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56C3A" w:rsidRDefault="00B9692F" w:rsidP="00B36D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56C3A" w:rsidRDefault="00B9692F" w:rsidP="00B36D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</w:t>
            </w:r>
            <w:r>
              <w:rPr>
                <w:rFonts w:ascii="宋体" w:hAnsi="宋体"/>
                <w:b/>
                <w:sz w:val="24"/>
              </w:rPr>
              <w:t>8.1</w:t>
            </w:r>
          </w:p>
        </w:tc>
      </w:tr>
    </w:tbl>
    <w:p w:rsidR="00B9692F" w:rsidRDefault="00B9692F" w:rsidP="00B9692F">
      <w:pPr>
        <w:ind w:firstLineChars="50" w:firstLine="161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表2  全市食用农产品质</w:t>
      </w:r>
      <w:proofErr w:type="gramStart"/>
      <w:r>
        <w:rPr>
          <w:rFonts w:ascii="宋体" w:hAnsi="宋体" w:hint="eastAsia"/>
          <w:b/>
          <w:sz w:val="32"/>
          <w:szCs w:val="32"/>
        </w:rPr>
        <w:t>量安全</w:t>
      </w:r>
      <w:proofErr w:type="gramEnd"/>
      <w:r>
        <w:rPr>
          <w:rFonts w:ascii="宋体" w:hAnsi="宋体" w:hint="eastAsia"/>
          <w:b/>
          <w:sz w:val="32"/>
          <w:szCs w:val="32"/>
        </w:rPr>
        <w:t>例行监测情况汇总表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2268"/>
        <w:gridCol w:w="1520"/>
        <w:gridCol w:w="2269"/>
        <w:gridCol w:w="1700"/>
      </w:tblGrid>
      <w:tr w:rsidR="00B9692F" w:rsidRPr="00A97259" w:rsidTr="00B36D58">
        <w:trPr>
          <w:trHeight w:val="538"/>
        </w:trPr>
        <w:tc>
          <w:tcPr>
            <w:tcW w:w="1182" w:type="dxa"/>
            <w:vAlign w:val="center"/>
          </w:tcPr>
          <w:p w:rsidR="00B9692F" w:rsidRPr="00A97259" w:rsidRDefault="00B9692F" w:rsidP="00B36D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类型</w:t>
            </w:r>
          </w:p>
        </w:tc>
        <w:tc>
          <w:tcPr>
            <w:tcW w:w="2268" w:type="dxa"/>
            <w:vAlign w:val="center"/>
          </w:tcPr>
          <w:p w:rsidR="00B9692F" w:rsidRPr="00A97259" w:rsidRDefault="00B9692F" w:rsidP="00B36D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抽样场所</w:t>
            </w:r>
          </w:p>
        </w:tc>
        <w:tc>
          <w:tcPr>
            <w:tcW w:w="1520" w:type="dxa"/>
            <w:vAlign w:val="center"/>
          </w:tcPr>
          <w:p w:rsidR="00B9692F" w:rsidRPr="00A97259" w:rsidRDefault="00B9692F" w:rsidP="00B36D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抽样数量（份）</w:t>
            </w:r>
          </w:p>
        </w:tc>
        <w:tc>
          <w:tcPr>
            <w:tcW w:w="2269" w:type="dxa"/>
            <w:vAlign w:val="center"/>
          </w:tcPr>
          <w:p w:rsidR="00B9692F" w:rsidRPr="00A97259" w:rsidRDefault="00B9692F" w:rsidP="00B36D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不合格样品数量（份）</w:t>
            </w:r>
          </w:p>
        </w:tc>
        <w:tc>
          <w:tcPr>
            <w:tcW w:w="1700" w:type="dxa"/>
            <w:vAlign w:val="center"/>
          </w:tcPr>
          <w:p w:rsidR="00B9692F" w:rsidRPr="00A97259" w:rsidRDefault="00B9692F" w:rsidP="00B36D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7259">
              <w:rPr>
                <w:rFonts w:ascii="宋体" w:hAnsi="宋体" w:hint="eastAsia"/>
                <w:b/>
                <w:szCs w:val="21"/>
              </w:rPr>
              <w:t>合格率</w:t>
            </w:r>
            <w:r w:rsidRPr="00A9725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（%）</w:t>
            </w:r>
          </w:p>
        </w:tc>
      </w:tr>
      <w:tr w:rsidR="00B9692F" w:rsidRPr="00A97259" w:rsidTr="00B36D58">
        <w:trPr>
          <w:trHeight w:val="397"/>
        </w:trPr>
        <w:tc>
          <w:tcPr>
            <w:tcW w:w="1182" w:type="dxa"/>
            <w:vMerge w:val="restart"/>
            <w:vAlign w:val="center"/>
          </w:tcPr>
          <w:p w:rsidR="00B9692F" w:rsidRPr="00A97259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2268" w:type="dxa"/>
            <w:vAlign w:val="center"/>
          </w:tcPr>
          <w:p w:rsidR="00B9692F" w:rsidRPr="00181A6C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生产基地</w:t>
            </w:r>
          </w:p>
        </w:tc>
        <w:tc>
          <w:tcPr>
            <w:tcW w:w="152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269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B9692F" w:rsidRPr="00A97259" w:rsidTr="00B36D58">
        <w:trPr>
          <w:trHeight w:val="397"/>
        </w:trPr>
        <w:tc>
          <w:tcPr>
            <w:tcW w:w="1182" w:type="dxa"/>
            <w:vMerge/>
            <w:vAlign w:val="center"/>
          </w:tcPr>
          <w:p w:rsidR="00B9692F" w:rsidRPr="00A97259" w:rsidRDefault="00B9692F" w:rsidP="00B36D5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692F" w:rsidRPr="00181A6C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154</w:t>
            </w:r>
          </w:p>
        </w:tc>
        <w:tc>
          <w:tcPr>
            <w:tcW w:w="2269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98.1</w:t>
            </w:r>
          </w:p>
        </w:tc>
      </w:tr>
      <w:tr w:rsidR="00B9692F" w:rsidRPr="00A97259" w:rsidTr="00B36D58">
        <w:trPr>
          <w:trHeight w:val="397"/>
        </w:trPr>
        <w:tc>
          <w:tcPr>
            <w:tcW w:w="1182" w:type="dxa"/>
            <w:vMerge/>
            <w:vAlign w:val="center"/>
          </w:tcPr>
          <w:p w:rsidR="00B9692F" w:rsidRPr="00A97259" w:rsidRDefault="00B9692F" w:rsidP="00B36D5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692F" w:rsidRPr="00181A6C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176</w:t>
            </w:r>
          </w:p>
        </w:tc>
        <w:tc>
          <w:tcPr>
            <w:tcW w:w="2269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97.7</w:t>
            </w:r>
          </w:p>
        </w:tc>
      </w:tr>
      <w:tr w:rsidR="00B9692F" w:rsidRPr="00A97259" w:rsidTr="00B36D58">
        <w:trPr>
          <w:trHeight w:val="397"/>
        </w:trPr>
        <w:tc>
          <w:tcPr>
            <w:tcW w:w="1182" w:type="dxa"/>
            <w:vMerge/>
            <w:vAlign w:val="center"/>
          </w:tcPr>
          <w:p w:rsidR="00B9692F" w:rsidRPr="00A97259" w:rsidRDefault="00B9692F" w:rsidP="00B36D5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692F" w:rsidRPr="00181A6C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210</w:t>
            </w:r>
          </w:p>
        </w:tc>
        <w:tc>
          <w:tcPr>
            <w:tcW w:w="2269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98.1</w:t>
            </w:r>
          </w:p>
        </w:tc>
      </w:tr>
      <w:tr w:rsidR="00B9692F" w:rsidRPr="00A97259" w:rsidTr="00B36D58">
        <w:trPr>
          <w:trHeight w:val="397"/>
        </w:trPr>
        <w:tc>
          <w:tcPr>
            <w:tcW w:w="1182" w:type="dxa"/>
            <w:vMerge w:val="restart"/>
            <w:vAlign w:val="center"/>
          </w:tcPr>
          <w:p w:rsidR="00B9692F" w:rsidRPr="00A97259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2268" w:type="dxa"/>
            <w:vAlign w:val="center"/>
          </w:tcPr>
          <w:p w:rsidR="00B9692F" w:rsidRPr="00181A6C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生产基地</w:t>
            </w:r>
          </w:p>
          <w:p w:rsidR="00B9692F" w:rsidRPr="00181A6C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181A6C">
              <w:rPr>
                <w:rFonts w:ascii="宋体" w:hAnsi="宋体" w:hint="eastAsia"/>
                <w:szCs w:val="21"/>
              </w:rPr>
              <w:t>含畜</w:t>
            </w:r>
            <w:proofErr w:type="gramEnd"/>
            <w:r w:rsidRPr="00181A6C">
              <w:rPr>
                <w:rFonts w:ascii="宋体" w:hAnsi="宋体" w:hint="eastAsia"/>
                <w:szCs w:val="21"/>
              </w:rPr>
              <w:t>禽屠宰场）</w:t>
            </w:r>
          </w:p>
        </w:tc>
        <w:tc>
          <w:tcPr>
            <w:tcW w:w="152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2269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B9692F" w:rsidRPr="00A97259" w:rsidTr="00B36D58">
        <w:trPr>
          <w:trHeight w:val="397"/>
        </w:trPr>
        <w:tc>
          <w:tcPr>
            <w:tcW w:w="1182" w:type="dxa"/>
            <w:vMerge/>
            <w:vAlign w:val="center"/>
          </w:tcPr>
          <w:p w:rsidR="00B9692F" w:rsidRPr="00A97259" w:rsidRDefault="00B9692F" w:rsidP="00B36D5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692F" w:rsidRPr="00181A6C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2269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98.8</w:t>
            </w:r>
          </w:p>
        </w:tc>
      </w:tr>
      <w:tr w:rsidR="00B9692F" w:rsidRPr="00A97259" w:rsidTr="00B36D58">
        <w:trPr>
          <w:trHeight w:val="397"/>
        </w:trPr>
        <w:tc>
          <w:tcPr>
            <w:tcW w:w="1182" w:type="dxa"/>
            <w:vMerge/>
            <w:vAlign w:val="center"/>
          </w:tcPr>
          <w:p w:rsidR="00B9692F" w:rsidRPr="00A97259" w:rsidRDefault="00B9692F" w:rsidP="00B36D5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692F" w:rsidRPr="00181A6C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126</w:t>
            </w:r>
          </w:p>
        </w:tc>
        <w:tc>
          <w:tcPr>
            <w:tcW w:w="2269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B9692F" w:rsidRPr="00A97259" w:rsidTr="00B36D58">
        <w:trPr>
          <w:trHeight w:val="397"/>
        </w:trPr>
        <w:tc>
          <w:tcPr>
            <w:tcW w:w="1182" w:type="dxa"/>
            <w:vMerge/>
            <w:vAlign w:val="center"/>
          </w:tcPr>
          <w:p w:rsidR="00B9692F" w:rsidRPr="00A97259" w:rsidRDefault="00B9692F" w:rsidP="00B36D5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692F" w:rsidRPr="00181A6C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120</w:t>
            </w:r>
          </w:p>
        </w:tc>
        <w:tc>
          <w:tcPr>
            <w:tcW w:w="2269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99.2</w:t>
            </w:r>
          </w:p>
        </w:tc>
      </w:tr>
      <w:tr w:rsidR="00B9692F" w:rsidRPr="00A97259" w:rsidTr="00B36D58">
        <w:trPr>
          <w:trHeight w:val="402"/>
        </w:trPr>
        <w:tc>
          <w:tcPr>
            <w:tcW w:w="1182" w:type="dxa"/>
            <w:vMerge w:val="restart"/>
            <w:vAlign w:val="center"/>
          </w:tcPr>
          <w:p w:rsidR="00B9692F" w:rsidRPr="00A97259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2268" w:type="dxa"/>
            <w:vAlign w:val="center"/>
          </w:tcPr>
          <w:p w:rsidR="00B9692F" w:rsidRPr="00181A6C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生产基地(养殖场)</w:t>
            </w:r>
          </w:p>
        </w:tc>
        <w:tc>
          <w:tcPr>
            <w:tcW w:w="152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B9692F" w:rsidRPr="00A97259" w:rsidTr="00B36D58">
        <w:trPr>
          <w:trHeight w:val="397"/>
        </w:trPr>
        <w:tc>
          <w:tcPr>
            <w:tcW w:w="1182" w:type="dxa"/>
            <w:vMerge/>
            <w:vAlign w:val="center"/>
          </w:tcPr>
          <w:p w:rsidR="00B9692F" w:rsidRPr="00A97259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692F" w:rsidRPr="00181A6C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2269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97.0</w:t>
            </w:r>
          </w:p>
        </w:tc>
      </w:tr>
      <w:tr w:rsidR="00B9692F" w:rsidRPr="00A97259" w:rsidTr="00B36D58">
        <w:trPr>
          <w:trHeight w:val="397"/>
        </w:trPr>
        <w:tc>
          <w:tcPr>
            <w:tcW w:w="1182" w:type="dxa"/>
            <w:vMerge/>
            <w:vAlign w:val="center"/>
          </w:tcPr>
          <w:p w:rsidR="00B9692F" w:rsidRPr="00A97259" w:rsidRDefault="00B9692F" w:rsidP="00B36D5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692F" w:rsidRPr="00181A6C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145</w:t>
            </w:r>
          </w:p>
        </w:tc>
        <w:tc>
          <w:tcPr>
            <w:tcW w:w="2269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95.2</w:t>
            </w:r>
          </w:p>
        </w:tc>
      </w:tr>
      <w:tr w:rsidR="00B9692F" w:rsidRPr="00A97259" w:rsidTr="00B36D58">
        <w:trPr>
          <w:trHeight w:val="397"/>
        </w:trPr>
        <w:tc>
          <w:tcPr>
            <w:tcW w:w="1182" w:type="dxa"/>
            <w:vMerge/>
            <w:vAlign w:val="center"/>
          </w:tcPr>
          <w:p w:rsidR="00B9692F" w:rsidRPr="00A97259" w:rsidRDefault="00B9692F" w:rsidP="00B36D5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692F" w:rsidRPr="00181A6C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103</w:t>
            </w:r>
          </w:p>
        </w:tc>
        <w:tc>
          <w:tcPr>
            <w:tcW w:w="2269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99.0</w:t>
            </w:r>
          </w:p>
        </w:tc>
      </w:tr>
      <w:tr w:rsidR="00B9692F" w:rsidRPr="00A97259" w:rsidTr="00B36D58">
        <w:trPr>
          <w:trHeight w:val="397"/>
        </w:trPr>
        <w:tc>
          <w:tcPr>
            <w:tcW w:w="1182" w:type="dxa"/>
            <w:vMerge w:val="restart"/>
            <w:vAlign w:val="center"/>
          </w:tcPr>
          <w:p w:rsidR="00B9692F" w:rsidRPr="00A97259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  <w:r w:rsidRPr="00A97259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268" w:type="dxa"/>
            <w:vAlign w:val="center"/>
          </w:tcPr>
          <w:p w:rsidR="00B9692F" w:rsidRPr="00181A6C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生产基地</w:t>
            </w:r>
          </w:p>
        </w:tc>
        <w:tc>
          <w:tcPr>
            <w:tcW w:w="152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2269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B9692F" w:rsidRPr="00A97259" w:rsidTr="00B36D58">
        <w:trPr>
          <w:trHeight w:val="397"/>
        </w:trPr>
        <w:tc>
          <w:tcPr>
            <w:tcW w:w="1182" w:type="dxa"/>
            <w:vMerge/>
            <w:vAlign w:val="center"/>
          </w:tcPr>
          <w:p w:rsidR="00B9692F" w:rsidRPr="00A97259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692F" w:rsidRPr="00181A6C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批发市场</w:t>
            </w:r>
          </w:p>
        </w:tc>
        <w:tc>
          <w:tcPr>
            <w:tcW w:w="152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338</w:t>
            </w:r>
          </w:p>
        </w:tc>
        <w:tc>
          <w:tcPr>
            <w:tcW w:w="2269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97.9</w:t>
            </w:r>
          </w:p>
        </w:tc>
      </w:tr>
      <w:tr w:rsidR="00B9692F" w:rsidRPr="00A97259" w:rsidTr="00B36D58">
        <w:trPr>
          <w:trHeight w:val="397"/>
        </w:trPr>
        <w:tc>
          <w:tcPr>
            <w:tcW w:w="1182" w:type="dxa"/>
            <w:vMerge/>
            <w:vAlign w:val="center"/>
          </w:tcPr>
          <w:p w:rsidR="00B9692F" w:rsidRPr="00A97259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692F" w:rsidRPr="00181A6C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152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447</w:t>
            </w:r>
          </w:p>
        </w:tc>
        <w:tc>
          <w:tcPr>
            <w:tcW w:w="2269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0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97.5</w:t>
            </w:r>
          </w:p>
        </w:tc>
      </w:tr>
      <w:tr w:rsidR="00B9692F" w:rsidRPr="00A97259" w:rsidTr="00B36D58">
        <w:trPr>
          <w:trHeight w:val="397"/>
        </w:trPr>
        <w:tc>
          <w:tcPr>
            <w:tcW w:w="1182" w:type="dxa"/>
            <w:vMerge/>
            <w:vAlign w:val="center"/>
          </w:tcPr>
          <w:p w:rsidR="00B9692F" w:rsidRPr="00A97259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692F" w:rsidRPr="00181A6C" w:rsidRDefault="00B9692F" w:rsidP="00B36D58">
            <w:pPr>
              <w:jc w:val="center"/>
              <w:rPr>
                <w:rFonts w:ascii="宋体" w:hAnsi="宋体"/>
                <w:szCs w:val="21"/>
              </w:rPr>
            </w:pPr>
            <w:r w:rsidRPr="00181A6C">
              <w:rPr>
                <w:rFonts w:ascii="宋体" w:hAnsi="宋体" w:hint="eastAsia"/>
                <w:szCs w:val="21"/>
              </w:rPr>
              <w:t>商场超市（含门店）</w:t>
            </w:r>
          </w:p>
        </w:tc>
        <w:tc>
          <w:tcPr>
            <w:tcW w:w="152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433</w:t>
            </w:r>
          </w:p>
        </w:tc>
        <w:tc>
          <w:tcPr>
            <w:tcW w:w="2269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B9692F" w:rsidRPr="00137C88" w:rsidRDefault="00B9692F" w:rsidP="00B36D58">
            <w:pPr>
              <w:jc w:val="center"/>
              <w:rPr>
                <w:rFonts w:ascii="宋体" w:hAnsi="宋体" w:hint="eastAsia"/>
                <w:szCs w:val="21"/>
              </w:rPr>
            </w:pPr>
            <w:r w:rsidRPr="00137C88">
              <w:rPr>
                <w:rFonts w:ascii="宋体" w:hAnsi="宋体" w:hint="eastAsia"/>
                <w:szCs w:val="21"/>
              </w:rPr>
              <w:t>98.6</w:t>
            </w:r>
          </w:p>
        </w:tc>
      </w:tr>
    </w:tbl>
    <w:p w:rsidR="00B9692F" w:rsidRDefault="00B9692F" w:rsidP="00B9692F"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表3   </w:t>
      </w:r>
      <w:r>
        <w:rPr>
          <w:rFonts w:ascii="宋体" w:hAnsi="宋体" w:hint="eastAsia"/>
          <w:b/>
          <w:color w:val="000000"/>
          <w:sz w:val="32"/>
          <w:szCs w:val="32"/>
        </w:rPr>
        <w:t>2019年11月份全市各区(新区)食用农产品监测总体情况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1520"/>
        <w:gridCol w:w="1243"/>
        <w:gridCol w:w="1417"/>
        <w:gridCol w:w="1418"/>
        <w:gridCol w:w="1417"/>
        <w:gridCol w:w="851"/>
      </w:tblGrid>
      <w:tr w:rsidR="00B9692F" w:rsidRPr="00893C5C" w:rsidTr="00B36D58">
        <w:trPr>
          <w:trHeight w:val="780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C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C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C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抽样数量（份）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C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C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C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总合格率（%）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93C5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893C5C">
              <w:rPr>
                <w:rFonts w:ascii="宋体" w:hAnsi="宋体" w:hint="eastAsia"/>
                <w:color w:val="000000"/>
                <w:szCs w:val="21"/>
              </w:rPr>
              <w:t>龙华区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光明区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罗湖区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98.2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99.2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南山区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99.2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97.5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龙岗区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97.5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 xml:space="preserve">98.0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96.4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福田区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98.2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97.5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94.3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大鹏新区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96.7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97.3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95.0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宝安区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98.8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96.9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98.3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92.7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 w:rsidRPr="00893C5C">
              <w:rPr>
                <w:rFonts w:ascii="宋体" w:hAnsi="宋体" w:hint="eastAsia"/>
                <w:color w:val="000000"/>
                <w:szCs w:val="21"/>
              </w:rPr>
              <w:t>坪山区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95.0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96.8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9</w:t>
            </w: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96.0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盐田区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93.3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 xml:space="preserve">96.0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95.0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全市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种植业产品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98.0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98.1</w:t>
            </w: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畜禽产品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99.5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</w:tr>
      <w:tr w:rsidR="00B9692F" w:rsidRPr="00893C5C" w:rsidTr="00B36D58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93C5C">
              <w:rPr>
                <w:rFonts w:ascii="宋体" w:hAnsi="宋体" w:hint="eastAsia"/>
                <w:szCs w:val="21"/>
              </w:rPr>
              <w:t>水产品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93C5C">
              <w:rPr>
                <w:rFonts w:ascii="宋体" w:hAnsi="宋体" w:hint="eastAsia"/>
                <w:color w:val="000000"/>
                <w:szCs w:val="21"/>
              </w:rPr>
              <w:t>9</w:t>
            </w:r>
            <w:r w:rsidRPr="00893C5C">
              <w:rPr>
                <w:rFonts w:ascii="宋体" w:hAnsi="宋体"/>
                <w:color w:val="000000"/>
                <w:szCs w:val="21"/>
              </w:rPr>
              <w:t>6.9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 w:cs="Calibri"/>
                <w:bCs/>
                <w:color w:val="000000"/>
                <w:kern w:val="0"/>
                <w:szCs w:val="21"/>
              </w:rPr>
            </w:pPr>
          </w:p>
        </w:tc>
      </w:tr>
    </w:tbl>
    <w:p w:rsidR="00B9692F" w:rsidRDefault="00B9692F" w:rsidP="00B9692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表4  2019年11月份各区种植业产品监测情况汇总表</w:t>
      </w:r>
    </w:p>
    <w:tbl>
      <w:tblPr>
        <w:tblW w:w="5000" w:type="pct"/>
        <w:jc w:val="center"/>
        <w:tblLook w:val="0000"/>
      </w:tblPr>
      <w:tblGrid>
        <w:gridCol w:w="1899"/>
        <w:gridCol w:w="1859"/>
        <w:gridCol w:w="2501"/>
        <w:gridCol w:w="1877"/>
        <w:gridCol w:w="924"/>
      </w:tblGrid>
      <w:tr w:rsidR="00B9692F" w:rsidRPr="00893C5C" w:rsidTr="00B36D58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893C5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93C5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93C5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93C5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93C5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 w:rsidR="00B9692F" w:rsidRPr="00893C5C" w:rsidTr="00B36D58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93C5C">
              <w:rPr>
                <w:rFonts w:ascii="宋体" w:hAnsi="宋体" w:hint="eastAsia"/>
                <w:sz w:val="24"/>
              </w:rPr>
              <w:t>龙华区</w:t>
            </w:r>
            <w:proofErr w:type="gramEnd"/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 xml:space="preserve">100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1</w:t>
            </w:r>
          </w:p>
        </w:tc>
      </w:tr>
      <w:tr w:rsidR="00B9692F" w:rsidRPr="00893C5C" w:rsidTr="00B36D58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南山区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 xml:space="preserve">100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1</w:t>
            </w:r>
          </w:p>
        </w:tc>
      </w:tr>
      <w:tr w:rsidR="00B9692F" w:rsidRPr="00893C5C" w:rsidTr="00B36D58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光明区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 xml:space="preserve">100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893C5C">
              <w:rPr>
                <w:rFonts w:ascii="宋体" w:hAnsi="宋体"/>
                <w:sz w:val="24"/>
              </w:rPr>
              <w:t>1</w:t>
            </w:r>
          </w:p>
        </w:tc>
      </w:tr>
      <w:tr w:rsidR="00B9692F" w:rsidRPr="00893C5C" w:rsidTr="00B36D58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宝安区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 xml:space="preserve">98.8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4</w:t>
            </w:r>
          </w:p>
        </w:tc>
      </w:tr>
      <w:tr w:rsidR="00B9692F" w:rsidRPr="00893C5C" w:rsidTr="00B36D58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罗湖区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 xml:space="preserve">98.2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5</w:t>
            </w:r>
          </w:p>
        </w:tc>
      </w:tr>
      <w:tr w:rsidR="00B9692F" w:rsidRPr="00893C5C" w:rsidTr="00B36D58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福田区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 xml:space="preserve">98.2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893C5C">
              <w:rPr>
                <w:rFonts w:ascii="宋体" w:hAnsi="宋体"/>
                <w:sz w:val="24"/>
              </w:rPr>
              <w:t>5</w:t>
            </w:r>
          </w:p>
        </w:tc>
      </w:tr>
      <w:tr w:rsidR="00B9692F" w:rsidRPr="00893C5C" w:rsidTr="00B36D58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龙岗区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120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 xml:space="preserve">97.5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7</w:t>
            </w:r>
          </w:p>
        </w:tc>
      </w:tr>
      <w:tr w:rsidR="00B9692F" w:rsidRPr="00893C5C" w:rsidTr="00B36D58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大鹏新区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 xml:space="preserve">96.7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8</w:t>
            </w:r>
          </w:p>
        </w:tc>
      </w:tr>
      <w:tr w:rsidR="00B9692F" w:rsidRPr="00893C5C" w:rsidTr="00B36D58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893C5C">
              <w:rPr>
                <w:rFonts w:ascii="宋体" w:hAnsi="宋体" w:hint="eastAsia"/>
                <w:sz w:val="24"/>
              </w:rPr>
              <w:t>坪山区</w:t>
            </w:r>
            <w:proofErr w:type="gramEnd"/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 xml:space="preserve">95.0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9</w:t>
            </w:r>
          </w:p>
        </w:tc>
      </w:tr>
      <w:tr w:rsidR="00B9692F" w:rsidRPr="00893C5C" w:rsidTr="00B36D58">
        <w:trPr>
          <w:trHeight w:val="55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盐田区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 xml:space="preserve">93.3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10</w:t>
            </w:r>
          </w:p>
        </w:tc>
      </w:tr>
      <w:tr w:rsidR="00B9692F" w:rsidRPr="00893C5C" w:rsidTr="00B36D58">
        <w:trPr>
          <w:trHeight w:val="557"/>
          <w:jc w:val="center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560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893C5C">
              <w:rPr>
                <w:rFonts w:ascii="宋体" w:hAnsi="宋体" w:hint="eastAsia"/>
                <w:sz w:val="24"/>
              </w:rPr>
              <w:t>1</w:t>
            </w:r>
            <w:r w:rsidRPr="00893C5C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893C5C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893C5C">
              <w:rPr>
                <w:rFonts w:ascii="宋体" w:hAnsi="宋体"/>
                <w:sz w:val="24"/>
              </w:rPr>
              <w:t>98.0</w:t>
            </w:r>
          </w:p>
        </w:tc>
      </w:tr>
    </w:tbl>
    <w:p w:rsidR="00B9692F" w:rsidRDefault="00B9692F" w:rsidP="00B9692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表5   2019年11月份各区畜禽产品监测情况汇总表</w:t>
      </w:r>
    </w:p>
    <w:tbl>
      <w:tblPr>
        <w:tblW w:w="0" w:type="auto"/>
        <w:tblLayout w:type="fixed"/>
        <w:tblLook w:val="0000"/>
      </w:tblPr>
      <w:tblGrid>
        <w:gridCol w:w="1687"/>
        <w:gridCol w:w="1730"/>
        <w:gridCol w:w="2495"/>
        <w:gridCol w:w="2037"/>
        <w:gridCol w:w="1111"/>
      </w:tblGrid>
      <w:tr w:rsidR="00B9692F" w:rsidTr="00B36D58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Default="00B9692F" w:rsidP="00B36D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Default="00B9692F" w:rsidP="00B36D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Default="00B9692F" w:rsidP="00B36D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Default="00B9692F" w:rsidP="00B36D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Default="00B9692F" w:rsidP="00B36D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 w:rsidR="00B9692F" w:rsidTr="00B36D58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龙岗区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70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 xml:space="preserve">100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50408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B9692F" w:rsidTr="00B36D58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A35522">
              <w:rPr>
                <w:rFonts w:ascii="宋体" w:hAnsi="宋体" w:hint="eastAsia"/>
                <w:color w:val="000000"/>
                <w:sz w:val="24"/>
              </w:rPr>
              <w:t>龙华区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 xml:space="preserve">100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490DC4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B9692F" w:rsidTr="00B36D58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光明区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 xml:space="preserve">100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490DC4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B9692F" w:rsidTr="00B36D58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罗湖区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 xml:space="preserve">100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490DC4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B9692F" w:rsidTr="00B36D58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福田区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 xml:space="preserve">100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490DC4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B9692F" w:rsidTr="00B36D58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A35522">
              <w:rPr>
                <w:rFonts w:ascii="宋体" w:hAnsi="宋体" w:hint="eastAsia"/>
                <w:color w:val="000000"/>
                <w:sz w:val="24"/>
              </w:rPr>
              <w:t>坪山区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 xml:space="preserve">100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490DC4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B9692F" w:rsidTr="00B36D58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大鹏新区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 xml:space="preserve">100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490DC4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B9692F" w:rsidTr="00B36D58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lastRenderedPageBreak/>
              <w:t>盐田区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 xml:space="preserve">100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50408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B9692F" w:rsidTr="00B36D58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宝安区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 xml:space="preserve">98.3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50408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</w:tr>
      <w:tr w:rsidR="00B9692F" w:rsidTr="00B36D58">
        <w:trPr>
          <w:trHeight w:val="55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南山区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3552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A35522">
              <w:rPr>
                <w:rFonts w:ascii="宋体" w:hAnsi="宋体" w:hint="eastAsia"/>
                <w:color w:val="000000"/>
                <w:sz w:val="24"/>
              </w:rPr>
              <w:t xml:space="preserve">97.5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50408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</w:tr>
      <w:tr w:rsidR="00B9692F" w:rsidTr="00B36D58">
        <w:trPr>
          <w:trHeight w:val="557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50408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50408">
              <w:rPr>
                <w:rFonts w:ascii="宋体" w:hAnsi="宋体" w:hint="eastAsia"/>
                <w:color w:val="000000"/>
                <w:sz w:val="24"/>
              </w:rPr>
              <w:t>合  计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50408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50408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50408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  <w:r>
              <w:rPr>
                <w:rFonts w:ascii="宋体" w:hAnsi="宋体"/>
                <w:color w:val="000000"/>
                <w:sz w:val="24"/>
              </w:rPr>
              <w:t>9.5</w:t>
            </w:r>
          </w:p>
        </w:tc>
      </w:tr>
    </w:tbl>
    <w:p w:rsidR="00B9692F" w:rsidRDefault="00B9692F" w:rsidP="00B9692F">
      <w:pPr>
        <w:rPr>
          <w:rFonts w:ascii="宋体" w:hAnsi="宋体"/>
          <w:b/>
          <w:sz w:val="24"/>
        </w:rPr>
      </w:pPr>
    </w:p>
    <w:p w:rsidR="00B9692F" w:rsidRDefault="00B9692F" w:rsidP="00B9692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表6  2019年11月份各区水产品监测情况汇总表</w:t>
      </w:r>
    </w:p>
    <w:tbl>
      <w:tblPr>
        <w:tblW w:w="0" w:type="auto"/>
        <w:jc w:val="center"/>
        <w:tblLayout w:type="fixed"/>
        <w:tblLook w:val="0000"/>
      </w:tblPr>
      <w:tblGrid>
        <w:gridCol w:w="1896"/>
        <w:gridCol w:w="1830"/>
        <w:gridCol w:w="2453"/>
        <w:gridCol w:w="1386"/>
        <w:gridCol w:w="1386"/>
      </w:tblGrid>
      <w:tr w:rsidR="00B9692F" w:rsidTr="00B36D58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152BC7" w:rsidRDefault="00B9692F" w:rsidP="00B36D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52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152BC7" w:rsidRDefault="00B9692F" w:rsidP="00B36D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52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抽样数量（份）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152BC7" w:rsidRDefault="00B9692F" w:rsidP="00B36D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52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不合格样品数量（份）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152BC7" w:rsidRDefault="00B9692F" w:rsidP="00B36D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52BC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合格率（%）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Default="00B9692F" w:rsidP="00B36D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</w:tr>
      <w:tr w:rsidR="00B9692F" w:rsidRPr="00881445" w:rsidTr="00B36D58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罗湖区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 xml:space="preserve">100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F2BBF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B9692F" w:rsidRPr="00881445" w:rsidTr="00B36D58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083249">
              <w:rPr>
                <w:rFonts w:ascii="宋体" w:hAnsi="宋体" w:hint="eastAsia"/>
                <w:sz w:val="24"/>
              </w:rPr>
              <w:t>龙华区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 xml:space="preserve">100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F2BBF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B9692F" w:rsidRPr="00881445" w:rsidTr="00B36D58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南山区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 xml:space="preserve">100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F2BBF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B9692F" w:rsidRPr="00881445" w:rsidTr="00B36D58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光明区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 xml:space="preserve">100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F2BBF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B9692F" w:rsidRPr="00881445" w:rsidTr="00B36D58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龙岗区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 xml:space="preserve">96.4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F2BBF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B9692F" w:rsidRPr="00881445" w:rsidTr="00B36D58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083249">
              <w:rPr>
                <w:rFonts w:ascii="宋体" w:hAnsi="宋体" w:hint="eastAsia"/>
                <w:sz w:val="24"/>
              </w:rPr>
              <w:t>坪山区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 xml:space="preserve">96.0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F2BBF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B9692F" w:rsidRPr="00881445" w:rsidTr="00B36D58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大鹏新区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 xml:space="preserve">95.0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F2BBF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</w:tr>
      <w:tr w:rsidR="00B9692F" w:rsidRPr="00881445" w:rsidTr="00B36D58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盐田区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 xml:space="preserve">95.0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F2BBF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</w:tr>
      <w:tr w:rsidR="00B9692F" w:rsidRPr="00881445" w:rsidTr="00B36D58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福田区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 xml:space="preserve">94.3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F2BBF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</w:tr>
      <w:tr w:rsidR="00B9692F" w:rsidRPr="00881445" w:rsidTr="00B36D58">
        <w:trPr>
          <w:trHeight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宝安区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83249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 w:rsidRPr="00083249">
              <w:rPr>
                <w:rFonts w:ascii="宋体" w:hAnsi="宋体" w:hint="eastAsia"/>
                <w:sz w:val="24"/>
              </w:rPr>
              <w:t xml:space="preserve">92.7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DF2BBF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B9692F" w:rsidTr="00B36D58">
        <w:trPr>
          <w:trHeight w:val="613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470C10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21457F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21457F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21457F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96.9</w:t>
            </w:r>
          </w:p>
        </w:tc>
      </w:tr>
    </w:tbl>
    <w:p w:rsidR="00B9692F" w:rsidRPr="00881445" w:rsidRDefault="00B9692F" w:rsidP="00B9692F">
      <w:pPr>
        <w:jc w:val="center"/>
        <w:rPr>
          <w:rFonts w:ascii="宋体" w:hAnsi="宋体"/>
          <w:sz w:val="24"/>
        </w:rPr>
      </w:pPr>
    </w:p>
    <w:p w:rsidR="00B9692F" w:rsidRDefault="00B9692F" w:rsidP="00B9692F">
      <w:pPr>
        <w:rPr>
          <w:rFonts w:ascii="宋体" w:hAnsi="宋体"/>
          <w:sz w:val="32"/>
          <w:szCs w:val="32"/>
        </w:rPr>
      </w:pPr>
    </w:p>
    <w:p w:rsidR="00B9692F" w:rsidRDefault="00B9692F" w:rsidP="00B9692F">
      <w:pPr>
        <w:rPr>
          <w:rFonts w:ascii="宋体" w:hAnsi="宋体"/>
          <w:sz w:val="32"/>
          <w:szCs w:val="32"/>
        </w:rPr>
      </w:pPr>
    </w:p>
    <w:p w:rsidR="00B9692F" w:rsidRDefault="00B9692F" w:rsidP="00B9692F">
      <w:pPr>
        <w:rPr>
          <w:rFonts w:ascii="宋体" w:hAnsi="宋体" w:hint="eastAsia"/>
          <w:sz w:val="32"/>
          <w:szCs w:val="32"/>
        </w:rPr>
      </w:pPr>
    </w:p>
    <w:p w:rsidR="00B9692F" w:rsidRDefault="00B9692F" w:rsidP="00B9692F">
      <w:pPr>
        <w:ind w:firstLineChars="800" w:firstLine="2570"/>
        <w:rPr>
          <w:rFonts w:ascii="宋体" w:hAns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lastRenderedPageBreak/>
        <w:t>表</w:t>
      </w:r>
      <w:r>
        <w:rPr>
          <w:rFonts w:ascii="宋体" w:hAnsi="宋体" w:hint="eastAsia"/>
          <w:b/>
          <w:sz w:val="32"/>
          <w:szCs w:val="32"/>
        </w:rPr>
        <w:t>7</w:t>
      </w:r>
      <w:r>
        <w:rPr>
          <w:rFonts w:ascii="宋体" w:hAnsi="宋体"/>
          <w:b/>
          <w:sz w:val="32"/>
          <w:szCs w:val="32"/>
        </w:rPr>
        <w:t xml:space="preserve">  各类</w:t>
      </w:r>
      <w:r>
        <w:rPr>
          <w:rFonts w:ascii="宋体" w:hAnsi="宋体" w:hint="eastAsia"/>
          <w:b/>
          <w:sz w:val="32"/>
          <w:szCs w:val="32"/>
        </w:rPr>
        <w:t>种植业</w:t>
      </w:r>
      <w:r>
        <w:rPr>
          <w:rFonts w:ascii="宋体" w:hAnsi="宋体"/>
          <w:b/>
          <w:sz w:val="32"/>
          <w:szCs w:val="32"/>
        </w:rPr>
        <w:t>合格率情况</w:t>
      </w:r>
    </w:p>
    <w:tbl>
      <w:tblPr>
        <w:tblW w:w="5000" w:type="pct"/>
        <w:jc w:val="center"/>
        <w:tblLook w:val="0000"/>
      </w:tblPr>
      <w:tblGrid>
        <w:gridCol w:w="2220"/>
        <w:gridCol w:w="2082"/>
        <w:gridCol w:w="2790"/>
        <w:gridCol w:w="1968"/>
      </w:tblGrid>
      <w:tr w:rsidR="00B9692F" w:rsidRPr="006A4AC0" w:rsidTr="00B36D58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6A4AC0" w:rsidRDefault="00B9692F" w:rsidP="00B36D58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6A4AC0" w:rsidRDefault="00B9692F" w:rsidP="00B36D58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抽样数量(份)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6A4AC0" w:rsidRDefault="00B9692F" w:rsidP="00B36D58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6A4AC0" w:rsidRDefault="00B9692F" w:rsidP="00B36D58">
            <w:pPr>
              <w:widowControl/>
              <w:spacing w:beforeLines="50" w:after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</w:tr>
      <w:tr w:rsidR="00B9692F" w:rsidRPr="006A4AC0" w:rsidTr="00B36D58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瓜类蔬菜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B9692F" w:rsidRPr="006A4AC0" w:rsidTr="00B36D58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根茎类和薯芋类蔬菜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B9692F" w:rsidRPr="006A4AC0" w:rsidTr="00B36D58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鳞茎类蔬菜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B9692F" w:rsidRPr="006A4AC0" w:rsidTr="00B36D58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水生类蔬菜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B9692F" w:rsidRPr="006A4AC0" w:rsidTr="00B36D58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芽菜类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B9692F" w:rsidRPr="006A4AC0" w:rsidTr="00B36D58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叶菜类蔬菜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127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99.2</w:t>
            </w:r>
          </w:p>
        </w:tc>
      </w:tr>
      <w:tr w:rsidR="00B9692F" w:rsidRPr="006A4AC0" w:rsidTr="00B36D58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芸薹属类蔬菜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66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98.5</w:t>
            </w:r>
          </w:p>
        </w:tc>
      </w:tr>
      <w:tr w:rsidR="00B9692F" w:rsidRPr="006A4AC0" w:rsidTr="00B36D58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茄果类蔬菜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94.1</w:t>
            </w:r>
          </w:p>
        </w:tc>
      </w:tr>
      <w:tr w:rsidR="00B9692F" w:rsidRPr="006A4AC0" w:rsidTr="00B36D58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豆类蔬菜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097D34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97D34">
              <w:rPr>
                <w:rFonts w:ascii="宋体" w:hAnsi="宋体" w:hint="eastAsia"/>
                <w:color w:val="000000"/>
                <w:sz w:val="24"/>
              </w:rPr>
              <w:t>72.2</w:t>
            </w:r>
          </w:p>
        </w:tc>
      </w:tr>
      <w:tr w:rsidR="00B9692F" w:rsidRPr="006A4AC0" w:rsidTr="00B36D58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2D6DFB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D6DFB">
              <w:rPr>
                <w:rFonts w:ascii="宋体" w:hAnsi="宋体" w:hint="eastAsia"/>
                <w:color w:val="000000"/>
                <w:sz w:val="24"/>
              </w:rPr>
              <w:t>鲜食用菌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2D6DFB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2D6DFB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2D6DFB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B9692F" w:rsidRPr="006A4AC0" w:rsidTr="00B36D58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2D6DFB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D6DFB">
              <w:rPr>
                <w:rFonts w:ascii="宋体" w:hAnsi="宋体" w:hint="eastAsia"/>
                <w:color w:val="000000"/>
                <w:sz w:val="24"/>
              </w:rPr>
              <w:t>水果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2D6DFB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163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2D6DFB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2D6DFB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  <w:r>
              <w:rPr>
                <w:rFonts w:ascii="宋体" w:hAnsi="宋体"/>
                <w:color w:val="000000"/>
                <w:sz w:val="24"/>
              </w:rPr>
              <w:t>8.8</w:t>
            </w:r>
          </w:p>
        </w:tc>
      </w:tr>
      <w:tr w:rsidR="00B9692F" w:rsidRPr="006A4AC0" w:rsidTr="00B36D58">
        <w:trPr>
          <w:trHeight w:val="510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A744AB" w:rsidRDefault="00B9692F" w:rsidP="00B36D58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A744AB">
              <w:rPr>
                <w:rFonts w:ascii="宋体" w:hAnsi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B22349" w:rsidRDefault="00B9692F" w:rsidP="00B36D5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22349">
              <w:rPr>
                <w:rFonts w:ascii="宋体" w:hAnsi="宋体" w:hint="eastAsia"/>
                <w:b/>
                <w:color w:val="000000"/>
                <w:sz w:val="24"/>
              </w:rPr>
              <w:t>560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B22349" w:rsidRDefault="00B9692F" w:rsidP="00B36D5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92F" w:rsidRPr="00B22349" w:rsidRDefault="00B9692F" w:rsidP="00B36D5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22349">
              <w:rPr>
                <w:rFonts w:ascii="宋体" w:hAnsi="宋体" w:hint="eastAsia"/>
                <w:b/>
                <w:color w:val="000000"/>
                <w:sz w:val="24"/>
              </w:rPr>
              <w:t>9</w:t>
            </w:r>
            <w:r>
              <w:rPr>
                <w:rFonts w:ascii="宋体" w:hAnsi="宋体"/>
                <w:b/>
                <w:color w:val="000000"/>
                <w:sz w:val="24"/>
              </w:rPr>
              <w:t>8.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</w:t>
            </w:r>
          </w:p>
        </w:tc>
      </w:tr>
    </w:tbl>
    <w:p w:rsidR="00B9692F" w:rsidRDefault="00B9692F" w:rsidP="00B9692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表</w:t>
      </w:r>
      <w:r>
        <w:rPr>
          <w:rFonts w:ascii="宋体" w:hAnsi="宋体" w:hint="eastAsia"/>
          <w:b/>
          <w:sz w:val="32"/>
          <w:szCs w:val="32"/>
        </w:rPr>
        <w:t>8</w:t>
      </w:r>
      <w:r>
        <w:rPr>
          <w:rFonts w:ascii="宋体" w:hAnsi="宋体"/>
          <w:b/>
          <w:sz w:val="32"/>
          <w:szCs w:val="32"/>
        </w:rPr>
        <w:t xml:space="preserve">  各类畜禽合格率情况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2183"/>
        <w:gridCol w:w="3028"/>
        <w:gridCol w:w="2325"/>
      </w:tblGrid>
      <w:tr w:rsidR="00B9692F" w:rsidRPr="006A4AC0" w:rsidTr="00B36D58">
        <w:trPr>
          <w:trHeight w:val="453"/>
          <w:jc w:val="center"/>
        </w:trPr>
        <w:tc>
          <w:tcPr>
            <w:tcW w:w="841" w:type="pct"/>
            <w:vAlign w:val="center"/>
          </w:tcPr>
          <w:p w:rsidR="00B9692F" w:rsidRPr="006A4AC0" w:rsidRDefault="00B9692F" w:rsidP="00B36D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种类</w:t>
            </w:r>
          </w:p>
        </w:tc>
        <w:tc>
          <w:tcPr>
            <w:tcW w:w="1205" w:type="pct"/>
            <w:vAlign w:val="center"/>
          </w:tcPr>
          <w:p w:rsidR="00B9692F" w:rsidRPr="006A4AC0" w:rsidRDefault="00B9692F" w:rsidP="00B36D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抽样数量（份）</w:t>
            </w:r>
          </w:p>
        </w:tc>
        <w:tc>
          <w:tcPr>
            <w:tcW w:w="1671" w:type="pct"/>
            <w:vAlign w:val="center"/>
          </w:tcPr>
          <w:p w:rsidR="00B9692F" w:rsidRPr="006A4AC0" w:rsidRDefault="00B9692F" w:rsidP="00B36D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不合格样品数量（份）</w:t>
            </w:r>
          </w:p>
        </w:tc>
        <w:tc>
          <w:tcPr>
            <w:tcW w:w="1283" w:type="pct"/>
            <w:vAlign w:val="center"/>
          </w:tcPr>
          <w:p w:rsidR="00B9692F" w:rsidRPr="006A4AC0" w:rsidRDefault="00B9692F" w:rsidP="00B36D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A4AC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合格率（%）</w:t>
            </w:r>
          </w:p>
        </w:tc>
      </w:tr>
      <w:tr w:rsidR="00B9692F" w:rsidRPr="003B1F16" w:rsidTr="00B36D58">
        <w:trPr>
          <w:trHeight w:val="510"/>
          <w:jc w:val="center"/>
        </w:trPr>
        <w:tc>
          <w:tcPr>
            <w:tcW w:w="841" w:type="pct"/>
            <w:vAlign w:val="center"/>
          </w:tcPr>
          <w:p w:rsidR="00B9692F" w:rsidRPr="005C419C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猪肉</w:t>
            </w:r>
          </w:p>
          <w:p w:rsidR="00B9692F" w:rsidRPr="005C419C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（含猪肝）</w:t>
            </w:r>
          </w:p>
        </w:tc>
        <w:tc>
          <w:tcPr>
            <w:tcW w:w="1205" w:type="pct"/>
            <w:vAlign w:val="center"/>
          </w:tcPr>
          <w:p w:rsidR="00B9692F" w:rsidRPr="00710C36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141</w:t>
            </w:r>
          </w:p>
        </w:tc>
        <w:tc>
          <w:tcPr>
            <w:tcW w:w="1671" w:type="pct"/>
            <w:vAlign w:val="center"/>
          </w:tcPr>
          <w:p w:rsidR="00B9692F" w:rsidRPr="00710C36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283" w:type="pct"/>
            <w:vAlign w:val="center"/>
          </w:tcPr>
          <w:p w:rsidR="00B9692F" w:rsidRPr="00710C36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B9692F" w:rsidRPr="003B1F16" w:rsidTr="00B36D58">
        <w:trPr>
          <w:trHeight w:val="510"/>
          <w:jc w:val="center"/>
        </w:trPr>
        <w:tc>
          <w:tcPr>
            <w:tcW w:w="841" w:type="pct"/>
            <w:vAlign w:val="center"/>
          </w:tcPr>
          <w:p w:rsidR="00B9692F" w:rsidRPr="005C419C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牛肉</w:t>
            </w:r>
          </w:p>
        </w:tc>
        <w:tc>
          <w:tcPr>
            <w:tcW w:w="1205" w:type="pct"/>
            <w:vAlign w:val="center"/>
          </w:tcPr>
          <w:p w:rsidR="00B9692F" w:rsidRPr="00710C36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671" w:type="pct"/>
            <w:vAlign w:val="center"/>
          </w:tcPr>
          <w:p w:rsidR="00B9692F" w:rsidRPr="00710C36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283" w:type="pct"/>
            <w:vAlign w:val="center"/>
          </w:tcPr>
          <w:p w:rsidR="00B9692F" w:rsidRPr="00710C36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B9692F" w:rsidRPr="003B1F16" w:rsidTr="00B36D58">
        <w:trPr>
          <w:trHeight w:val="510"/>
          <w:jc w:val="center"/>
        </w:trPr>
        <w:tc>
          <w:tcPr>
            <w:tcW w:w="841" w:type="pct"/>
            <w:vAlign w:val="center"/>
          </w:tcPr>
          <w:p w:rsidR="00B9692F" w:rsidRPr="005C419C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禽肉</w:t>
            </w:r>
          </w:p>
        </w:tc>
        <w:tc>
          <w:tcPr>
            <w:tcW w:w="1205" w:type="pct"/>
            <w:vAlign w:val="center"/>
          </w:tcPr>
          <w:p w:rsidR="00B9692F" w:rsidRPr="00BB5542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111</w:t>
            </w:r>
          </w:p>
        </w:tc>
        <w:tc>
          <w:tcPr>
            <w:tcW w:w="1671" w:type="pct"/>
            <w:vAlign w:val="center"/>
          </w:tcPr>
          <w:p w:rsidR="00B9692F" w:rsidRPr="00BB554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283" w:type="pct"/>
            <w:vAlign w:val="center"/>
          </w:tcPr>
          <w:p w:rsidR="00B9692F" w:rsidRPr="00BB554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98.2</w:t>
            </w:r>
          </w:p>
        </w:tc>
      </w:tr>
      <w:tr w:rsidR="00B9692F" w:rsidRPr="003B1F16" w:rsidTr="00B36D58">
        <w:trPr>
          <w:trHeight w:val="510"/>
          <w:jc w:val="center"/>
        </w:trPr>
        <w:tc>
          <w:tcPr>
            <w:tcW w:w="841" w:type="pct"/>
            <w:vAlign w:val="center"/>
          </w:tcPr>
          <w:p w:rsidR="00B9692F" w:rsidRPr="005C419C" w:rsidRDefault="00B9692F" w:rsidP="00B36D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color w:val="000000"/>
                <w:sz w:val="24"/>
              </w:rPr>
              <w:t>禽蛋</w:t>
            </w:r>
          </w:p>
        </w:tc>
        <w:tc>
          <w:tcPr>
            <w:tcW w:w="1205" w:type="pct"/>
            <w:vAlign w:val="center"/>
          </w:tcPr>
          <w:p w:rsidR="00B9692F" w:rsidRPr="00BB554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90</w:t>
            </w:r>
          </w:p>
        </w:tc>
        <w:tc>
          <w:tcPr>
            <w:tcW w:w="1671" w:type="pct"/>
            <w:vAlign w:val="center"/>
          </w:tcPr>
          <w:p w:rsidR="00B9692F" w:rsidRPr="00BB554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283" w:type="pct"/>
            <w:vAlign w:val="center"/>
          </w:tcPr>
          <w:p w:rsidR="00B9692F" w:rsidRPr="00BB5542" w:rsidRDefault="00B9692F" w:rsidP="00B36D5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B9692F" w:rsidRPr="003B1F16" w:rsidTr="00B36D58">
        <w:trPr>
          <w:trHeight w:val="510"/>
          <w:jc w:val="center"/>
        </w:trPr>
        <w:tc>
          <w:tcPr>
            <w:tcW w:w="841" w:type="pct"/>
            <w:vAlign w:val="center"/>
          </w:tcPr>
          <w:p w:rsidR="00B9692F" w:rsidRPr="005C419C" w:rsidRDefault="00B9692F" w:rsidP="00B36D5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5C419C">
              <w:rPr>
                <w:rFonts w:ascii="宋体" w:hAnsi="宋体" w:hint="eastAsia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1205" w:type="pct"/>
            <w:vAlign w:val="center"/>
          </w:tcPr>
          <w:p w:rsidR="00B9692F" w:rsidRPr="008B549F" w:rsidRDefault="00B9692F" w:rsidP="00B36D5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8B549F">
              <w:rPr>
                <w:rFonts w:ascii="宋体" w:hAnsi="宋体" w:hint="eastAsia"/>
                <w:b/>
                <w:bCs/>
                <w:color w:val="000000"/>
                <w:sz w:val="24"/>
              </w:rPr>
              <w:t>370</w:t>
            </w:r>
          </w:p>
        </w:tc>
        <w:tc>
          <w:tcPr>
            <w:tcW w:w="1671" w:type="pct"/>
            <w:vAlign w:val="center"/>
          </w:tcPr>
          <w:p w:rsidR="00B9692F" w:rsidRPr="008B549F" w:rsidRDefault="00B9692F" w:rsidP="00B36D5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8B549F">
              <w:rPr>
                <w:rFonts w:ascii="宋体" w:hAnsi="宋体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283" w:type="pct"/>
            <w:vAlign w:val="center"/>
          </w:tcPr>
          <w:p w:rsidR="00B9692F" w:rsidRPr="008B549F" w:rsidRDefault="00B9692F" w:rsidP="00B36D5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8B549F">
              <w:rPr>
                <w:rFonts w:ascii="宋体" w:hAnsi="宋体" w:hint="eastAsia"/>
                <w:b/>
                <w:bCs/>
                <w:color w:val="000000"/>
                <w:sz w:val="24"/>
              </w:rPr>
              <w:t>9</w:t>
            </w:r>
            <w:r w:rsidRPr="008B549F">
              <w:rPr>
                <w:rFonts w:ascii="宋体" w:hAnsi="宋体"/>
                <w:b/>
                <w:bCs/>
                <w:color w:val="000000"/>
                <w:sz w:val="24"/>
              </w:rPr>
              <w:t>9.5</w:t>
            </w:r>
          </w:p>
        </w:tc>
      </w:tr>
    </w:tbl>
    <w:p w:rsidR="00B9692F" w:rsidRDefault="00B9692F" w:rsidP="00B9692F">
      <w:pPr>
        <w:jc w:val="center"/>
        <w:rPr>
          <w:rFonts w:ascii="宋体" w:hAnsi="宋体" w:hint="eastAsia"/>
          <w:b/>
          <w:sz w:val="32"/>
          <w:szCs w:val="32"/>
        </w:rPr>
      </w:pPr>
    </w:p>
    <w:p w:rsidR="00B9692F" w:rsidRDefault="00B9692F" w:rsidP="00B9692F">
      <w:pPr>
        <w:jc w:val="center"/>
        <w:rPr>
          <w:rFonts w:ascii="宋体" w:hAnsi="宋体" w:hint="eastAsia"/>
          <w:b/>
          <w:sz w:val="32"/>
          <w:szCs w:val="32"/>
        </w:rPr>
      </w:pPr>
    </w:p>
    <w:p w:rsidR="00B9692F" w:rsidRDefault="00B9692F" w:rsidP="00B9692F">
      <w:pPr>
        <w:jc w:val="center"/>
        <w:rPr>
          <w:rFonts w:ascii="宋体" w:hAnsi="宋体" w:hint="eastAsia"/>
          <w:b/>
          <w:sz w:val="32"/>
          <w:szCs w:val="32"/>
        </w:rPr>
      </w:pPr>
    </w:p>
    <w:p w:rsidR="00B9692F" w:rsidRDefault="00B9692F" w:rsidP="00B9692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表9  各类水产品合格率情况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3"/>
        <w:gridCol w:w="2184"/>
        <w:gridCol w:w="3028"/>
        <w:gridCol w:w="2325"/>
      </w:tblGrid>
      <w:tr w:rsidR="00B9692F" w:rsidTr="00B36D58">
        <w:trPr>
          <w:trHeight w:val="1062"/>
          <w:jc w:val="center"/>
        </w:trPr>
        <w:tc>
          <w:tcPr>
            <w:tcW w:w="1523" w:type="dxa"/>
            <w:vAlign w:val="center"/>
          </w:tcPr>
          <w:p w:rsidR="00B9692F" w:rsidRDefault="00B9692F" w:rsidP="00B36D5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种类</w:t>
            </w:r>
          </w:p>
        </w:tc>
        <w:tc>
          <w:tcPr>
            <w:tcW w:w="2184" w:type="dxa"/>
            <w:vAlign w:val="center"/>
          </w:tcPr>
          <w:p w:rsidR="00B9692F" w:rsidRDefault="00B9692F" w:rsidP="00B36D58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抽样数量（份）</w:t>
            </w:r>
          </w:p>
        </w:tc>
        <w:tc>
          <w:tcPr>
            <w:tcW w:w="3028" w:type="dxa"/>
            <w:vAlign w:val="center"/>
          </w:tcPr>
          <w:p w:rsidR="00B9692F" w:rsidRDefault="00B9692F" w:rsidP="00B36D58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不合格样品数量（份）</w:t>
            </w:r>
          </w:p>
        </w:tc>
        <w:tc>
          <w:tcPr>
            <w:tcW w:w="2325" w:type="dxa"/>
            <w:vAlign w:val="center"/>
          </w:tcPr>
          <w:p w:rsidR="00B9692F" w:rsidRDefault="00B9692F" w:rsidP="00B36D58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合格率（%）</w:t>
            </w:r>
          </w:p>
        </w:tc>
      </w:tr>
      <w:tr w:rsidR="00B9692F" w:rsidTr="00B36D58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B9692F" w:rsidRPr="00A8075E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鱼类</w:t>
            </w:r>
          </w:p>
        </w:tc>
        <w:tc>
          <w:tcPr>
            <w:tcW w:w="2184" w:type="dxa"/>
            <w:vAlign w:val="center"/>
          </w:tcPr>
          <w:p w:rsidR="00B9692F" w:rsidRPr="00AE1E5A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250</w:t>
            </w:r>
          </w:p>
        </w:tc>
        <w:tc>
          <w:tcPr>
            <w:tcW w:w="3028" w:type="dxa"/>
            <w:vAlign w:val="center"/>
          </w:tcPr>
          <w:p w:rsidR="00B9692F" w:rsidRPr="00AE1E5A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325" w:type="dxa"/>
            <w:vAlign w:val="center"/>
          </w:tcPr>
          <w:p w:rsidR="00B9692F" w:rsidRPr="00AE1E5A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96.4</w:t>
            </w:r>
          </w:p>
        </w:tc>
      </w:tr>
      <w:tr w:rsidR="00B9692F" w:rsidTr="00B36D58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B9692F" w:rsidRPr="00A8075E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虾类</w:t>
            </w:r>
          </w:p>
        </w:tc>
        <w:tc>
          <w:tcPr>
            <w:tcW w:w="2184" w:type="dxa"/>
            <w:vAlign w:val="center"/>
          </w:tcPr>
          <w:p w:rsidR="00B9692F" w:rsidRPr="00AE1E5A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</w:t>
            </w:r>
          </w:p>
        </w:tc>
        <w:tc>
          <w:tcPr>
            <w:tcW w:w="3028" w:type="dxa"/>
            <w:vAlign w:val="center"/>
          </w:tcPr>
          <w:p w:rsidR="00B9692F" w:rsidRPr="00AE1E5A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325" w:type="dxa"/>
            <w:vAlign w:val="center"/>
          </w:tcPr>
          <w:p w:rsidR="00B9692F" w:rsidRPr="00AE1E5A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</w:tr>
      <w:tr w:rsidR="00B9692F" w:rsidTr="00B36D58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B9692F" w:rsidRPr="00A8075E" w:rsidRDefault="00B9692F" w:rsidP="00B36D58">
            <w:pPr>
              <w:jc w:val="center"/>
              <w:rPr>
                <w:rFonts w:ascii="宋体" w:hAnsi="宋体"/>
                <w:sz w:val="24"/>
              </w:rPr>
            </w:pPr>
            <w:r w:rsidRPr="00A8075E">
              <w:rPr>
                <w:rFonts w:ascii="宋体" w:hAnsi="宋体" w:hint="eastAsia"/>
                <w:sz w:val="24"/>
              </w:rPr>
              <w:t>贝类</w:t>
            </w:r>
          </w:p>
        </w:tc>
        <w:tc>
          <w:tcPr>
            <w:tcW w:w="2184" w:type="dxa"/>
            <w:vAlign w:val="center"/>
          </w:tcPr>
          <w:p w:rsidR="00B9692F" w:rsidRPr="00AE1E5A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3028" w:type="dxa"/>
            <w:vAlign w:val="center"/>
          </w:tcPr>
          <w:p w:rsidR="00B9692F" w:rsidRPr="00AE1E5A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25" w:type="dxa"/>
            <w:vAlign w:val="center"/>
          </w:tcPr>
          <w:p w:rsidR="00B9692F" w:rsidRPr="00AE1E5A" w:rsidRDefault="00B9692F" w:rsidP="00B36D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4.1</w:t>
            </w:r>
          </w:p>
        </w:tc>
      </w:tr>
      <w:tr w:rsidR="00B9692F" w:rsidTr="00B36D58">
        <w:trPr>
          <w:trHeight w:hRule="exact" w:val="510"/>
          <w:jc w:val="center"/>
        </w:trPr>
        <w:tc>
          <w:tcPr>
            <w:tcW w:w="1523" w:type="dxa"/>
            <w:vAlign w:val="center"/>
          </w:tcPr>
          <w:p w:rsidR="00B9692F" w:rsidRPr="00A8075E" w:rsidRDefault="00B9692F" w:rsidP="00B36D58">
            <w:pPr>
              <w:jc w:val="center"/>
              <w:rPr>
                <w:rFonts w:ascii="宋体" w:hAnsi="宋体"/>
                <w:b/>
                <w:sz w:val="24"/>
              </w:rPr>
            </w:pPr>
            <w:r w:rsidRPr="00A8075E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2184" w:type="dxa"/>
            <w:vAlign w:val="center"/>
          </w:tcPr>
          <w:p w:rsidR="00B9692F" w:rsidRPr="00A744AB" w:rsidRDefault="00B9692F" w:rsidP="00B36D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350</w:t>
            </w:r>
          </w:p>
        </w:tc>
        <w:tc>
          <w:tcPr>
            <w:tcW w:w="3028" w:type="dxa"/>
            <w:vAlign w:val="center"/>
          </w:tcPr>
          <w:p w:rsidR="00B9692F" w:rsidRPr="00A744AB" w:rsidRDefault="00B9692F" w:rsidP="00B36D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11</w:t>
            </w:r>
          </w:p>
        </w:tc>
        <w:tc>
          <w:tcPr>
            <w:tcW w:w="2325" w:type="dxa"/>
            <w:vAlign w:val="center"/>
          </w:tcPr>
          <w:p w:rsidR="00B9692F" w:rsidRPr="00A744AB" w:rsidRDefault="00B9692F" w:rsidP="00B36D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</w:t>
            </w:r>
            <w:r>
              <w:rPr>
                <w:rFonts w:ascii="宋体" w:hAnsi="宋体"/>
                <w:b/>
                <w:sz w:val="24"/>
              </w:rPr>
              <w:t>6.9</w:t>
            </w:r>
          </w:p>
        </w:tc>
      </w:tr>
    </w:tbl>
    <w:p w:rsidR="00B9692F" w:rsidRDefault="00B9692F" w:rsidP="00B9692F">
      <w:pPr>
        <w:rPr>
          <w:rFonts w:ascii="仿宋_GB2312" w:eastAsia="仿宋_GB2312" w:hAnsi="宋体"/>
          <w:sz w:val="32"/>
          <w:szCs w:val="32"/>
        </w:rPr>
        <w:sectPr w:rsidR="00B9692F">
          <w:headerReference w:type="default" r:id="rId6"/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B9692F" w:rsidRDefault="00B9692F" w:rsidP="00B9692F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/>
          <w:sz w:val="44"/>
          <w:szCs w:val="44"/>
        </w:rPr>
        <w:lastRenderedPageBreak/>
        <w:t>农产品监测项目及依据一览表</w:t>
      </w:r>
    </w:p>
    <w:p w:rsidR="00B9692F" w:rsidRDefault="00B9692F" w:rsidP="00B9692F">
      <w:pPr>
        <w:jc w:val="center"/>
        <w:rPr>
          <w:rFonts w:ascii="宋体" w:hAnsi="宋体" w:hint="eastAsia"/>
          <w:sz w:val="32"/>
          <w:szCs w:val="32"/>
        </w:rPr>
      </w:pPr>
    </w:p>
    <w:p w:rsidR="00B9692F" w:rsidRDefault="00B9692F" w:rsidP="00B9692F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表10  </w:t>
      </w:r>
      <w:r>
        <w:rPr>
          <w:rFonts w:ascii="宋体" w:hAnsi="宋体" w:cs="宋体" w:hint="eastAsia"/>
          <w:b/>
          <w:bCs/>
          <w:sz w:val="32"/>
          <w:szCs w:val="32"/>
        </w:rPr>
        <w:t>蔬菜、水果、食用菌监测项目和检测依据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3728"/>
      </w:tblGrid>
      <w:tr w:rsidR="00B9692F" w:rsidTr="00B36D58">
        <w:trPr>
          <w:trHeight w:val="587"/>
        </w:trPr>
        <w:tc>
          <w:tcPr>
            <w:tcW w:w="5920" w:type="dxa"/>
            <w:vAlign w:val="center"/>
          </w:tcPr>
          <w:p w:rsidR="00B9692F" w:rsidRPr="003920B5" w:rsidRDefault="00B9692F" w:rsidP="00B36D58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监测项目</w:t>
            </w:r>
          </w:p>
        </w:tc>
        <w:tc>
          <w:tcPr>
            <w:tcW w:w="3728" w:type="dxa"/>
            <w:vAlign w:val="center"/>
          </w:tcPr>
          <w:p w:rsidR="00B9692F" w:rsidRPr="003920B5" w:rsidRDefault="00B9692F" w:rsidP="00B36D58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检测依据</w:t>
            </w:r>
          </w:p>
        </w:tc>
      </w:tr>
      <w:tr w:rsidR="00B9692F" w:rsidTr="00B36D58">
        <w:trPr>
          <w:trHeight w:val="6021"/>
        </w:trPr>
        <w:tc>
          <w:tcPr>
            <w:tcW w:w="5920" w:type="dxa"/>
          </w:tcPr>
          <w:p w:rsidR="00B9692F" w:rsidRPr="005E4D49" w:rsidRDefault="00B9692F" w:rsidP="00B36D58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甲胺磷、氧化乐果、甲拌磷、对硫磷、甲基对硫磷、甲基异柳磷、水胺硫磷、乐果、敌敌畏、毒死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蜱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、乙酰甲胺磷、三唑磷、丙溴磷、杀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螟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硫磷、二嗪磷、马拉硫磷、亚胺硫磷、伏杀硫磷、辛硫磷、六六六、氯氰菊酯、氰戊菊酯、甲氰菊酯、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氯氟氰菊酯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、氟氯氰菊酯、溴氰菊酯、联苯菊酯、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氟胺氰菊酯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、氟氰戊菊酯、三唑酮、百菌清、异菌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涕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灭威（包括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涕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灭威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砜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涕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灭威亚砜）、灭多威、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克百威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（包括3-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羟基克百威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）、甲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萘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威、三氯杀螨醇、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腐霉利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、五氯硝基苯、乙烯菌核利、氟虫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腈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啶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脒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、哒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螨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灵、苯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醚甲环唑、嘧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霉胺、阿维菌素、除虫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、灭幼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、多菌灵、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吡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啉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、甲氨基阿维菌素苯甲酸盐、烯酰吗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啉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螨腈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咪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鲜胺、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嘧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菌酯、二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甲戊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乐灵、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噻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虫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嗪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、氟</w:t>
            </w:r>
            <w:proofErr w:type="gramStart"/>
            <w:r w:rsidRPr="005E4D49">
              <w:rPr>
                <w:rFonts w:ascii="宋体" w:hAnsi="宋体" w:cs="仿宋_GB2312" w:hint="eastAsia"/>
                <w:bCs/>
                <w:sz w:val="24"/>
              </w:rPr>
              <w:t>啶脲</w:t>
            </w:r>
            <w:proofErr w:type="gramEnd"/>
            <w:r w:rsidRPr="005E4D49">
              <w:rPr>
                <w:rFonts w:ascii="宋体" w:hAnsi="宋体" w:cs="仿宋_GB2312" w:hint="eastAsia"/>
                <w:bCs/>
                <w:sz w:val="24"/>
              </w:rPr>
              <w:t>、丙环唑、甲霜灵、多效唑、氯菊酯、虫酰肼、吡唑醚菌酯等64种农药残留</w:t>
            </w:r>
          </w:p>
          <w:p w:rsidR="00B9692F" w:rsidRPr="005E4D49" w:rsidRDefault="00B9692F" w:rsidP="00B36D58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</w:p>
        </w:tc>
        <w:tc>
          <w:tcPr>
            <w:tcW w:w="3728" w:type="dxa"/>
          </w:tcPr>
          <w:p w:rsidR="00B9692F" w:rsidRPr="005E4D49" w:rsidRDefault="00B9692F" w:rsidP="00B36D58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NY/T761、</w:t>
            </w:r>
          </w:p>
          <w:p w:rsidR="00B9692F" w:rsidRPr="005E4D49" w:rsidRDefault="00B9692F" w:rsidP="00B36D58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23200.8、</w:t>
            </w:r>
          </w:p>
          <w:p w:rsidR="00B9692F" w:rsidRPr="005E4D49" w:rsidRDefault="00B9692F" w:rsidP="00B36D58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GB/T5009.144、</w:t>
            </w:r>
          </w:p>
          <w:p w:rsidR="00B9692F" w:rsidRPr="005E4D49" w:rsidRDefault="00B9692F" w:rsidP="00B36D58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GB/T5009.147、</w:t>
            </w:r>
          </w:p>
          <w:p w:rsidR="00B9692F" w:rsidRPr="005E4D49" w:rsidRDefault="00B9692F" w:rsidP="00B36D58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GB/T5009.135、</w:t>
            </w:r>
          </w:p>
          <w:p w:rsidR="00B9692F" w:rsidRPr="005E4D49" w:rsidRDefault="00B9692F" w:rsidP="00B36D58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 20769、</w:t>
            </w:r>
          </w:p>
          <w:p w:rsidR="00B9692F" w:rsidRPr="005E4D49" w:rsidRDefault="00B9692F" w:rsidP="00B36D58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SN/T 1982、</w:t>
            </w:r>
          </w:p>
          <w:p w:rsidR="00B9692F" w:rsidRPr="005E4D49" w:rsidRDefault="00B9692F" w:rsidP="00B36D58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23200.20、</w:t>
            </w:r>
          </w:p>
          <w:p w:rsidR="00B9692F" w:rsidRPr="005E4D49" w:rsidRDefault="00B9692F" w:rsidP="00B36D58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23200.34、</w:t>
            </w:r>
          </w:p>
          <w:p w:rsidR="00B9692F" w:rsidRPr="005E4D49" w:rsidRDefault="00B9692F" w:rsidP="00B36D58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SN/T 2441、</w:t>
            </w:r>
          </w:p>
          <w:p w:rsidR="00B9692F" w:rsidRPr="005E4D49" w:rsidRDefault="00B9692F" w:rsidP="00B36D58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NY/T1456、</w:t>
            </w:r>
          </w:p>
          <w:p w:rsidR="00B9692F" w:rsidRPr="005E4D49" w:rsidRDefault="00B9692F" w:rsidP="00B36D58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 23200.113、</w:t>
            </w:r>
          </w:p>
          <w:p w:rsidR="00B9692F" w:rsidRPr="005E4D49" w:rsidRDefault="00B9692F" w:rsidP="00B36D58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GB/T 5009.136、</w:t>
            </w:r>
          </w:p>
          <w:p w:rsidR="00B9692F" w:rsidRPr="005E4D49" w:rsidRDefault="00B9692F" w:rsidP="00B36D58">
            <w:pPr>
              <w:spacing w:line="440" w:lineRule="exact"/>
              <w:rPr>
                <w:rFonts w:ascii="宋体" w:hAnsi="宋体" w:cs="仿宋_GB2312" w:hint="eastAsia"/>
                <w:bCs/>
                <w:sz w:val="24"/>
              </w:rPr>
            </w:pPr>
            <w:r w:rsidRPr="005E4D49">
              <w:rPr>
                <w:rFonts w:ascii="宋体" w:hAnsi="宋体" w:cs="仿宋_GB2312" w:hint="eastAsia"/>
                <w:bCs/>
                <w:sz w:val="24"/>
              </w:rPr>
              <w:t>NY/T 1453等，所有检测方法均为最新有效版本</w:t>
            </w:r>
          </w:p>
        </w:tc>
      </w:tr>
    </w:tbl>
    <w:p w:rsidR="00B9692F" w:rsidRDefault="00B9692F" w:rsidP="00B9692F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3920B5">
        <w:rPr>
          <w:rFonts w:ascii="宋体" w:hAnsi="宋体" w:cs="宋体" w:hint="eastAsia"/>
          <w:b/>
          <w:bCs/>
          <w:sz w:val="32"/>
          <w:szCs w:val="32"/>
        </w:rPr>
        <w:lastRenderedPageBreak/>
        <w:t>表11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畜禽产品监测项目和检测依据</w:t>
      </w:r>
    </w:p>
    <w:tbl>
      <w:tblPr>
        <w:tblpPr w:leftFromText="180" w:rightFromText="180" w:vertAnchor="text" w:horzAnchor="margin" w:tblpXSpec="center" w:tblpY="3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800"/>
        <w:gridCol w:w="5040"/>
      </w:tblGrid>
      <w:tr w:rsidR="00B9692F" w:rsidTr="00B36D58">
        <w:trPr>
          <w:trHeight w:val="840"/>
        </w:trPr>
        <w:tc>
          <w:tcPr>
            <w:tcW w:w="2628" w:type="dxa"/>
            <w:vAlign w:val="center"/>
          </w:tcPr>
          <w:p w:rsidR="00B9692F" w:rsidRPr="003920B5" w:rsidRDefault="00B9692F" w:rsidP="00B36D58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监测项目</w:t>
            </w:r>
          </w:p>
        </w:tc>
        <w:tc>
          <w:tcPr>
            <w:tcW w:w="1800" w:type="dxa"/>
            <w:vAlign w:val="center"/>
          </w:tcPr>
          <w:p w:rsidR="00B9692F" w:rsidRPr="003920B5" w:rsidRDefault="00B9692F" w:rsidP="00B36D58">
            <w:pPr>
              <w:ind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样品种类</w:t>
            </w:r>
          </w:p>
        </w:tc>
        <w:tc>
          <w:tcPr>
            <w:tcW w:w="5040" w:type="dxa"/>
            <w:vAlign w:val="center"/>
          </w:tcPr>
          <w:p w:rsidR="00B9692F" w:rsidRPr="003920B5" w:rsidRDefault="00B9692F" w:rsidP="00B36D58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检测依据</w:t>
            </w:r>
          </w:p>
        </w:tc>
      </w:tr>
      <w:tr w:rsidR="00B9692F" w:rsidTr="00B36D58">
        <w:trPr>
          <w:trHeight w:val="1986"/>
        </w:trPr>
        <w:tc>
          <w:tcPr>
            <w:tcW w:w="2628" w:type="dxa"/>
            <w:vAlign w:val="center"/>
          </w:tcPr>
          <w:p w:rsidR="00B9692F" w:rsidRPr="005E4D49" w:rsidRDefault="00B9692F" w:rsidP="00B36D58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β-受体激动剂类药物（克伦特罗、莱克多巴胺、沙丁胺醇）</w:t>
            </w:r>
          </w:p>
        </w:tc>
        <w:tc>
          <w:tcPr>
            <w:tcW w:w="1800" w:type="dxa"/>
            <w:vAlign w:val="center"/>
          </w:tcPr>
          <w:p w:rsidR="00B9692F" w:rsidRPr="005E4D49" w:rsidRDefault="00B9692F" w:rsidP="00B36D58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畜产品类</w:t>
            </w:r>
          </w:p>
        </w:tc>
        <w:tc>
          <w:tcPr>
            <w:tcW w:w="5040" w:type="dxa"/>
            <w:vAlign w:val="center"/>
          </w:tcPr>
          <w:p w:rsidR="00B9692F" w:rsidRPr="005E4D49" w:rsidRDefault="00B9692F" w:rsidP="00B36D58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液相色谱-串联质谱法》、农业部1025号公告－18－2008《动物源性食品中β-受体激动剂残留量检测液相色谱-串联质谱法》</w:t>
            </w:r>
          </w:p>
        </w:tc>
      </w:tr>
      <w:tr w:rsidR="00B9692F" w:rsidTr="00B36D58">
        <w:trPr>
          <w:trHeight w:val="1692"/>
        </w:trPr>
        <w:tc>
          <w:tcPr>
            <w:tcW w:w="2628" w:type="dxa"/>
            <w:vAlign w:val="center"/>
          </w:tcPr>
          <w:p w:rsidR="00B9692F" w:rsidRPr="005E4D49" w:rsidRDefault="00B9692F" w:rsidP="00B36D58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磺胺类药物（SMM、SM2、SMZ、SDM、SQ）</w:t>
            </w:r>
          </w:p>
        </w:tc>
        <w:tc>
          <w:tcPr>
            <w:tcW w:w="1800" w:type="dxa"/>
            <w:vAlign w:val="center"/>
          </w:tcPr>
          <w:p w:rsidR="00B9692F" w:rsidRPr="005E4D49" w:rsidRDefault="00B9692F" w:rsidP="00B36D58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禽肉类</w:t>
            </w:r>
          </w:p>
        </w:tc>
        <w:tc>
          <w:tcPr>
            <w:tcW w:w="5040" w:type="dxa"/>
            <w:vAlign w:val="center"/>
          </w:tcPr>
          <w:p w:rsidR="00B9692F" w:rsidRPr="005E4D49" w:rsidRDefault="00B9692F" w:rsidP="00B36D58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液相色谱-串联质谱法》、农业部1025号公告－23－2008《动物源食品中磺胺类药物残留检测 液相色谱-串联质谱法》</w:t>
            </w:r>
          </w:p>
        </w:tc>
      </w:tr>
      <w:tr w:rsidR="00B9692F" w:rsidTr="00B36D58">
        <w:trPr>
          <w:trHeight w:val="1692"/>
        </w:trPr>
        <w:tc>
          <w:tcPr>
            <w:tcW w:w="2628" w:type="dxa"/>
            <w:vAlign w:val="center"/>
          </w:tcPr>
          <w:p w:rsidR="00B9692F" w:rsidRPr="005E4D49" w:rsidRDefault="00B9692F" w:rsidP="00B36D58">
            <w:pPr>
              <w:widowControl/>
              <w:jc w:val="left"/>
              <w:rPr>
                <w:rFonts w:ascii="宋体" w:hAnsi="宋体" w:cs="仿宋_GB2312" w:hint="eastAsia"/>
                <w:bCs/>
                <w:szCs w:val="21"/>
              </w:rPr>
            </w:pP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喹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诺酮类药物（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洛美沙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星、诺氟沙星、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培氟沙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星、氧氟沙星）</w:t>
            </w:r>
          </w:p>
        </w:tc>
        <w:tc>
          <w:tcPr>
            <w:tcW w:w="1800" w:type="dxa"/>
            <w:vAlign w:val="center"/>
          </w:tcPr>
          <w:p w:rsidR="00B9692F" w:rsidRPr="005E4D49" w:rsidRDefault="00B9692F" w:rsidP="00B36D58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禽肉类、禽蛋类</w:t>
            </w:r>
          </w:p>
        </w:tc>
        <w:tc>
          <w:tcPr>
            <w:tcW w:w="5040" w:type="dxa"/>
            <w:vAlign w:val="center"/>
          </w:tcPr>
          <w:p w:rsidR="00B9692F" w:rsidRPr="005E4D49" w:rsidRDefault="00B9692F" w:rsidP="00B36D58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液相色谱-串联质谱法》、GB/T 21312-2007 《动物源性食品中14种喹诺酮类药物残留检测方法 液相色谱-质谱/质谱法》</w:t>
            </w:r>
          </w:p>
        </w:tc>
      </w:tr>
      <w:tr w:rsidR="00B9692F" w:rsidTr="00B36D58">
        <w:trPr>
          <w:trHeight w:val="1692"/>
        </w:trPr>
        <w:tc>
          <w:tcPr>
            <w:tcW w:w="2628" w:type="dxa"/>
            <w:vAlign w:val="center"/>
          </w:tcPr>
          <w:p w:rsidR="00B9692F" w:rsidRPr="005E4D49" w:rsidRDefault="00B9692F" w:rsidP="00B36D58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喹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诺酮类药物（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恩诺沙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星、环丙沙星）</w:t>
            </w:r>
          </w:p>
        </w:tc>
        <w:tc>
          <w:tcPr>
            <w:tcW w:w="1800" w:type="dxa"/>
            <w:vAlign w:val="center"/>
          </w:tcPr>
          <w:p w:rsidR="00B9692F" w:rsidRPr="005E4D49" w:rsidRDefault="00B9692F" w:rsidP="00B36D58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禽肉类</w:t>
            </w:r>
          </w:p>
        </w:tc>
        <w:tc>
          <w:tcPr>
            <w:tcW w:w="5040" w:type="dxa"/>
            <w:vAlign w:val="center"/>
          </w:tcPr>
          <w:p w:rsidR="00B9692F" w:rsidRPr="005E4D49" w:rsidRDefault="00B9692F" w:rsidP="00B36D58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SZTT/SATA 03-2017 《动物源性食品中多种药物（8种β-受体激动剂、18种磺胺类药物、14种喹诺酮类药物）残留量的测定 液相色谱-串联质谱法》、GB/T 21312-2007 《动物源性食品中14种喹诺酮类药物残留检测方法 液相色谱-质谱/质谱法》</w:t>
            </w:r>
          </w:p>
        </w:tc>
      </w:tr>
      <w:tr w:rsidR="00B9692F" w:rsidTr="00B36D58">
        <w:trPr>
          <w:trHeight w:val="1692"/>
        </w:trPr>
        <w:tc>
          <w:tcPr>
            <w:tcW w:w="2628" w:type="dxa"/>
            <w:vAlign w:val="center"/>
          </w:tcPr>
          <w:p w:rsidR="00B9692F" w:rsidRPr="005E4D49" w:rsidRDefault="00B9692F" w:rsidP="00B36D58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 xml:space="preserve">金刚烷胺 </w:t>
            </w:r>
          </w:p>
        </w:tc>
        <w:tc>
          <w:tcPr>
            <w:tcW w:w="1800" w:type="dxa"/>
            <w:vAlign w:val="center"/>
          </w:tcPr>
          <w:p w:rsidR="00B9692F" w:rsidRPr="005E4D49" w:rsidRDefault="00B9692F" w:rsidP="00B36D58">
            <w:pPr>
              <w:widowControl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畜产品类、禽肉类、禽蛋类</w:t>
            </w:r>
          </w:p>
        </w:tc>
        <w:tc>
          <w:tcPr>
            <w:tcW w:w="5040" w:type="dxa"/>
            <w:vAlign w:val="center"/>
          </w:tcPr>
          <w:p w:rsidR="00B9692F" w:rsidRPr="005E4D49" w:rsidRDefault="00B9692F" w:rsidP="00B36D58">
            <w:pPr>
              <w:widowControl/>
              <w:jc w:val="left"/>
              <w:rPr>
                <w:rFonts w:ascii="宋体" w:hAnsi="宋体" w:cs="仿宋_GB2312" w:hint="eastAsia"/>
                <w:bCs/>
                <w:szCs w:val="21"/>
              </w:rPr>
            </w:pP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农质发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〔2012〕13号 《动物源性食品中金刚烷胺残留量的测定 液相色谱串联质谱法》</w:t>
            </w:r>
          </w:p>
        </w:tc>
      </w:tr>
    </w:tbl>
    <w:p w:rsidR="00B9692F" w:rsidRDefault="00B9692F" w:rsidP="00B9692F">
      <w:pPr>
        <w:rPr>
          <w:rFonts w:ascii="仿宋_GB2312" w:eastAsia="仿宋_GB2312" w:hint="eastAsia"/>
          <w:sz w:val="32"/>
          <w:szCs w:val="32"/>
        </w:rPr>
      </w:pPr>
    </w:p>
    <w:p w:rsidR="00B9692F" w:rsidRDefault="00B9692F" w:rsidP="00B9692F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3920B5">
        <w:rPr>
          <w:rFonts w:ascii="宋体" w:hAnsi="宋体" w:cs="宋体" w:hint="eastAsia"/>
          <w:b/>
          <w:bCs/>
          <w:sz w:val="32"/>
          <w:szCs w:val="32"/>
        </w:rPr>
        <w:lastRenderedPageBreak/>
        <w:t>表12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水产品监测项目和检测依据</w:t>
      </w:r>
    </w:p>
    <w:tbl>
      <w:tblPr>
        <w:tblpPr w:leftFromText="180" w:rightFromText="180" w:vertAnchor="text" w:horzAnchor="margin" w:tblpY="3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9"/>
        <w:gridCol w:w="2515"/>
        <w:gridCol w:w="4478"/>
      </w:tblGrid>
      <w:tr w:rsidR="00B9692F" w:rsidTr="00B36D58">
        <w:trPr>
          <w:trHeight w:val="618"/>
        </w:trPr>
        <w:tc>
          <w:tcPr>
            <w:tcW w:w="2329" w:type="dxa"/>
            <w:vAlign w:val="center"/>
          </w:tcPr>
          <w:p w:rsidR="00B9692F" w:rsidRPr="003920B5" w:rsidRDefault="00B9692F" w:rsidP="00B36D58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监测项目</w:t>
            </w:r>
          </w:p>
        </w:tc>
        <w:tc>
          <w:tcPr>
            <w:tcW w:w="2515" w:type="dxa"/>
            <w:vAlign w:val="center"/>
          </w:tcPr>
          <w:p w:rsidR="00B9692F" w:rsidRPr="003920B5" w:rsidRDefault="00B9692F" w:rsidP="00B36D58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样品种类</w:t>
            </w:r>
          </w:p>
        </w:tc>
        <w:tc>
          <w:tcPr>
            <w:tcW w:w="4478" w:type="dxa"/>
            <w:vAlign w:val="center"/>
          </w:tcPr>
          <w:p w:rsidR="00B9692F" w:rsidRPr="003920B5" w:rsidRDefault="00B9692F" w:rsidP="00B36D58">
            <w:pPr>
              <w:ind w:firstLineChars="200" w:firstLine="480"/>
              <w:jc w:val="center"/>
              <w:rPr>
                <w:rFonts w:ascii="黑体" w:eastAsia="黑体" w:hAnsi="黑体" w:hint="eastAsia"/>
                <w:sz w:val="24"/>
              </w:rPr>
            </w:pPr>
            <w:r w:rsidRPr="003920B5">
              <w:rPr>
                <w:rFonts w:ascii="黑体" w:eastAsia="黑体" w:hAnsi="黑体" w:hint="eastAsia"/>
                <w:sz w:val="24"/>
              </w:rPr>
              <w:t>检测依据</w:t>
            </w:r>
          </w:p>
        </w:tc>
      </w:tr>
      <w:tr w:rsidR="00B9692F" w:rsidTr="00B36D58">
        <w:trPr>
          <w:trHeight w:val="1350"/>
        </w:trPr>
        <w:tc>
          <w:tcPr>
            <w:tcW w:w="2329" w:type="dxa"/>
            <w:vAlign w:val="center"/>
          </w:tcPr>
          <w:p w:rsidR="00B9692F" w:rsidRPr="005E4D49" w:rsidRDefault="00B9692F" w:rsidP="00B36D58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孔雀石绿</w:t>
            </w:r>
          </w:p>
        </w:tc>
        <w:tc>
          <w:tcPr>
            <w:tcW w:w="2515" w:type="dxa"/>
            <w:vAlign w:val="center"/>
          </w:tcPr>
          <w:p w:rsidR="00B9692F" w:rsidRPr="005E4D49" w:rsidRDefault="00B9692F" w:rsidP="00B36D58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鱼类</w:t>
            </w:r>
          </w:p>
        </w:tc>
        <w:tc>
          <w:tcPr>
            <w:tcW w:w="4478" w:type="dxa"/>
            <w:vAlign w:val="center"/>
          </w:tcPr>
          <w:p w:rsidR="00B9692F" w:rsidRPr="005E4D49" w:rsidRDefault="00B9692F" w:rsidP="00B36D58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GB/T 19857-2005</w:t>
            </w:r>
          </w:p>
          <w:p w:rsidR="00B9692F" w:rsidRPr="005E4D49" w:rsidRDefault="00B9692F" w:rsidP="00B36D58">
            <w:pPr>
              <w:spacing w:line="40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 xml:space="preserve">SN/T 3235-2012 </w:t>
            </w:r>
          </w:p>
        </w:tc>
      </w:tr>
      <w:tr w:rsidR="00B9692F" w:rsidTr="00B36D58">
        <w:trPr>
          <w:trHeight w:val="1816"/>
        </w:trPr>
        <w:tc>
          <w:tcPr>
            <w:tcW w:w="2329" w:type="dxa"/>
            <w:vAlign w:val="center"/>
          </w:tcPr>
          <w:p w:rsidR="00B9692F" w:rsidRPr="005E4D49" w:rsidRDefault="00B9692F" w:rsidP="00B36D58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硝基呋喃代谢物（AOZ、SEM、AMOZ和AHD）</w:t>
            </w:r>
          </w:p>
        </w:tc>
        <w:tc>
          <w:tcPr>
            <w:tcW w:w="2515" w:type="dxa"/>
            <w:vAlign w:val="center"/>
          </w:tcPr>
          <w:p w:rsidR="00B9692F" w:rsidRPr="005E4D49" w:rsidDel="0080209C" w:rsidRDefault="00B9692F" w:rsidP="00B36D58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鱼类</w:t>
            </w:r>
          </w:p>
        </w:tc>
        <w:tc>
          <w:tcPr>
            <w:tcW w:w="4478" w:type="dxa"/>
            <w:vAlign w:val="center"/>
          </w:tcPr>
          <w:p w:rsidR="00B9692F" w:rsidRPr="005E4D49" w:rsidRDefault="00B9692F" w:rsidP="00B36D58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农业部783号公告-1-2006</w:t>
            </w:r>
          </w:p>
        </w:tc>
      </w:tr>
      <w:tr w:rsidR="00B9692F" w:rsidTr="00B36D58">
        <w:trPr>
          <w:trHeight w:val="1840"/>
        </w:trPr>
        <w:tc>
          <w:tcPr>
            <w:tcW w:w="2329" w:type="dxa"/>
            <w:vAlign w:val="center"/>
          </w:tcPr>
          <w:p w:rsidR="00B9692F" w:rsidRPr="005E4D49" w:rsidRDefault="00B9692F" w:rsidP="00B36D58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硝基呋喃代谢物（AOZ、AMOZ和AHD）</w:t>
            </w:r>
          </w:p>
        </w:tc>
        <w:tc>
          <w:tcPr>
            <w:tcW w:w="2515" w:type="dxa"/>
            <w:vAlign w:val="center"/>
          </w:tcPr>
          <w:p w:rsidR="00B9692F" w:rsidRPr="005E4D49" w:rsidRDefault="00B9692F" w:rsidP="00B36D58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虾类</w:t>
            </w:r>
          </w:p>
        </w:tc>
        <w:tc>
          <w:tcPr>
            <w:tcW w:w="4478" w:type="dxa"/>
            <w:vAlign w:val="center"/>
          </w:tcPr>
          <w:p w:rsidR="00B9692F" w:rsidRPr="005E4D49" w:rsidRDefault="00B9692F" w:rsidP="00B36D58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农业部783号公告-1-2006</w:t>
            </w:r>
          </w:p>
        </w:tc>
      </w:tr>
      <w:tr w:rsidR="00B9692F" w:rsidTr="00B36D58">
        <w:trPr>
          <w:trHeight w:val="1410"/>
        </w:trPr>
        <w:tc>
          <w:tcPr>
            <w:tcW w:w="2329" w:type="dxa"/>
            <w:vAlign w:val="center"/>
          </w:tcPr>
          <w:p w:rsidR="00B9692F" w:rsidRPr="005E4D49" w:rsidRDefault="00B9692F" w:rsidP="00B36D58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氟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喹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诺酮类（环丙沙星、</w:t>
            </w:r>
            <w:proofErr w:type="gramStart"/>
            <w:r w:rsidRPr="005E4D49">
              <w:rPr>
                <w:rFonts w:ascii="宋体" w:hAnsi="宋体" w:cs="仿宋_GB2312" w:hint="eastAsia"/>
                <w:bCs/>
                <w:szCs w:val="21"/>
              </w:rPr>
              <w:t>恩诺沙</w:t>
            </w:r>
            <w:proofErr w:type="gramEnd"/>
            <w:r w:rsidRPr="005E4D49">
              <w:rPr>
                <w:rFonts w:ascii="宋体" w:hAnsi="宋体" w:cs="仿宋_GB2312" w:hint="eastAsia"/>
                <w:bCs/>
                <w:szCs w:val="21"/>
              </w:rPr>
              <w:t>星、诺氟沙星）</w:t>
            </w:r>
          </w:p>
        </w:tc>
        <w:tc>
          <w:tcPr>
            <w:tcW w:w="2515" w:type="dxa"/>
            <w:vAlign w:val="center"/>
          </w:tcPr>
          <w:p w:rsidR="00B9692F" w:rsidRPr="005E4D49" w:rsidRDefault="00B9692F" w:rsidP="00B36D58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鱼类</w:t>
            </w:r>
          </w:p>
        </w:tc>
        <w:tc>
          <w:tcPr>
            <w:tcW w:w="4478" w:type="dxa"/>
            <w:vAlign w:val="center"/>
          </w:tcPr>
          <w:p w:rsidR="00B9692F" w:rsidRPr="005E4D49" w:rsidRDefault="00B9692F" w:rsidP="00B36D58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农业部1077号公告-1-2008</w:t>
            </w:r>
          </w:p>
          <w:p w:rsidR="00B9692F" w:rsidRPr="005E4D49" w:rsidRDefault="00B9692F" w:rsidP="00B36D58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《水产品中17种磺胺类及15种喹诺酮类药物残留量的测定 液相色谱—串联质谱法》</w:t>
            </w:r>
          </w:p>
        </w:tc>
      </w:tr>
      <w:tr w:rsidR="00B9692F" w:rsidTr="00B36D58">
        <w:trPr>
          <w:trHeight w:val="1410"/>
        </w:trPr>
        <w:tc>
          <w:tcPr>
            <w:tcW w:w="2329" w:type="dxa"/>
            <w:vAlign w:val="center"/>
          </w:tcPr>
          <w:p w:rsidR="00B9692F" w:rsidRPr="005E4D49" w:rsidRDefault="00B9692F" w:rsidP="00B36D58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氯霉素</w:t>
            </w:r>
          </w:p>
        </w:tc>
        <w:tc>
          <w:tcPr>
            <w:tcW w:w="2515" w:type="dxa"/>
            <w:vAlign w:val="center"/>
          </w:tcPr>
          <w:p w:rsidR="00B9692F" w:rsidRPr="005E4D49" w:rsidRDefault="00B9692F" w:rsidP="00B36D58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贝类</w:t>
            </w:r>
          </w:p>
        </w:tc>
        <w:tc>
          <w:tcPr>
            <w:tcW w:w="4478" w:type="dxa"/>
            <w:vAlign w:val="center"/>
          </w:tcPr>
          <w:p w:rsidR="00B9692F" w:rsidRPr="005E4D49" w:rsidRDefault="00B9692F" w:rsidP="00B36D58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 xml:space="preserve">GB/T 20756-2006 </w:t>
            </w:r>
          </w:p>
          <w:p w:rsidR="00B9692F" w:rsidRPr="005E4D49" w:rsidRDefault="00B9692F" w:rsidP="00B36D58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5E4D49">
              <w:rPr>
                <w:rFonts w:ascii="宋体" w:hAnsi="宋体" w:cs="仿宋_GB2312" w:hint="eastAsia"/>
                <w:bCs/>
                <w:szCs w:val="21"/>
              </w:rPr>
              <w:t>SN/T 3235-2012</w:t>
            </w:r>
          </w:p>
        </w:tc>
      </w:tr>
    </w:tbl>
    <w:p w:rsidR="00B9692F" w:rsidRDefault="00B9692F" w:rsidP="00B9692F">
      <w:pPr>
        <w:rPr>
          <w:rFonts w:eastAsia="仿宋_GB2312"/>
          <w:spacing w:val="-20"/>
          <w:sz w:val="28"/>
          <w:szCs w:val="28"/>
        </w:rPr>
      </w:pPr>
    </w:p>
    <w:p w:rsidR="00B9692F" w:rsidRDefault="00B9692F" w:rsidP="00B9692F">
      <w:pPr>
        <w:rPr>
          <w:rFonts w:ascii="宋体" w:hAnsi="宋体"/>
          <w:b/>
          <w:sz w:val="32"/>
          <w:szCs w:val="32"/>
        </w:rPr>
      </w:pPr>
    </w:p>
    <w:p w:rsidR="00B9692F" w:rsidRDefault="00B9692F" w:rsidP="00B9692F"/>
    <w:p w:rsidR="00B9692F" w:rsidRDefault="00B9692F" w:rsidP="00B9692F"/>
    <w:p w:rsidR="00B9692F" w:rsidRDefault="00B9692F" w:rsidP="00B9692F"/>
    <w:p w:rsidR="00B9692F" w:rsidRDefault="00B9692F" w:rsidP="00B9692F"/>
    <w:p w:rsidR="00B9692F" w:rsidRDefault="00B9692F" w:rsidP="00B9692F"/>
    <w:p w:rsidR="00B9692F" w:rsidRDefault="00B9692F" w:rsidP="00B9692F"/>
    <w:p w:rsidR="00B9692F" w:rsidRDefault="00B9692F" w:rsidP="00B9692F"/>
    <w:p w:rsidR="00B9692F" w:rsidRDefault="00B9692F" w:rsidP="00B9692F"/>
    <w:p w:rsidR="00B9692F" w:rsidRDefault="00B9692F" w:rsidP="00B9692F"/>
    <w:p w:rsidR="00BB437A" w:rsidRDefault="00BB437A"/>
    <w:sectPr w:rsidR="00BB437A" w:rsidSect="00BB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6DD" w:rsidRDefault="004146DD" w:rsidP="00B9692F">
      <w:r>
        <w:separator/>
      </w:r>
    </w:p>
  </w:endnote>
  <w:endnote w:type="continuationSeparator" w:id="0">
    <w:p w:rsidR="004146DD" w:rsidRDefault="004146DD" w:rsidP="00B96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2F" w:rsidRDefault="00B9692F">
    <w:pPr>
      <w:pStyle w:val="a4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 w:eastAsia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  <w:p w:rsidR="00B9692F" w:rsidRDefault="00B969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2F" w:rsidRDefault="00B9692F">
    <w:pPr>
      <w:pStyle w:val="a4"/>
      <w:ind w:left="360" w:right="160"/>
      <w:jc w:val="right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Pr="00B9692F">
      <w:rPr>
        <w:noProof/>
        <w:sz w:val="32"/>
        <w:szCs w:val="32"/>
        <w:lang w:val="zh-CN" w:eastAsia="zh-CN"/>
      </w:rPr>
      <w:t>2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6DD" w:rsidRDefault="004146DD" w:rsidP="00B9692F">
      <w:r>
        <w:separator/>
      </w:r>
    </w:p>
  </w:footnote>
  <w:footnote w:type="continuationSeparator" w:id="0">
    <w:p w:rsidR="004146DD" w:rsidRDefault="004146DD" w:rsidP="00B96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2F" w:rsidRDefault="00B9692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92F"/>
    <w:rsid w:val="004146DD"/>
    <w:rsid w:val="00B9692F"/>
    <w:rsid w:val="00BB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96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9692F"/>
    <w:rPr>
      <w:sz w:val="18"/>
      <w:szCs w:val="18"/>
    </w:rPr>
  </w:style>
  <w:style w:type="paragraph" w:styleId="a4">
    <w:name w:val="footer"/>
    <w:basedOn w:val="a"/>
    <w:link w:val="Char0"/>
    <w:unhideWhenUsed/>
    <w:rsid w:val="00B969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969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676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李由</dc:creator>
  <cp:keywords/>
  <dc:description/>
  <cp:lastModifiedBy>李由</cp:lastModifiedBy>
  <cp:revision>2</cp:revision>
  <dcterms:created xsi:type="dcterms:W3CDTF">2019-12-10T09:19:00Z</dcterms:created>
  <dcterms:modified xsi:type="dcterms:W3CDTF">2019-12-10T09:19:00Z</dcterms:modified>
</cp:coreProperties>
</file>