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8F1" w:rsidRDefault="000B18F1" w:rsidP="000B18F1">
      <w:pPr>
        <w:widowControl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附件2：</w:t>
      </w:r>
    </w:p>
    <w:p w:rsidR="000B18F1" w:rsidRDefault="000B18F1" w:rsidP="000B18F1">
      <w:pPr>
        <w:widowControl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2017年玩具产品质量监督抽查发现不合格项目产品及企业名单</w:t>
      </w:r>
    </w:p>
    <w:tbl>
      <w:tblPr>
        <w:tblW w:w="15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2"/>
        <w:gridCol w:w="2704"/>
        <w:gridCol w:w="1791"/>
        <w:gridCol w:w="1275"/>
        <w:gridCol w:w="1702"/>
        <w:gridCol w:w="1276"/>
        <w:gridCol w:w="2922"/>
        <w:gridCol w:w="2723"/>
      </w:tblGrid>
      <w:tr w:rsidR="000B18F1" w:rsidTr="000B18F1">
        <w:trPr>
          <w:trHeight w:val="582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受检单位名称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样品名称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文字商标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型号规格等级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生产日期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（标称）生产单位名称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4"/>
                <w:szCs w:val="24"/>
              </w:rPr>
              <w:t>不合格项目</w:t>
            </w:r>
          </w:p>
        </w:tc>
      </w:tr>
      <w:tr w:rsidR="000B18F1" w:rsidTr="000B18F1">
        <w:trPr>
          <w:trHeight w:val="28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F1" w:rsidRDefault="000B18F1" w:rsidP="00625D24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深圳市光明新区光明康之宝百货商场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软弹</w:t>
            </w:r>
            <w:proofErr w:type="gramStart"/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枪系列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2256 合格品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汕头市澄海区澍</w:t>
            </w:r>
            <w:proofErr w:type="gramStart"/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镉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玩具厂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1.可触及的锐利尖端;2.小球;3.蓄能弹射玩具;4.玩具警告标识</w:t>
            </w:r>
          </w:p>
        </w:tc>
      </w:tr>
      <w:tr w:rsidR="000B18F1" w:rsidTr="000B18F1">
        <w:trPr>
          <w:trHeight w:val="28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F1" w:rsidRDefault="000B18F1" w:rsidP="00625D24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深圳沃尔玛百货零售有限公司布吉大芬分店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回力车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伶俐宝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LLB-2063 合格品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2017-02-05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汕头市澄海</w:t>
            </w:r>
            <w:proofErr w:type="gramStart"/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区泽盛乐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玩具厂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1.可触及的锐利尖端;</w:t>
            </w:r>
          </w:p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2.突出物</w:t>
            </w:r>
          </w:p>
        </w:tc>
      </w:tr>
      <w:tr w:rsidR="000B18F1" w:rsidTr="000B18F1">
        <w:trPr>
          <w:trHeight w:val="28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F1" w:rsidRDefault="000B18F1" w:rsidP="00625D24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深圳岁宝连锁商业发展有限公司大鹏</w:t>
            </w:r>
            <w:proofErr w:type="gramStart"/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阳光园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店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回力车玩具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1056D-1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汕头市澄海</w:t>
            </w:r>
            <w:proofErr w:type="gramStart"/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区骏腾玩具厂</w:t>
            </w:r>
            <w:proofErr w:type="gram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1.可触及的锐利尖端;</w:t>
            </w:r>
          </w:p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2.突出物</w:t>
            </w:r>
          </w:p>
        </w:tc>
      </w:tr>
      <w:tr w:rsidR="000B18F1" w:rsidTr="000B18F1">
        <w:trPr>
          <w:trHeight w:val="28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F1" w:rsidRDefault="000B18F1" w:rsidP="00625D24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深圳家乐福商业有限公司保利店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音乐玩具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NO.595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汕头市澄海区锦龙玩具有限公司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1.可触及的锐利尖端;</w:t>
            </w:r>
          </w:p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2.刚性材料上的圆孔</w:t>
            </w:r>
          </w:p>
        </w:tc>
      </w:tr>
      <w:tr w:rsidR="000B18F1" w:rsidTr="000B18F1">
        <w:trPr>
          <w:trHeight w:val="28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F1" w:rsidRDefault="000B18F1" w:rsidP="00625D24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永旺华南商业有限公司永旺东湖店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声光枪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小小部队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FH-128 合格品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汕头市飞航时代电子科技有限公司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1.可触及的锐利尖端;</w:t>
            </w:r>
          </w:p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2.增塑剂</w:t>
            </w:r>
          </w:p>
        </w:tc>
      </w:tr>
      <w:tr w:rsidR="000B18F1" w:rsidTr="000B18F1">
        <w:trPr>
          <w:trHeight w:val="28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F1" w:rsidRDefault="000B18F1" w:rsidP="00625D24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深圳家乐福商业有限公司保利店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益智积木玩具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NO.315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汕头市澄海</w:t>
            </w:r>
            <w:proofErr w:type="gramStart"/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区宏星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玩具实业有限公司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1.可触及的锐利尖端;</w:t>
            </w:r>
          </w:p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2.增塑剂</w:t>
            </w:r>
          </w:p>
        </w:tc>
      </w:tr>
      <w:tr w:rsidR="000B18F1" w:rsidTr="000B18F1">
        <w:trPr>
          <w:trHeight w:val="28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F1" w:rsidRDefault="000B18F1" w:rsidP="00625D24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深圳星美汇商贸有限公司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合金变形玩具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荣骏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120 合格品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汕头市澄海区三友玩具厂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可触及的锐利尖端</w:t>
            </w:r>
          </w:p>
        </w:tc>
      </w:tr>
      <w:tr w:rsidR="000B18F1" w:rsidTr="000B18F1">
        <w:trPr>
          <w:trHeight w:val="28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F1" w:rsidRDefault="000B18F1" w:rsidP="00625D24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深圳沃尔玛百货零售有限公司中山分店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变形玩具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B1013-1 合格品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汕头市澄海</w:t>
            </w:r>
            <w:proofErr w:type="gramStart"/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区柏江玩具厂</w:t>
            </w:r>
            <w:proofErr w:type="gramEnd"/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可触及的锐利尖端</w:t>
            </w:r>
          </w:p>
        </w:tc>
      </w:tr>
      <w:tr w:rsidR="000B18F1" w:rsidTr="000B18F1">
        <w:trPr>
          <w:trHeight w:val="28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F1" w:rsidRDefault="000B18F1" w:rsidP="00625D24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深圳市光明新区光明康之宝百货商场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益智玩具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3067 合格品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汕头市澄海</w:t>
            </w:r>
            <w:proofErr w:type="gramStart"/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区华彪塑胶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玩具厂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可触及的锐利尖端</w:t>
            </w:r>
          </w:p>
        </w:tc>
      </w:tr>
      <w:tr w:rsidR="000B18F1" w:rsidTr="000B18F1">
        <w:trPr>
          <w:trHeight w:val="28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F1" w:rsidRDefault="000B18F1" w:rsidP="00625D24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深圳市喜之宝实业有限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lastRenderedPageBreak/>
              <w:t>公司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lastRenderedPageBreak/>
              <w:t>喜儿公主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喜之宝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KB2002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2017-03-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lastRenderedPageBreak/>
              <w:t>01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lastRenderedPageBreak/>
              <w:t>深圳市喜之宝实业有限公</w:t>
            </w: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lastRenderedPageBreak/>
              <w:t>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lastRenderedPageBreak/>
              <w:t>刚性材料上的圆孔</w:t>
            </w:r>
          </w:p>
        </w:tc>
      </w:tr>
      <w:tr w:rsidR="000B18F1" w:rsidTr="000B18F1">
        <w:trPr>
          <w:trHeight w:val="28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F1" w:rsidRDefault="000B18F1" w:rsidP="00625D24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深圳星美汇商贸有限公司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泡泡玩具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起航玩具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QH-3305 合格品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汕头市澄海</w:t>
            </w:r>
            <w:proofErr w:type="gramStart"/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区协腾玩具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刚性材料上的圆孔</w:t>
            </w:r>
          </w:p>
        </w:tc>
      </w:tr>
      <w:tr w:rsidR="000B18F1" w:rsidTr="000B18F1">
        <w:trPr>
          <w:trHeight w:val="28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F1" w:rsidRDefault="000B18F1" w:rsidP="00625D24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深圳市</w:t>
            </w:r>
            <w:proofErr w:type="gramStart"/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飓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驰电子有限公司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视频学习机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蓝宝贝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S9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深圳市</w:t>
            </w:r>
            <w:proofErr w:type="gramStart"/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飓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驰电子有限公司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声响要求</w:t>
            </w:r>
          </w:p>
        </w:tc>
      </w:tr>
      <w:tr w:rsidR="000B18F1" w:rsidTr="000B18F1">
        <w:trPr>
          <w:trHeight w:val="28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F1" w:rsidRDefault="000B18F1" w:rsidP="00625D24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深圳市佳乐成电子有限公司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火</w:t>
            </w:r>
            <w:proofErr w:type="gramStart"/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火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兔英语早教</w:t>
            </w:r>
            <w:proofErr w:type="gramStart"/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视频机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I6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2016-11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深圳市佳乐成电子有限公司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声响要求</w:t>
            </w:r>
          </w:p>
        </w:tc>
      </w:tr>
      <w:tr w:rsidR="000B18F1" w:rsidTr="000B18F1">
        <w:trPr>
          <w:trHeight w:val="28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F1" w:rsidRDefault="000B18F1" w:rsidP="00625D24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永旺华南商业有限公司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小螃蟹别打闹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图案商标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A01161041-1 合格品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苍南县松佳工艺礼品有限公司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用于包装或玩具中的塑料袋或塑料薄膜</w:t>
            </w:r>
          </w:p>
        </w:tc>
      </w:tr>
      <w:tr w:rsidR="000B18F1" w:rsidTr="000B18F1">
        <w:trPr>
          <w:trHeight w:val="28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F1" w:rsidRDefault="000B18F1" w:rsidP="00625D24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永旺华南商业有限公司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亨利爷爷的农场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图案商标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A01161041-4 合格品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2017-01-02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苍南县松佳工艺礼品有限公司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用于包装或玩具中的塑料袋或塑料薄膜</w:t>
            </w:r>
          </w:p>
        </w:tc>
      </w:tr>
      <w:tr w:rsidR="000B18F1" w:rsidTr="000B18F1">
        <w:trPr>
          <w:trHeight w:val="28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F1" w:rsidRDefault="000B18F1" w:rsidP="00625D24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深圳市狮子王商贸有限公司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轨道车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A250-12 合格品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汕头</w:t>
            </w:r>
            <w:proofErr w:type="gramStart"/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市锦丽虹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玩具有限公司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用于包装或玩具中的塑料袋或塑料薄膜</w:t>
            </w:r>
          </w:p>
        </w:tc>
      </w:tr>
      <w:tr w:rsidR="000B18F1" w:rsidTr="000B18F1">
        <w:trPr>
          <w:trHeight w:val="28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F1" w:rsidRDefault="000B18F1" w:rsidP="00625D24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深圳市宝安区西乡小小神童文具店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益智五子棋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CY-6605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广州市长运文化用品有限公司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用于包装或玩具中的塑料袋或塑料薄膜</w:t>
            </w:r>
          </w:p>
        </w:tc>
      </w:tr>
      <w:tr w:rsidR="000B18F1" w:rsidTr="000B18F1">
        <w:trPr>
          <w:trHeight w:val="28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F1" w:rsidRDefault="000B18F1" w:rsidP="00625D24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天虹商场股份有限公司深圳后海天虹百货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电子音乐玩具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NO.G1706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汕头市澄海</w:t>
            </w:r>
            <w:bookmarkStart w:id="0" w:name="_GoBack"/>
            <w:bookmarkEnd w:id="0"/>
            <w:proofErr w:type="gramStart"/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区铠胜隆</w:t>
            </w:r>
            <w:proofErr w:type="gramEnd"/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玩具厂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增塑剂</w:t>
            </w:r>
          </w:p>
        </w:tc>
      </w:tr>
      <w:tr w:rsidR="000B18F1" w:rsidTr="000B18F1">
        <w:trPr>
          <w:trHeight w:val="28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F1" w:rsidRDefault="000B18F1" w:rsidP="00625D24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深圳市盐田区友谊文具店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魔方玩具系列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809056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广东新乐新科教文化股份有限公司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增塑剂</w:t>
            </w:r>
          </w:p>
        </w:tc>
      </w:tr>
      <w:tr w:rsidR="000B18F1" w:rsidTr="000B18F1">
        <w:trPr>
          <w:trHeight w:val="28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F1" w:rsidRDefault="000B18F1" w:rsidP="00625D24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深圳市光明新区光明康之宝百货商场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交通玩具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399-805  合格品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汕头市三九九玩具实业有限公司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增塑剂</w:t>
            </w:r>
          </w:p>
        </w:tc>
      </w:tr>
      <w:tr w:rsidR="000B18F1" w:rsidTr="000B18F1">
        <w:trPr>
          <w:trHeight w:val="283"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8F1" w:rsidRDefault="000B18F1" w:rsidP="00625D24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仿宋_GB2312" w:eastAsia="仿宋_GB2312" w:hAnsi="仿宋"/>
                <w:color w:val="000000"/>
                <w:sz w:val="24"/>
                <w:szCs w:val="24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深圳家乐福商业有限公司中心城店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赛车棋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图案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R432935 合格品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/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福州大雄文具礼品有限公司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18F1" w:rsidRDefault="000B18F1">
            <w:pPr>
              <w:jc w:val="center"/>
              <w:rPr>
                <w:rFonts w:ascii="仿宋_GB2312" w:eastAsia="仿宋_GB2312" w:hAnsi="仿宋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color w:val="000000"/>
                <w:sz w:val="24"/>
                <w:szCs w:val="24"/>
              </w:rPr>
              <w:t>小零件</w:t>
            </w:r>
          </w:p>
        </w:tc>
      </w:tr>
    </w:tbl>
    <w:p w:rsidR="000B18F1" w:rsidRDefault="000B18F1" w:rsidP="000B18F1">
      <w:pPr>
        <w:widowControl/>
        <w:jc w:val="center"/>
        <w:rPr>
          <w:rFonts w:ascii="仿宋_GB2312" w:eastAsia="仿宋_GB2312" w:hAnsi="黑体"/>
          <w:szCs w:val="21"/>
        </w:rPr>
      </w:pPr>
    </w:p>
    <w:p w:rsidR="00773C36" w:rsidRDefault="00773C36"/>
    <w:sectPr w:rsidR="00773C36" w:rsidSect="004B274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504" w:rsidRDefault="004C5504" w:rsidP="000B18F1">
      <w:r>
        <w:separator/>
      </w:r>
    </w:p>
  </w:endnote>
  <w:endnote w:type="continuationSeparator" w:id="0">
    <w:p w:rsidR="004C5504" w:rsidRDefault="004C5504" w:rsidP="000B18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504" w:rsidRDefault="004C5504" w:rsidP="000B18F1">
      <w:r>
        <w:separator/>
      </w:r>
    </w:p>
  </w:footnote>
  <w:footnote w:type="continuationSeparator" w:id="0">
    <w:p w:rsidR="004C5504" w:rsidRDefault="004C5504" w:rsidP="000B18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9399E"/>
    <w:multiLevelType w:val="hybridMultilevel"/>
    <w:tmpl w:val="4F24A652"/>
    <w:lvl w:ilvl="0" w:tplc="2EF61754">
      <w:start w:val="1"/>
      <w:numFmt w:val="decimal"/>
      <w:lvlText w:val="%1"/>
      <w:lvlJc w:val="center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18F1"/>
    <w:rsid w:val="000B18F1"/>
    <w:rsid w:val="004B2745"/>
    <w:rsid w:val="004C5504"/>
    <w:rsid w:val="00773C36"/>
    <w:rsid w:val="00DA1080"/>
    <w:rsid w:val="00F95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8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18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18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18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18F1"/>
    <w:rPr>
      <w:sz w:val="18"/>
      <w:szCs w:val="18"/>
    </w:rPr>
  </w:style>
  <w:style w:type="paragraph" w:styleId="a5">
    <w:name w:val="List Paragraph"/>
    <w:basedOn w:val="a"/>
    <w:uiPriority w:val="34"/>
    <w:qFormat/>
    <w:rsid w:val="000B18F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2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Company>Microsoft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李臻</dc:creator>
  <cp:keywords/>
  <dc:description/>
  <cp:lastModifiedBy>李臻</cp:lastModifiedBy>
  <cp:revision>5</cp:revision>
  <dcterms:created xsi:type="dcterms:W3CDTF">2017-10-19T01:11:00Z</dcterms:created>
  <dcterms:modified xsi:type="dcterms:W3CDTF">2017-10-19T01:11:00Z</dcterms:modified>
</cp:coreProperties>
</file>