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rPr>
          <w:rFonts w:hint="eastAsia"/>
          <w:bCs/>
          <w:color w:val="FFFFFF" w:themeColor="background1"/>
          <w:sz w:val="28"/>
          <w:szCs w:val="21"/>
          <w:highlight w:val="none"/>
          <w14:textFill>
            <w14:solidFill>
              <w14:schemeClr w14:val="bg1"/>
            </w14:solidFill>
          </w14:textFill>
        </w:rPr>
      </w:pPr>
      <w:r>
        <w:rPr>
          <w:rFonts w:hint="eastAsia" w:ascii="黑体" w:hAnsi="黑体" w:eastAsia="黑体" w:cs="黑体"/>
          <w:b w:val="0"/>
          <w:bCs/>
          <w:highlight w:val="none"/>
        </w:rPr>
        <w:t>附件</w:t>
      </w:r>
      <w:r>
        <w:rPr>
          <w:rFonts w:ascii="黑体" w:hAnsi="黑体" w:eastAsia="黑体" w:cs="黑体"/>
          <w:b w:val="0"/>
          <w:bCs/>
          <w:highlight w:val="none"/>
        </w:rPr>
        <w:t>1</w:t>
      </w:r>
    </w:p>
    <w:p>
      <w:pPr>
        <w:pStyle w:val="4"/>
        <w:ind w:firstLine="0" w:firstLineChars="0"/>
        <w:rPr>
          <w:highlight w:val="none"/>
        </w:rPr>
      </w:pPr>
    </w:p>
    <w:p>
      <w:pPr>
        <w:ind w:firstLine="0" w:firstLineChars="0"/>
        <w:jc w:val="center"/>
        <w:rPr>
          <w:b/>
          <w:bCs/>
          <w:color w:val="000000" w:themeColor="text1"/>
          <w:sz w:val="28"/>
          <w:szCs w:val="21"/>
          <w:highlight w:val="none"/>
          <w14:textFill>
            <w14:solidFill>
              <w14:schemeClr w14:val="tx1"/>
            </w14:solidFill>
          </w14:textFill>
        </w:rPr>
      </w:pPr>
      <w:r>
        <w:rPr>
          <w:rFonts w:hint="eastAsia"/>
          <w:b/>
          <w:bCs/>
          <w:color w:val="000000" w:themeColor="text1"/>
          <w:sz w:val="28"/>
          <w:szCs w:val="21"/>
          <w:highlight w:val="none"/>
          <w14:textFill>
            <w14:solidFill>
              <w14:schemeClr w14:val="tx1"/>
            </w14:solidFill>
          </w14:textFill>
        </w:rPr>
        <w:t>深圳市生态环境局深圳碳市场重点排放单位变更/移出登记申请书</w:t>
      </w:r>
    </w:p>
    <w:p>
      <w:pPr>
        <w:ind w:firstLine="0" w:firstLineChars="0"/>
        <w:jc w:val="center"/>
        <w:rPr>
          <w:b/>
          <w:bCs/>
          <w:color w:val="000000" w:themeColor="text1"/>
          <w:sz w:val="28"/>
          <w:szCs w:val="21"/>
          <w:highlight w:val="none"/>
          <w14:textFill>
            <w14:solidFill>
              <w14:schemeClr w14:val="tx1"/>
            </w14:solidFill>
          </w14:textFill>
        </w:rPr>
      </w:pPr>
    </w:p>
    <w:tbl>
      <w:tblPr>
        <w:tblStyle w:val="5"/>
        <w:tblW w:w="5007"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401"/>
        <w:gridCol w:w="1793"/>
        <w:gridCol w:w="2151"/>
        <w:gridCol w:w="19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5000" w:type="pct"/>
            <w:gridSpan w:val="4"/>
            <w:tcBorders>
              <w:top w:val="single" w:color="auto" w:sz="4" w:space="0"/>
              <w:left w:val="single" w:color="auto" w:sz="4" w:space="0"/>
              <w:bottom w:val="single" w:color="auto" w:sz="4" w:space="0"/>
              <w:right w:val="single" w:color="000000" w:sz="6" w:space="0"/>
            </w:tcBorders>
            <w:shd w:val="clear" w:color="auto" w:fill="F1F1F1" w:themeFill="background1" w:themeFillShade="F2"/>
            <w:vAlign w:val="center"/>
          </w:tcPr>
          <w:p>
            <w:pPr>
              <w:spacing w:line="240" w:lineRule="auto"/>
              <w:ind w:firstLine="0" w:firstLineChars="0"/>
              <w:rPr>
                <w:b/>
                <w:color w:val="000000" w:themeColor="text1"/>
                <w:kern w:val="0"/>
                <w:sz w:val="24"/>
                <w:szCs w:val="24"/>
                <w:highlight w:val="none"/>
                <w14:textFill>
                  <w14:solidFill>
                    <w14:schemeClr w14:val="tx1"/>
                  </w14:solidFill>
                </w14:textFill>
              </w:rPr>
            </w:pPr>
            <w:bookmarkStart w:id="0" w:name="_Hlk123808865"/>
            <w:r>
              <w:rPr>
                <w:b/>
                <w:color w:val="000000" w:themeColor="text1"/>
                <w:kern w:val="0"/>
                <w:sz w:val="24"/>
                <w:szCs w:val="24"/>
                <w:highlight w:val="none"/>
                <w14:textFill>
                  <w14:solidFill>
                    <w14:schemeClr w14:val="tx1"/>
                  </w14:solidFill>
                </w14:textFill>
              </w:rPr>
              <w:t>一、基本信息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2" w:hRule="exact"/>
          <w:jc w:val="center"/>
        </w:trPr>
        <w:tc>
          <w:tcPr>
            <w:tcW w:w="1441" w:type="pct"/>
            <w:tcBorders>
              <w:top w:val="single" w:color="auto" w:sz="4" w:space="0"/>
              <w:left w:val="single" w:color="auto" w:sz="4" w:space="0"/>
              <w:bottom w:val="single" w:color="auto" w:sz="4" w:space="0"/>
              <w:right w:val="single" w:color="000000" w:sz="6" w:space="0"/>
            </w:tcBorders>
            <w:vAlign w:val="center"/>
          </w:tcPr>
          <w:p>
            <w:pPr>
              <w:spacing w:line="240" w:lineRule="auto"/>
              <w:ind w:firstLine="0" w:firstLineChars="0"/>
              <w:rPr>
                <w:color w:val="000000" w:themeColor="text1"/>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申请</w:t>
            </w:r>
            <w:r>
              <w:rPr>
                <w:color w:val="000000" w:themeColor="text1"/>
                <w:kern w:val="0"/>
                <w:sz w:val="24"/>
                <w:szCs w:val="24"/>
                <w:highlight w:val="none"/>
                <w14:textFill>
                  <w14:solidFill>
                    <w14:schemeClr w14:val="tx1"/>
                  </w14:solidFill>
                </w14:textFill>
              </w:rPr>
              <w:t>单位名称</w:t>
            </w:r>
          </w:p>
        </w:tc>
        <w:tc>
          <w:tcPr>
            <w:tcW w:w="3559" w:type="pct"/>
            <w:gridSpan w:val="3"/>
            <w:tcBorders>
              <w:top w:val="single" w:color="auto" w:sz="4" w:space="0"/>
              <w:left w:val="single" w:color="auto" w:sz="4" w:space="0"/>
              <w:bottom w:val="single" w:color="auto" w:sz="4" w:space="0"/>
              <w:right w:val="single" w:color="000000" w:sz="6" w:space="0"/>
            </w:tcBorders>
            <w:vAlign w:val="center"/>
          </w:tcPr>
          <w:p>
            <w:pPr>
              <w:spacing w:line="240" w:lineRule="auto"/>
              <w:ind w:firstLine="0" w:firstLineChars="0"/>
              <w:rPr>
                <w:color w:val="000000" w:themeColor="text1"/>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1441" w:type="pct"/>
            <w:tcBorders>
              <w:top w:val="single" w:color="auto" w:sz="4" w:space="0"/>
              <w:left w:val="single" w:color="auto" w:sz="4" w:space="0"/>
              <w:bottom w:val="single" w:color="auto" w:sz="4"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2.统一社会信用代码</w:t>
            </w:r>
          </w:p>
        </w:tc>
        <w:tc>
          <w:tcPr>
            <w:tcW w:w="3559" w:type="pct"/>
            <w:gridSpan w:val="3"/>
            <w:tcBorders>
              <w:top w:val="single" w:color="auto" w:sz="4" w:space="0"/>
              <w:left w:val="single" w:color="auto" w:sz="4" w:space="0"/>
              <w:bottom w:val="single" w:color="auto" w:sz="4" w:space="0"/>
              <w:right w:val="single" w:color="000000" w:sz="6" w:space="0"/>
            </w:tcBorders>
            <w:vAlign w:val="center"/>
          </w:tcPr>
          <w:p>
            <w:pPr>
              <w:spacing w:line="240" w:lineRule="auto"/>
              <w:ind w:firstLine="0" w:firstLineChars="0"/>
              <w:rPr>
                <w:color w:val="000000" w:themeColor="text1"/>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93" w:hRule="exact"/>
          <w:jc w:val="center"/>
        </w:trPr>
        <w:tc>
          <w:tcPr>
            <w:tcW w:w="1441" w:type="pct"/>
            <w:tcBorders>
              <w:top w:val="single" w:color="auto" w:sz="4" w:space="0"/>
              <w:left w:val="single" w:color="auto" w:sz="4" w:space="0"/>
              <w:bottom w:val="single" w:color="auto" w:sz="4"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具体情形</w:t>
            </w:r>
          </w:p>
        </w:tc>
        <w:tc>
          <w:tcPr>
            <w:tcW w:w="3559" w:type="pct"/>
            <w:gridSpan w:val="3"/>
            <w:tcBorders>
              <w:top w:val="single" w:color="auto" w:sz="4" w:space="0"/>
              <w:left w:val="single" w:color="auto" w:sz="4" w:space="0"/>
              <w:bottom w:val="single" w:color="auto" w:sz="4" w:space="0"/>
              <w:right w:val="single" w:color="000000" w:sz="6" w:space="0"/>
            </w:tcBorders>
            <w:vAlign w:val="center"/>
          </w:tcPr>
          <w:p>
            <w:pPr>
              <w:spacing w:line="240" w:lineRule="auto"/>
              <w:ind w:firstLine="0" w:firstLineChars="0"/>
              <w:rPr>
                <w:rFonts w:ascii="宋体" w:hAnsi="宋体"/>
                <w:color w:val="000000" w:themeColor="text1"/>
                <w:kern w:val="0"/>
                <w:sz w:val="24"/>
                <w:szCs w:val="24"/>
                <w:highlight w:val="none"/>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w:t>
            </w:r>
            <w:r>
              <w:rPr>
                <w:rFonts w:hint="eastAsia" w:ascii="宋体" w:hAnsi="宋体"/>
                <w:color w:val="000000" w:themeColor="text1"/>
                <w:kern w:val="0"/>
                <w:sz w:val="24"/>
                <w:szCs w:val="24"/>
                <w:highlight w:val="none"/>
                <w14:textFill>
                  <w14:solidFill>
                    <w14:schemeClr w14:val="tx1"/>
                  </w14:solidFill>
                </w14:textFill>
              </w:rPr>
              <w:t>基本信息</w:t>
            </w:r>
            <w:r>
              <w:rPr>
                <w:rFonts w:hint="eastAsia" w:ascii="宋体" w:hAnsi="宋体"/>
                <w:color w:val="000000" w:themeColor="text1"/>
                <w:sz w:val="24"/>
                <w:szCs w:val="24"/>
                <w:highlight w:val="none"/>
                <w14:textFill>
                  <w14:solidFill>
                    <w14:schemeClr w14:val="tx1"/>
                  </w14:solidFill>
                </w14:textFill>
              </w:rPr>
              <w:t xml:space="preserve">变更 </w:t>
            </w:r>
            <w:r>
              <w:rPr>
                <w:rFonts w:ascii="宋体" w:hAnsi="宋体"/>
                <w:color w:val="000000" w:themeColor="text1"/>
                <w:sz w:val="24"/>
                <w:szCs w:val="24"/>
                <w:highlight w:val="none"/>
                <w14:textFill>
                  <w14:solidFill>
                    <w14:schemeClr w14:val="tx1"/>
                  </w14:solidFill>
                </w14:textFill>
              </w:rPr>
              <w:t xml:space="preserve"> </w:t>
            </w:r>
          </w:p>
          <w:p>
            <w:pPr>
              <w:spacing w:line="240" w:lineRule="auto"/>
              <w:ind w:firstLine="0" w:firstLineChars="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sym w:font="Wingdings 2" w:char="00A3"/>
            </w:r>
            <w:r>
              <w:rPr>
                <w:rFonts w:hint="eastAsia" w:ascii="宋体" w:hAnsi="宋体"/>
                <w:color w:val="000000" w:themeColor="text1"/>
                <w:kern w:val="0"/>
                <w:sz w:val="24"/>
                <w:szCs w:val="24"/>
                <w:highlight w:val="none"/>
                <w14:textFill>
                  <w14:solidFill>
                    <w14:schemeClr w14:val="tx1"/>
                  </w14:solidFill>
                </w14:textFill>
              </w:rPr>
              <w:t>重点排放设施归属变更</w:t>
            </w:r>
            <w:r>
              <w:rPr>
                <w:rFonts w:hint="eastAsia" w:ascii="宋体" w:hAnsi="宋体"/>
                <w:color w:val="000000" w:themeColor="text1"/>
                <w:sz w:val="24"/>
                <w:szCs w:val="24"/>
                <w:highlight w:val="none"/>
                <w14:textFill>
                  <w14:solidFill>
                    <w14:schemeClr w14:val="tx1"/>
                  </w14:solidFill>
                </w14:textFill>
              </w:rPr>
              <w:t xml:space="preserve"> </w:t>
            </w:r>
          </w:p>
          <w:p>
            <w:pPr>
              <w:spacing w:line="240" w:lineRule="auto"/>
              <w:ind w:firstLine="0" w:firstLineChars="0"/>
              <w:rPr>
                <w:rFonts w:ascii="宋体" w:hAnsi="宋体"/>
                <w:color w:val="000000" w:themeColor="text1"/>
                <w:kern w:val="0"/>
                <w:sz w:val="24"/>
                <w:szCs w:val="24"/>
                <w:highlight w:val="none"/>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w:t>
            </w:r>
            <w:r>
              <w:rPr>
                <w:rFonts w:hint="eastAsia" w:ascii="宋体" w:hAnsi="宋体"/>
                <w:color w:val="000000" w:themeColor="text1"/>
                <w:kern w:val="0"/>
                <w:sz w:val="24"/>
                <w:szCs w:val="24"/>
                <w:highlight w:val="none"/>
                <w14:textFill>
                  <w14:solidFill>
                    <w14:schemeClr w14:val="tx1"/>
                  </w14:solidFill>
                </w14:textFill>
              </w:rPr>
              <w:t>单位</w:t>
            </w:r>
            <w:r>
              <w:rPr>
                <w:rFonts w:hint="eastAsia" w:ascii="宋体" w:hAnsi="宋体"/>
                <w:color w:val="000000" w:themeColor="text1"/>
                <w:sz w:val="24"/>
                <w:szCs w:val="24"/>
                <w:highlight w:val="none"/>
                <w14:textFill>
                  <w14:solidFill>
                    <w14:schemeClr w14:val="tx1"/>
                  </w14:solidFill>
                </w14:textFill>
              </w:rPr>
              <w:t>合并</w:t>
            </w:r>
            <w:r>
              <w:rPr>
                <w:rFonts w:ascii="宋体" w:hAnsi="宋体"/>
                <w:color w:val="000000" w:themeColor="text1"/>
                <w:sz w:val="24"/>
                <w:szCs w:val="24"/>
                <w:highlight w:val="none"/>
                <w14:textFill>
                  <w14:solidFill>
                    <w14:schemeClr w14:val="tx1"/>
                  </w14:solidFill>
                </w14:textFill>
              </w:rPr>
              <w:t xml:space="preserve">      </w:t>
            </w:r>
          </w:p>
          <w:p>
            <w:pPr>
              <w:spacing w:line="240" w:lineRule="auto"/>
              <w:ind w:firstLine="0" w:firstLineChars="0"/>
              <w:rPr>
                <w:rFonts w:ascii="宋体" w:hAnsi="宋体"/>
                <w:color w:val="000000" w:themeColor="text1"/>
                <w:kern w:val="0"/>
                <w:sz w:val="24"/>
                <w:szCs w:val="24"/>
                <w:highlight w:val="none"/>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sym w:font="Wingdings 2" w:char="00A3"/>
            </w:r>
            <w:r>
              <w:rPr>
                <w:rFonts w:hint="eastAsia" w:ascii="宋体" w:hAnsi="宋体"/>
                <w:color w:val="000000" w:themeColor="text1"/>
                <w:kern w:val="0"/>
                <w:sz w:val="24"/>
                <w:szCs w:val="24"/>
                <w:highlight w:val="none"/>
                <w14:textFill>
                  <w14:solidFill>
                    <w14:schemeClr w14:val="tx1"/>
                  </w14:solidFill>
                </w14:textFill>
              </w:rPr>
              <w:t>单位分立</w:t>
            </w:r>
            <w:r>
              <w:rPr>
                <w:rFonts w:ascii="宋体" w:hAnsi="宋体"/>
                <w:color w:val="000000" w:themeColor="text1"/>
                <w:kern w:val="0"/>
                <w:sz w:val="24"/>
                <w:szCs w:val="24"/>
                <w:highlight w:val="none"/>
                <w14:textFill>
                  <w14:solidFill>
                    <w14:schemeClr w14:val="tx1"/>
                  </w14:solidFill>
                </w14:textFill>
              </w:rPr>
              <w:t xml:space="preserve">      </w:t>
            </w:r>
          </w:p>
          <w:p>
            <w:pPr>
              <w:spacing w:line="240" w:lineRule="auto"/>
              <w:ind w:firstLine="0" w:firstLineChars="0"/>
              <w:rPr>
                <w:rFonts w:ascii="宋体" w:hAnsi="宋体"/>
                <w:color w:val="000000" w:themeColor="text1"/>
                <w:kern w:val="0"/>
                <w:sz w:val="24"/>
                <w:szCs w:val="24"/>
                <w:highlight w:val="none"/>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w:t>
            </w:r>
            <w:r>
              <w:rPr>
                <w:rFonts w:hint="eastAsia" w:ascii="宋体" w:hAnsi="宋体"/>
                <w:color w:val="000000" w:themeColor="text1"/>
                <w:kern w:val="0"/>
                <w:sz w:val="24"/>
                <w:szCs w:val="24"/>
                <w:highlight w:val="none"/>
                <w14:textFill>
                  <w14:solidFill>
                    <w14:schemeClr w14:val="tx1"/>
                  </w14:solidFill>
                </w14:textFill>
              </w:rPr>
              <w:t>申请移出重点排放单位名单</w:t>
            </w:r>
          </w:p>
          <w:p>
            <w:pPr>
              <w:spacing w:line="240" w:lineRule="auto"/>
              <w:ind w:firstLine="0" w:firstLineChars="0"/>
              <w:rPr>
                <w:color w:val="000000" w:themeColor="text1"/>
                <w:sz w:val="24"/>
                <w:szCs w:val="24"/>
                <w:highlight w:val="none"/>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sym w:font="Wingdings 2" w:char="00A3"/>
            </w:r>
            <w:r>
              <w:rPr>
                <w:rFonts w:hint="eastAsia" w:ascii="宋体" w:hAnsi="宋体"/>
                <w:color w:val="000000" w:themeColor="text1"/>
                <w:kern w:val="0"/>
                <w:sz w:val="24"/>
                <w:szCs w:val="24"/>
                <w:highlight w:val="none"/>
                <w14:textFill>
                  <w14:solidFill>
                    <w14:schemeClr w14:val="tx1"/>
                  </w14:solidFill>
                </w14:textFill>
              </w:rPr>
              <w:t>其他</w:t>
            </w:r>
            <w:r>
              <w:rPr>
                <w:rFonts w:ascii="宋体" w:hAnsi="宋体"/>
                <w:color w:val="000000" w:themeColor="text1"/>
                <w:kern w:val="0"/>
                <w:sz w:val="24"/>
                <w:szCs w:val="24"/>
                <w:highlight w:val="none"/>
                <w:u w:val="single"/>
                <w14:textFill>
                  <w14:solidFill>
                    <w14:schemeClr w14:val="tx1"/>
                  </w14:solidFill>
                </w14:textFill>
              </w:rPr>
              <w:t xml:space="preserve">   </w:t>
            </w:r>
            <w:r>
              <w:rPr>
                <w:rFonts w:hint="eastAsia" w:ascii="宋体" w:hAnsi="宋体"/>
                <w:color w:val="000000" w:themeColor="text1"/>
                <w:kern w:val="0"/>
                <w:sz w:val="24"/>
                <w:szCs w:val="24"/>
                <w:highlight w:val="none"/>
                <w:u w:val="single"/>
                <w14:textFill>
                  <w14:solidFill>
                    <w14:schemeClr w14:val="tx1"/>
                  </w14:solidFill>
                </w14:textFill>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5000" w:type="pct"/>
            <w:gridSpan w:val="4"/>
            <w:tcBorders>
              <w:top w:val="single" w:color="auto" w:sz="4" w:space="0"/>
              <w:left w:val="single" w:color="auto" w:sz="4" w:space="0"/>
              <w:bottom w:val="single" w:color="auto" w:sz="4" w:space="0"/>
              <w:right w:val="single" w:color="000000" w:sz="6" w:space="0"/>
            </w:tcBorders>
            <w:shd w:val="clear" w:color="auto" w:fill="F1F1F1" w:themeFill="background1" w:themeFillShade="F2"/>
            <w:vAlign w:val="center"/>
          </w:tcPr>
          <w:p>
            <w:pPr>
              <w:spacing w:line="240" w:lineRule="auto"/>
              <w:ind w:firstLine="0" w:firstLineChars="0"/>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二、</w:t>
            </w:r>
            <w:r>
              <w:rPr>
                <w:rFonts w:hint="eastAsia"/>
                <w:b/>
                <w:color w:val="000000" w:themeColor="text1"/>
                <w:kern w:val="0"/>
                <w:sz w:val="24"/>
                <w:szCs w:val="24"/>
                <w:highlight w:val="none"/>
                <w14:textFill>
                  <w14:solidFill>
                    <w14:schemeClr w14:val="tx1"/>
                  </w14:solidFill>
                </w14:textFill>
              </w:rPr>
              <w:t>具体情况</w:t>
            </w:r>
            <w:r>
              <w:rPr>
                <w:b/>
                <w:bCs/>
                <w:color w:val="000000" w:themeColor="text1"/>
                <w:kern w:val="0"/>
                <w:sz w:val="24"/>
                <w:szCs w:val="24"/>
                <w:highlight w:val="none"/>
                <w14:textFill>
                  <w14:solidFill>
                    <w14:schemeClr w14:val="tx1"/>
                  </w14:solidFill>
                </w14:textFill>
              </w:rPr>
              <w:t>（请对应填写</w:t>
            </w:r>
            <w:r>
              <w:rPr>
                <w:rFonts w:hint="eastAsia"/>
                <w:b/>
                <w:bCs/>
                <w:color w:val="000000" w:themeColor="text1"/>
                <w:kern w:val="0"/>
                <w:sz w:val="24"/>
                <w:szCs w:val="24"/>
                <w:highlight w:val="none"/>
                <w14:textFill>
                  <w14:solidFill>
                    <w14:schemeClr w14:val="tx1"/>
                  </w14:solidFill>
                </w14:textFill>
              </w:rPr>
              <w:t>，</w:t>
            </w:r>
            <w:r>
              <w:rPr>
                <w:b/>
                <w:bCs/>
                <w:color w:val="000000" w:themeColor="text1"/>
                <w:kern w:val="0"/>
                <w:sz w:val="24"/>
                <w:szCs w:val="24"/>
                <w:highlight w:val="none"/>
                <w14:textFill>
                  <w14:solidFill>
                    <w14:schemeClr w14:val="tx1"/>
                  </w14:solidFill>
                </w14:textFill>
              </w:rPr>
              <w:t>不变更部分可不填写）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5000" w:type="pct"/>
            <w:gridSpan w:val="4"/>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sym w:font="Wingdings" w:char="00A8"/>
            </w:r>
            <w:r>
              <w:rPr>
                <w:b/>
                <w:color w:val="000000" w:themeColor="text1"/>
                <w:kern w:val="0"/>
                <w:sz w:val="24"/>
                <w:szCs w:val="24"/>
                <w:highlight w:val="none"/>
                <w14:textFill>
                  <w14:solidFill>
                    <w14:schemeClr w14:val="tx1"/>
                  </w14:solidFill>
                </w14:textFill>
              </w:rPr>
              <w:t xml:space="preserve"> </w:t>
            </w:r>
            <w:r>
              <w:rPr>
                <w:rFonts w:hint="eastAsia"/>
                <w:b/>
                <w:color w:val="000000" w:themeColor="text1"/>
                <w:kern w:val="0"/>
                <w:sz w:val="24"/>
                <w:szCs w:val="24"/>
                <w:highlight w:val="none"/>
                <w14:textFill>
                  <w14:solidFill>
                    <w14:schemeClr w14:val="tx1"/>
                  </w14:solidFill>
                </w14:textFill>
              </w:rPr>
              <w:t>基本信息变更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1441" w:type="pct"/>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.单位名称</w:t>
            </w:r>
          </w:p>
        </w:tc>
        <w:tc>
          <w:tcPr>
            <w:tcW w:w="3559" w:type="pct"/>
            <w:gridSpan w:val="3"/>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0" w:hRule="exact"/>
          <w:jc w:val="center"/>
        </w:trPr>
        <w:tc>
          <w:tcPr>
            <w:tcW w:w="1441" w:type="pct"/>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法定代表人</w:t>
            </w:r>
          </w:p>
        </w:tc>
        <w:tc>
          <w:tcPr>
            <w:tcW w:w="3559" w:type="pct"/>
            <w:gridSpan w:val="3"/>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0" w:hRule="exact"/>
          <w:jc w:val="center"/>
        </w:trPr>
        <w:tc>
          <w:tcPr>
            <w:tcW w:w="1441" w:type="pct"/>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通讯地址</w:t>
            </w:r>
          </w:p>
        </w:tc>
        <w:tc>
          <w:tcPr>
            <w:tcW w:w="3559" w:type="pct"/>
            <w:gridSpan w:val="3"/>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1441" w:type="pct"/>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其他信息变更</w:t>
            </w:r>
          </w:p>
        </w:tc>
        <w:tc>
          <w:tcPr>
            <w:tcW w:w="3559" w:type="pct"/>
            <w:gridSpan w:val="3"/>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5000" w:type="pct"/>
            <w:gridSpan w:val="4"/>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sym w:font="Wingdings" w:char="00A8"/>
            </w:r>
            <w:r>
              <w:rPr>
                <w:b/>
                <w:color w:val="000000" w:themeColor="text1"/>
                <w:kern w:val="0"/>
                <w:sz w:val="24"/>
                <w:szCs w:val="24"/>
                <w:highlight w:val="none"/>
                <w14:textFill>
                  <w14:solidFill>
                    <w14:schemeClr w14:val="tx1"/>
                  </w14:solidFill>
                </w14:textFill>
              </w:rPr>
              <w:t xml:space="preserve"> </w:t>
            </w:r>
            <w:r>
              <w:rPr>
                <w:rFonts w:hint="eastAsia"/>
                <w:b/>
                <w:color w:val="000000" w:themeColor="text1"/>
                <w:kern w:val="0"/>
                <w:sz w:val="24"/>
                <w:szCs w:val="24"/>
                <w:highlight w:val="none"/>
                <w14:textFill>
                  <w14:solidFill>
                    <w14:schemeClr w14:val="tx1"/>
                  </w14:solidFill>
                </w14:textFill>
              </w:rPr>
              <w:t>重点排放设施归属变更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1441" w:type="pct"/>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变更时间</w:t>
            </w:r>
          </w:p>
        </w:tc>
        <w:tc>
          <w:tcPr>
            <w:tcW w:w="3559" w:type="pct"/>
            <w:gridSpan w:val="3"/>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0" w:hRule="exact"/>
          <w:jc w:val="center"/>
        </w:trPr>
        <w:tc>
          <w:tcPr>
            <w:tcW w:w="1441" w:type="pct"/>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变更概况</w:t>
            </w:r>
          </w:p>
        </w:tc>
        <w:tc>
          <w:tcPr>
            <w:tcW w:w="3559" w:type="pct"/>
            <w:gridSpan w:val="3"/>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0" w:hRule="exact"/>
          <w:jc w:val="center"/>
        </w:trPr>
        <w:tc>
          <w:tcPr>
            <w:tcW w:w="5000" w:type="pct"/>
            <w:gridSpan w:val="4"/>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sym w:font="Wingdings" w:char="00A8"/>
            </w:r>
            <w:r>
              <w:rPr>
                <w:b/>
                <w:color w:val="000000" w:themeColor="text1"/>
                <w:kern w:val="0"/>
                <w:sz w:val="24"/>
                <w:szCs w:val="24"/>
                <w:highlight w:val="none"/>
                <w14:textFill>
                  <w14:solidFill>
                    <w14:schemeClr w14:val="tx1"/>
                  </w14:solidFill>
                </w14:textFill>
              </w:rPr>
              <w:t xml:space="preserve"> </w:t>
            </w:r>
            <w:r>
              <w:rPr>
                <w:rFonts w:hint="eastAsia"/>
                <w:b/>
                <w:color w:val="000000" w:themeColor="text1"/>
                <w:kern w:val="0"/>
                <w:sz w:val="24"/>
                <w:szCs w:val="24"/>
                <w:highlight w:val="none"/>
                <w14:textFill>
                  <w14:solidFill>
                    <w14:schemeClr w14:val="tx1"/>
                  </w14:solidFill>
                </w14:textFill>
              </w:rPr>
              <w:t>单位合并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1" w:hRule="exact"/>
          <w:jc w:val="center"/>
        </w:trPr>
        <w:tc>
          <w:tcPr>
            <w:tcW w:w="1441" w:type="pct"/>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原</w:t>
            </w:r>
            <w:r>
              <w:rPr>
                <w:color w:val="000000" w:themeColor="text1"/>
                <w:kern w:val="0"/>
                <w:sz w:val="24"/>
                <w:szCs w:val="24"/>
                <w:highlight w:val="none"/>
                <w14:textFill>
                  <w14:solidFill>
                    <w14:schemeClr w14:val="tx1"/>
                  </w14:solidFill>
                </w14:textFill>
              </w:rPr>
              <w:t>单位</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名称</w:t>
            </w:r>
          </w:p>
        </w:tc>
        <w:tc>
          <w:tcPr>
            <w:tcW w:w="1076" w:type="pct"/>
            <w:tcBorders>
              <w:top w:val="single" w:color="auto" w:sz="4" w:space="0"/>
              <w:left w:val="single" w:color="000000" w:sz="6" w:space="0"/>
              <w:bottom w:val="single" w:color="000000" w:sz="6" w:space="0"/>
              <w:right w:val="single" w:color="auto" w:sz="4"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57" w:type="pct"/>
            <w:tcBorders>
              <w:top w:val="single" w:color="auto" w:sz="4" w:space="0"/>
              <w:left w:val="single" w:color="auto" w:sz="4" w:space="0"/>
              <w:bottom w:val="single" w:color="000000" w:sz="6" w:space="0"/>
              <w:right w:val="single" w:color="auto" w:sz="4"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是否重点排放单位</w:t>
            </w:r>
          </w:p>
        </w:tc>
        <w:tc>
          <w:tcPr>
            <w:tcW w:w="1226" w:type="pct"/>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 xml:space="preserve">是 </w:t>
            </w:r>
            <w:r>
              <w:rPr>
                <w:rFonts w:ascii="宋体" w:hAnsi="宋体"/>
                <w:color w:val="000000" w:themeColor="text1"/>
                <w:kern w:val="0"/>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1441" w:type="pct"/>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原单位2名称</w:t>
            </w:r>
          </w:p>
        </w:tc>
        <w:tc>
          <w:tcPr>
            <w:tcW w:w="1076" w:type="pct"/>
            <w:tcBorders>
              <w:top w:val="single" w:color="auto" w:sz="4" w:space="0"/>
              <w:left w:val="single" w:color="000000" w:sz="6" w:space="0"/>
              <w:bottom w:val="single" w:color="000000" w:sz="6" w:space="0"/>
              <w:right w:val="single" w:color="auto" w:sz="4"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57" w:type="pct"/>
            <w:tcBorders>
              <w:top w:val="single" w:color="auto" w:sz="4" w:space="0"/>
              <w:left w:val="single" w:color="auto" w:sz="4" w:space="0"/>
              <w:bottom w:val="single" w:color="000000" w:sz="6" w:space="0"/>
              <w:right w:val="single" w:color="auto" w:sz="4" w:space="0"/>
            </w:tcBorders>
            <w:vAlign w:val="center"/>
          </w:tcPr>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是否重点排放单位</w:t>
            </w:r>
          </w:p>
        </w:tc>
        <w:tc>
          <w:tcPr>
            <w:tcW w:w="1226" w:type="pct"/>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 xml:space="preserve">是 </w:t>
            </w:r>
            <w:r>
              <w:rPr>
                <w:rFonts w:ascii="宋体" w:hAnsi="宋体"/>
                <w:color w:val="000000" w:themeColor="text1"/>
                <w:kern w:val="0"/>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1441" w:type="pct"/>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原</w:t>
            </w:r>
            <w:r>
              <w:rPr>
                <w:color w:val="000000" w:themeColor="text1"/>
                <w:kern w:val="0"/>
                <w:sz w:val="24"/>
                <w:szCs w:val="24"/>
                <w:highlight w:val="none"/>
                <w14:textFill>
                  <w14:solidFill>
                    <w14:schemeClr w14:val="tx1"/>
                  </w14:solidFill>
                </w14:textFill>
              </w:rPr>
              <w:t>单位</w:t>
            </w:r>
            <w:r>
              <w:rPr>
                <w:rFonts w:hint="eastAsia"/>
                <w:color w:val="000000" w:themeColor="text1"/>
                <w:kern w:val="0"/>
                <w:sz w:val="24"/>
                <w:szCs w:val="24"/>
                <w:highlight w:val="none"/>
                <w14:textFill>
                  <w14:solidFill>
                    <w14:schemeClr w14:val="tx1"/>
                  </w14:solidFill>
                </w14:textFill>
              </w:rPr>
              <w:t>1配额</w:t>
            </w:r>
          </w:p>
        </w:tc>
        <w:tc>
          <w:tcPr>
            <w:tcW w:w="1076" w:type="pct"/>
            <w:tcBorders>
              <w:top w:val="single" w:color="auto" w:sz="4" w:space="0"/>
              <w:left w:val="single" w:color="000000" w:sz="6" w:space="0"/>
              <w:bottom w:val="single" w:color="000000" w:sz="6" w:space="0"/>
              <w:right w:val="single" w:color="auto" w:sz="4"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57" w:type="pct"/>
            <w:tcBorders>
              <w:top w:val="single" w:color="auto" w:sz="4" w:space="0"/>
              <w:left w:val="single" w:color="auto" w:sz="4" w:space="0"/>
              <w:bottom w:val="single" w:color="000000" w:sz="6" w:space="0"/>
              <w:right w:val="single" w:color="auto" w:sz="4"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原</w:t>
            </w:r>
            <w:r>
              <w:rPr>
                <w:color w:val="000000" w:themeColor="text1"/>
                <w:kern w:val="0"/>
                <w:sz w:val="24"/>
                <w:szCs w:val="24"/>
                <w:highlight w:val="none"/>
                <w14:textFill>
                  <w14:solidFill>
                    <w14:schemeClr w14:val="tx1"/>
                  </w14:solidFill>
                </w14:textFill>
              </w:rPr>
              <w:t>单位2</w:t>
            </w:r>
            <w:r>
              <w:rPr>
                <w:rFonts w:hint="eastAsia"/>
                <w:color w:val="000000" w:themeColor="text1"/>
                <w:kern w:val="0"/>
                <w:sz w:val="24"/>
                <w:szCs w:val="24"/>
                <w:highlight w:val="none"/>
                <w14:textFill>
                  <w14:solidFill>
                    <w14:schemeClr w14:val="tx1"/>
                  </w14:solidFill>
                </w14:textFill>
              </w:rPr>
              <w:t>配额</w:t>
            </w:r>
          </w:p>
        </w:tc>
        <w:tc>
          <w:tcPr>
            <w:tcW w:w="1226" w:type="pct"/>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rFonts w:ascii="宋体" w:hAnsi="宋体"/>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0" w:hRule="exact"/>
          <w:jc w:val="center"/>
        </w:trPr>
        <w:tc>
          <w:tcPr>
            <w:tcW w:w="1441" w:type="pct"/>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5.</w:t>
            </w:r>
            <w:r>
              <w:rPr>
                <w:rFonts w:hint="eastAsia"/>
                <w:color w:val="000000" w:themeColor="text1"/>
                <w:kern w:val="0"/>
                <w:sz w:val="24"/>
                <w:szCs w:val="24"/>
                <w:highlight w:val="none"/>
                <w14:textFill>
                  <w14:solidFill>
                    <w14:schemeClr w14:val="tx1"/>
                  </w14:solidFill>
                </w14:textFill>
              </w:rPr>
              <w:t>申请合并后所属行业</w:t>
            </w:r>
          </w:p>
        </w:tc>
        <w:tc>
          <w:tcPr>
            <w:tcW w:w="1076" w:type="pct"/>
            <w:tcBorders>
              <w:top w:val="single" w:color="auto" w:sz="4" w:space="0"/>
              <w:left w:val="single" w:color="000000" w:sz="6" w:space="0"/>
              <w:bottom w:val="single" w:color="000000" w:sz="6" w:space="0"/>
              <w:right w:val="single" w:color="auto" w:sz="4"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57" w:type="pct"/>
            <w:tcBorders>
              <w:top w:val="single" w:color="auto" w:sz="4" w:space="0"/>
              <w:left w:val="single" w:color="auto" w:sz="4" w:space="0"/>
              <w:bottom w:val="single" w:color="000000" w:sz="6" w:space="0"/>
              <w:right w:val="single" w:color="auto" w:sz="4"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6.</w:t>
            </w:r>
            <w:r>
              <w:rPr>
                <w:rFonts w:hint="eastAsia"/>
                <w:color w:val="000000" w:themeColor="text1"/>
                <w:kern w:val="0"/>
                <w:sz w:val="24"/>
                <w:szCs w:val="24"/>
                <w:highlight w:val="none"/>
                <w14:textFill>
                  <w14:solidFill>
                    <w14:schemeClr w14:val="tx1"/>
                  </w14:solidFill>
                </w14:textFill>
              </w:rPr>
              <w:t>申请合并配额数量</w:t>
            </w:r>
          </w:p>
        </w:tc>
        <w:tc>
          <w:tcPr>
            <w:tcW w:w="1226" w:type="pct"/>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rFonts w:ascii="宋体" w:hAnsi="宋体"/>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1441" w:type="pct"/>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7.申请合并后单位名称</w:t>
            </w:r>
          </w:p>
        </w:tc>
        <w:tc>
          <w:tcPr>
            <w:tcW w:w="3559" w:type="pct"/>
            <w:gridSpan w:val="3"/>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rFonts w:ascii="宋体" w:hAnsi="宋体"/>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0" w:hRule="exact"/>
          <w:jc w:val="center"/>
        </w:trPr>
        <w:tc>
          <w:tcPr>
            <w:tcW w:w="5000" w:type="pct"/>
            <w:gridSpan w:val="4"/>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sym w:font="Wingdings" w:char="00A8"/>
            </w:r>
            <w:r>
              <w:rPr>
                <w:b/>
                <w:color w:val="000000" w:themeColor="text1"/>
                <w:kern w:val="0"/>
                <w:sz w:val="24"/>
                <w:szCs w:val="24"/>
                <w:highlight w:val="none"/>
                <w14:textFill>
                  <w14:solidFill>
                    <w14:schemeClr w14:val="tx1"/>
                  </w14:solidFill>
                </w14:textFill>
              </w:rPr>
              <w:t xml:space="preserve"> </w:t>
            </w:r>
            <w:r>
              <w:rPr>
                <w:rFonts w:hint="eastAsia"/>
                <w:b/>
                <w:color w:val="000000" w:themeColor="text1"/>
                <w:kern w:val="0"/>
                <w:sz w:val="24"/>
                <w:szCs w:val="24"/>
                <w:highlight w:val="none"/>
                <w14:textFill>
                  <w14:solidFill>
                    <w14:schemeClr w14:val="tx1"/>
                  </w14:solidFill>
                </w14:textFill>
              </w:rPr>
              <w:t>单位分立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1441" w:type="pct"/>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分立单位1</w:t>
            </w:r>
            <w:r>
              <w:rPr>
                <w:color w:val="000000" w:themeColor="text1"/>
                <w:kern w:val="0"/>
                <w:sz w:val="24"/>
                <w:szCs w:val="24"/>
                <w:highlight w:val="none"/>
                <w14:textFill>
                  <w14:solidFill>
                    <w14:schemeClr w14:val="tx1"/>
                  </w14:solidFill>
                </w14:textFill>
              </w:rPr>
              <w:t>名称</w:t>
            </w:r>
          </w:p>
        </w:tc>
        <w:tc>
          <w:tcPr>
            <w:tcW w:w="1042"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91"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单位1所属行业</w:t>
            </w:r>
          </w:p>
        </w:tc>
        <w:tc>
          <w:tcPr>
            <w:tcW w:w="1226"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1441" w:type="pct"/>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分立单位</w:t>
            </w:r>
            <w:r>
              <w:rPr>
                <w:color w:val="000000" w:themeColor="text1"/>
                <w:kern w:val="0"/>
                <w:sz w:val="24"/>
                <w:szCs w:val="24"/>
                <w:highlight w:val="none"/>
                <w14:textFill>
                  <w14:solidFill>
                    <w14:schemeClr w14:val="tx1"/>
                  </w14:solidFill>
                </w14:textFill>
              </w:rPr>
              <w:t>2名称</w:t>
            </w:r>
          </w:p>
        </w:tc>
        <w:tc>
          <w:tcPr>
            <w:tcW w:w="1042"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91"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单位</w:t>
            </w:r>
            <w:r>
              <w:rPr>
                <w:color w:val="000000" w:themeColor="text1"/>
                <w:kern w:val="0"/>
                <w:sz w:val="24"/>
                <w:szCs w:val="24"/>
                <w:highlight w:val="none"/>
                <w14:textFill>
                  <w14:solidFill>
                    <w14:schemeClr w14:val="tx1"/>
                  </w14:solidFill>
                </w14:textFill>
              </w:rPr>
              <w:t>2</w:t>
            </w:r>
            <w:r>
              <w:rPr>
                <w:rFonts w:hint="eastAsia"/>
                <w:color w:val="000000" w:themeColor="text1"/>
                <w:kern w:val="0"/>
                <w:sz w:val="24"/>
                <w:szCs w:val="24"/>
                <w:highlight w:val="none"/>
                <w14:textFill>
                  <w14:solidFill>
                    <w14:schemeClr w14:val="tx1"/>
                  </w14:solidFill>
                </w14:textFill>
              </w:rPr>
              <w:t>所属行业</w:t>
            </w:r>
          </w:p>
        </w:tc>
        <w:tc>
          <w:tcPr>
            <w:tcW w:w="1226"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5000" w:type="pct"/>
            <w:gridSpan w:val="4"/>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配额分割</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0" w:hRule="exact"/>
          <w:jc w:val="center"/>
        </w:trPr>
        <w:tc>
          <w:tcPr>
            <w:tcW w:w="2483" w:type="pct"/>
            <w:gridSpan w:val="2"/>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91"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分立单位1</w:t>
            </w:r>
          </w:p>
        </w:tc>
        <w:tc>
          <w:tcPr>
            <w:tcW w:w="1226"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分立单位</w:t>
            </w:r>
            <w:r>
              <w:rPr>
                <w:color w:val="000000" w:themeColor="text1"/>
                <w:kern w:val="0"/>
                <w:sz w:val="24"/>
                <w:szCs w:val="24"/>
                <w:highlight w:val="none"/>
                <w14:textFill>
                  <w14:solidFill>
                    <w14:schemeClr w14:val="tx1"/>
                  </w14:solidFill>
                </w14:textFill>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0" w:hRule="exact"/>
          <w:jc w:val="center"/>
        </w:trPr>
        <w:tc>
          <w:tcPr>
            <w:tcW w:w="2483" w:type="pct"/>
            <w:gridSpan w:val="2"/>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r>
              <w:rPr>
                <w:color w:val="000000" w:themeColor="text1"/>
                <w:kern w:val="0"/>
                <w:sz w:val="24"/>
                <w:szCs w:val="24"/>
                <w:highlight w:val="none"/>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近三年排放量划分（当年为N）</w:t>
            </w:r>
          </w:p>
        </w:tc>
        <w:tc>
          <w:tcPr>
            <w:tcW w:w="1291"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26"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2483" w:type="pct"/>
            <w:gridSpan w:val="2"/>
            <w:tcBorders>
              <w:top w:val="single" w:color="auto" w:sz="4" w:space="0"/>
              <w:left w:val="single" w:color="auto" w:sz="4" w:space="0"/>
              <w:bottom w:val="single" w:color="000000" w:sz="6" w:space="0"/>
              <w:right w:val="single" w:color="000000" w:sz="6" w:space="0"/>
            </w:tcBorders>
            <w:vAlign w:val="center"/>
          </w:tcPr>
          <w:p>
            <w:pPr>
              <w:spacing w:line="240" w:lineRule="auto"/>
              <w:ind w:firstLine="48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 xml:space="preserve">5.1.1 </w:t>
            </w:r>
            <w:r>
              <w:rPr>
                <w:rFonts w:hint="eastAsia"/>
                <w:color w:val="000000" w:themeColor="text1"/>
                <w:kern w:val="0"/>
                <w:sz w:val="24"/>
                <w:szCs w:val="24"/>
                <w:highlight w:val="none"/>
                <w14:textFill>
                  <w14:solidFill>
                    <w14:schemeClr w14:val="tx1"/>
                  </w14:solidFill>
                </w14:textFill>
              </w:rPr>
              <w:t>N</w:t>
            </w:r>
            <w:r>
              <w:rPr>
                <w:color w:val="000000" w:themeColor="text1"/>
                <w:kern w:val="0"/>
                <w:sz w:val="24"/>
                <w:szCs w:val="24"/>
                <w:highlight w:val="none"/>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年</w:t>
            </w:r>
          </w:p>
        </w:tc>
        <w:tc>
          <w:tcPr>
            <w:tcW w:w="1291"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26"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2483" w:type="pct"/>
            <w:gridSpan w:val="2"/>
            <w:tcBorders>
              <w:top w:val="single" w:color="auto" w:sz="4" w:space="0"/>
              <w:left w:val="single" w:color="auto" w:sz="4" w:space="0"/>
              <w:bottom w:val="single" w:color="000000" w:sz="6" w:space="0"/>
              <w:right w:val="single" w:color="000000" w:sz="6" w:space="0"/>
            </w:tcBorders>
            <w:vAlign w:val="center"/>
          </w:tcPr>
          <w:p>
            <w:pPr>
              <w:spacing w:line="240" w:lineRule="auto"/>
              <w:ind w:firstLine="48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 xml:space="preserve">5.1.2 </w:t>
            </w:r>
            <w:r>
              <w:rPr>
                <w:rFonts w:hint="eastAsia"/>
                <w:color w:val="000000" w:themeColor="text1"/>
                <w:kern w:val="0"/>
                <w:sz w:val="24"/>
                <w:szCs w:val="24"/>
                <w:highlight w:val="none"/>
                <w14:textFill>
                  <w14:solidFill>
                    <w14:schemeClr w14:val="tx1"/>
                  </w14:solidFill>
                </w14:textFill>
              </w:rPr>
              <w:t>N-</w:t>
            </w:r>
            <w:r>
              <w:rPr>
                <w:color w:val="000000" w:themeColor="text1"/>
                <w:kern w:val="0"/>
                <w:sz w:val="24"/>
                <w:szCs w:val="24"/>
                <w:highlight w:val="none"/>
                <w14:textFill>
                  <w14:solidFill>
                    <w14:schemeClr w14:val="tx1"/>
                  </w14:solidFill>
                </w14:textFill>
              </w:rPr>
              <w:t>2</w:t>
            </w:r>
            <w:r>
              <w:rPr>
                <w:rFonts w:hint="eastAsia"/>
                <w:color w:val="000000" w:themeColor="text1"/>
                <w:kern w:val="0"/>
                <w:sz w:val="24"/>
                <w:szCs w:val="24"/>
                <w:highlight w:val="none"/>
                <w14:textFill>
                  <w14:solidFill>
                    <w14:schemeClr w14:val="tx1"/>
                  </w14:solidFill>
                </w14:textFill>
              </w:rPr>
              <w:t>年</w:t>
            </w:r>
          </w:p>
        </w:tc>
        <w:tc>
          <w:tcPr>
            <w:tcW w:w="1291"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26"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0" w:hRule="exact"/>
          <w:jc w:val="center"/>
        </w:trPr>
        <w:tc>
          <w:tcPr>
            <w:tcW w:w="2483" w:type="pct"/>
            <w:gridSpan w:val="2"/>
            <w:tcBorders>
              <w:top w:val="single" w:color="auto" w:sz="4" w:space="0"/>
              <w:left w:val="single" w:color="auto" w:sz="4" w:space="0"/>
              <w:bottom w:val="single" w:color="000000" w:sz="6" w:space="0"/>
              <w:right w:val="single" w:color="000000" w:sz="6" w:space="0"/>
            </w:tcBorders>
            <w:vAlign w:val="center"/>
          </w:tcPr>
          <w:p>
            <w:pPr>
              <w:spacing w:line="240" w:lineRule="auto"/>
              <w:ind w:firstLine="48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 xml:space="preserve">5.1.3 </w:t>
            </w:r>
            <w:r>
              <w:rPr>
                <w:rFonts w:hint="eastAsia"/>
                <w:color w:val="000000" w:themeColor="text1"/>
                <w:kern w:val="0"/>
                <w:sz w:val="24"/>
                <w:szCs w:val="24"/>
                <w:highlight w:val="none"/>
                <w14:textFill>
                  <w14:solidFill>
                    <w14:schemeClr w14:val="tx1"/>
                  </w14:solidFill>
                </w14:textFill>
              </w:rPr>
              <w:t>N</w:t>
            </w:r>
            <w:r>
              <w:rPr>
                <w:color w:val="000000" w:themeColor="text1"/>
                <w:kern w:val="0"/>
                <w:sz w:val="24"/>
                <w:szCs w:val="24"/>
                <w:highlight w:val="none"/>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年</w:t>
            </w:r>
          </w:p>
        </w:tc>
        <w:tc>
          <w:tcPr>
            <w:tcW w:w="1291"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26"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2483" w:type="pct"/>
            <w:gridSpan w:val="2"/>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r>
              <w:rPr>
                <w:color w:val="000000" w:themeColor="text1"/>
                <w:kern w:val="0"/>
                <w:sz w:val="24"/>
                <w:szCs w:val="24"/>
                <w:highlight w:val="none"/>
                <w14:textFill>
                  <w14:solidFill>
                    <w14:schemeClr w14:val="tx1"/>
                  </w14:solidFill>
                </w14:textFill>
              </w:rPr>
              <w:t>.2</w:t>
            </w:r>
            <w:r>
              <w:rPr>
                <w:rFonts w:hint="eastAsia"/>
                <w:color w:val="000000" w:themeColor="text1"/>
                <w:kern w:val="0"/>
                <w:sz w:val="24"/>
                <w:szCs w:val="24"/>
                <w:highlight w:val="none"/>
                <w14:textFill>
                  <w14:solidFill>
                    <w14:schemeClr w14:val="tx1"/>
                  </w14:solidFill>
                </w14:textFill>
              </w:rPr>
              <w:t>近三年增加值划分（当年为N）</w:t>
            </w:r>
          </w:p>
        </w:tc>
        <w:tc>
          <w:tcPr>
            <w:tcW w:w="1291"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26"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2483" w:type="pct"/>
            <w:gridSpan w:val="2"/>
            <w:tcBorders>
              <w:top w:val="single" w:color="auto" w:sz="4" w:space="0"/>
              <w:left w:val="single" w:color="auto" w:sz="4" w:space="0"/>
              <w:bottom w:val="single" w:color="000000" w:sz="6" w:space="0"/>
              <w:right w:val="single" w:color="000000" w:sz="6" w:space="0"/>
            </w:tcBorders>
            <w:vAlign w:val="center"/>
          </w:tcPr>
          <w:p>
            <w:pPr>
              <w:spacing w:line="240" w:lineRule="auto"/>
              <w:ind w:firstLine="48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 xml:space="preserve">5.2.1 </w:t>
            </w:r>
            <w:r>
              <w:rPr>
                <w:rFonts w:hint="eastAsia"/>
                <w:color w:val="000000" w:themeColor="text1"/>
                <w:kern w:val="0"/>
                <w:sz w:val="24"/>
                <w:szCs w:val="24"/>
                <w:highlight w:val="none"/>
                <w14:textFill>
                  <w14:solidFill>
                    <w14:schemeClr w14:val="tx1"/>
                  </w14:solidFill>
                </w14:textFill>
              </w:rPr>
              <w:t>N</w:t>
            </w:r>
            <w:r>
              <w:rPr>
                <w:color w:val="000000" w:themeColor="text1"/>
                <w:kern w:val="0"/>
                <w:sz w:val="24"/>
                <w:szCs w:val="24"/>
                <w:highlight w:val="none"/>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年</w:t>
            </w:r>
          </w:p>
        </w:tc>
        <w:tc>
          <w:tcPr>
            <w:tcW w:w="1291"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26"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2483" w:type="pct"/>
            <w:gridSpan w:val="2"/>
            <w:tcBorders>
              <w:top w:val="single" w:color="auto" w:sz="4" w:space="0"/>
              <w:left w:val="single" w:color="auto" w:sz="4" w:space="0"/>
              <w:bottom w:val="single" w:color="000000" w:sz="6" w:space="0"/>
              <w:right w:val="single" w:color="000000" w:sz="6" w:space="0"/>
            </w:tcBorders>
            <w:vAlign w:val="center"/>
          </w:tcPr>
          <w:p>
            <w:pPr>
              <w:spacing w:line="240" w:lineRule="auto"/>
              <w:ind w:firstLine="48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 xml:space="preserve">5.2.2 </w:t>
            </w:r>
            <w:r>
              <w:rPr>
                <w:rFonts w:hint="eastAsia"/>
                <w:color w:val="000000" w:themeColor="text1"/>
                <w:kern w:val="0"/>
                <w:sz w:val="24"/>
                <w:szCs w:val="24"/>
                <w:highlight w:val="none"/>
                <w14:textFill>
                  <w14:solidFill>
                    <w14:schemeClr w14:val="tx1"/>
                  </w14:solidFill>
                </w14:textFill>
              </w:rPr>
              <w:t>N-</w:t>
            </w:r>
            <w:r>
              <w:rPr>
                <w:color w:val="000000" w:themeColor="text1"/>
                <w:kern w:val="0"/>
                <w:sz w:val="24"/>
                <w:szCs w:val="24"/>
                <w:highlight w:val="none"/>
                <w14:textFill>
                  <w14:solidFill>
                    <w14:schemeClr w14:val="tx1"/>
                  </w14:solidFill>
                </w14:textFill>
              </w:rPr>
              <w:t>2</w:t>
            </w:r>
            <w:r>
              <w:rPr>
                <w:rFonts w:hint="eastAsia"/>
                <w:color w:val="000000" w:themeColor="text1"/>
                <w:kern w:val="0"/>
                <w:sz w:val="24"/>
                <w:szCs w:val="24"/>
                <w:highlight w:val="none"/>
                <w14:textFill>
                  <w14:solidFill>
                    <w14:schemeClr w14:val="tx1"/>
                  </w14:solidFill>
                </w14:textFill>
              </w:rPr>
              <w:t>年</w:t>
            </w:r>
          </w:p>
        </w:tc>
        <w:tc>
          <w:tcPr>
            <w:tcW w:w="1291"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26"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2483" w:type="pct"/>
            <w:gridSpan w:val="2"/>
            <w:tcBorders>
              <w:top w:val="single" w:color="auto" w:sz="4" w:space="0"/>
              <w:left w:val="single" w:color="auto" w:sz="4" w:space="0"/>
              <w:bottom w:val="single" w:color="000000" w:sz="6" w:space="0"/>
              <w:right w:val="single" w:color="000000" w:sz="6" w:space="0"/>
            </w:tcBorders>
            <w:vAlign w:val="center"/>
          </w:tcPr>
          <w:p>
            <w:pPr>
              <w:spacing w:line="240" w:lineRule="auto"/>
              <w:ind w:firstLine="48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 xml:space="preserve">5.2.3 </w:t>
            </w:r>
            <w:r>
              <w:rPr>
                <w:rFonts w:hint="eastAsia"/>
                <w:color w:val="000000" w:themeColor="text1"/>
                <w:kern w:val="0"/>
                <w:sz w:val="24"/>
                <w:szCs w:val="24"/>
                <w:highlight w:val="none"/>
                <w14:textFill>
                  <w14:solidFill>
                    <w14:schemeClr w14:val="tx1"/>
                  </w14:solidFill>
                </w14:textFill>
              </w:rPr>
              <w:t>N</w:t>
            </w:r>
            <w:r>
              <w:rPr>
                <w:color w:val="000000" w:themeColor="text1"/>
                <w:kern w:val="0"/>
                <w:sz w:val="24"/>
                <w:szCs w:val="24"/>
                <w:highlight w:val="none"/>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年</w:t>
            </w:r>
          </w:p>
        </w:tc>
        <w:tc>
          <w:tcPr>
            <w:tcW w:w="1291"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26"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jc w:val="center"/>
        </w:trPr>
        <w:tc>
          <w:tcPr>
            <w:tcW w:w="2483" w:type="pct"/>
            <w:gridSpan w:val="2"/>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r>
              <w:rPr>
                <w:color w:val="000000" w:themeColor="text1"/>
                <w:kern w:val="0"/>
                <w:sz w:val="24"/>
                <w:szCs w:val="24"/>
                <w:highlight w:val="none"/>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申请配额分割数量</w:t>
            </w:r>
          </w:p>
        </w:tc>
        <w:tc>
          <w:tcPr>
            <w:tcW w:w="1291"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26"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5000" w:type="pct"/>
            <w:gridSpan w:val="4"/>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sym w:font="Wingdings" w:char="00A8"/>
            </w:r>
            <w:r>
              <w:rPr>
                <w:b/>
                <w:color w:val="000000" w:themeColor="text1"/>
                <w:kern w:val="0"/>
                <w:sz w:val="24"/>
                <w:szCs w:val="24"/>
                <w:highlight w:val="none"/>
                <w14:textFill>
                  <w14:solidFill>
                    <w14:schemeClr w14:val="tx1"/>
                  </w14:solidFill>
                </w14:textFill>
              </w:rPr>
              <w:t xml:space="preserve"> </w:t>
            </w:r>
            <w:r>
              <w:rPr>
                <w:rFonts w:hint="eastAsia"/>
                <w:b/>
                <w:color w:val="000000" w:themeColor="text1"/>
                <w:kern w:val="0"/>
                <w:sz w:val="24"/>
                <w:szCs w:val="24"/>
                <w:highlight w:val="none"/>
                <w14:textFill>
                  <w14:solidFill>
                    <w14:schemeClr w14:val="tx1"/>
                  </w14:solidFill>
                </w14:textFill>
              </w:rPr>
              <w:t>申请移出重点排放单位名单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53" w:hRule="exact"/>
          <w:jc w:val="center"/>
        </w:trPr>
        <w:tc>
          <w:tcPr>
            <w:tcW w:w="1441" w:type="pct"/>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移出原因</w:t>
            </w:r>
          </w:p>
        </w:tc>
        <w:tc>
          <w:tcPr>
            <w:tcW w:w="3559" w:type="pct"/>
            <w:gridSpan w:val="3"/>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highlight w:val="none"/>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迁出本市行政区域，迁往：</w:t>
            </w:r>
            <w:r>
              <w:rPr>
                <w:rFonts w:hint="eastAsia"/>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u w:val="single"/>
                <w14:textFill>
                  <w14:solidFill>
                    <w14:schemeClr w14:val="tx1"/>
                  </w14:solidFill>
                </w14:textFill>
              </w:rPr>
              <w:t xml:space="preserve">  </w:t>
            </w:r>
            <w:r>
              <w:rPr>
                <w:rFonts w:hint="eastAsia"/>
                <w:color w:val="000000" w:themeColor="text1"/>
                <w:kern w:val="0"/>
                <w:sz w:val="24"/>
                <w:szCs w:val="24"/>
                <w:highlight w:val="none"/>
                <w:u w:val="single"/>
                <w14:textFill>
                  <w14:solidFill>
                    <w14:schemeClr w14:val="tx1"/>
                  </w14:solidFill>
                </w14:textFill>
              </w:rPr>
              <w:t xml:space="preserve"> </w:t>
            </w:r>
            <w:r>
              <w:rPr>
                <w:rFonts w:hint="eastAsia"/>
                <w:color w:val="000000" w:themeColor="text1"/>
                <w:kern w:val="0"/>
                <w:sz w:val="24"/>
                <w:szCs w:val="24"/>
                <w:highlight w:val="none"/>
                <w14:textFill>
                  <w14:solidFill>
                    <w14:schemeClr w14:val="tx1"/>
                  </w14:solidFill>
                </w14:textFill>
              </w:rPr>
              <w:t>省</w:t>
            </w:r>
            <w:r>
              <w:rPr>
                <w:rFonts w:hint="eastAsia"/>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u w:val="single"/>
                <w14:textFill>
                  <w14:solidFill>
                    <w14:schemeClr w14:val="tx1"/>
                  </w14:solidFill>
                </w14:textFill>
              </w:rPr>
              <w:t xml:space="preserve">   </w:t>
            </w:r>
            <w:r>
              <w:rPr>
                <w:rFonts w:hint="eastAsia"/>
                <w:color w:val="000000" w:themeColor="text1"/>
                <w:kern w:val="0"/>
                <w:sz w:val="24"/>
                <w:szCs w:val="24"/>
                <w:highlight w:val="none"/>
                <w14:textFill>
                  <w14:solidFill>
                    <w14:schemeClr w14:val="tx1"/>
                  </w14:solidFill>
                </w14:textFill>
              </w:rPr>
              <w:t>市</w:t>
            </w:r>
            <w:r>
              <w:rPr>
                <w:rFonts w:hint="eastAsia"/>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u w:val="single"/>
                <w14:textFill>
                  <w14:solidFill>
                    <w14:schemeClr w14:val="tx1"/>
                  </w14:solidFill>
                </w14:textFill>
              </w:rPr>
              <w:t xml:space="preserve">   </w:t>
            </w:r>
            <w:r>
              <w:rPr>
                <w:rFonts w:hint="eastAsia"/>
                <w:color w:val="000000" w:themeColor="text1"/>
                <w:kern w:val="0"/>
                <w:sz w:val="24"/>
                <w:szCs w:val="24"/>
                <w:highlight w:val="none"/>
                <w14:textFill>
                  <w14:solidFill>
                    <w14:schemeClr w14:val="tx1"/>
                  </w14:solidFill>
                </w14:textFill>
              </w:rPr>
              <w:t>区（县）</w:t>
            </w:r>
            <w:r>
              <w:rPr>
                <w:color w:val="000000" w:themeColor="text1"/>
                <w:kern w:val="0"/>
                <w:sz w:val="24"/>
                <w:szCs w:val="24"/>
                <w:highlight w:val="none"/>
                <w14:textFill>
                  <w14:solidFill>
                    <w14:schemeClr w14:val="tx1"/>
                  </w14:solidFill>
                </w14:textFill>
              </w:rPr>
              <w:br w:type="textWrapping"/>
            </w:r>
            <w:r>
              <w:rPr>
                <w:rFonts w:hint="eastAsia"/>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u w:val="single"/>
                <w14:textFill>
                  <w14:solidFill>
                    <w14:schemeClr w14:val="tx1"/>
                  </w14:solidFill>
                </w14:textFill>
              </w:rPr>
              <w:t xml:space="preserve">  </w:t>
            </w:r>
            <w:r>
              <w:rPr>
                <w:rFonts w:hint="eastAsia"/>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u w:val="single"/>
                <w14:textFill>
                  <w14:solidFill>
                    <w14:schemeClr w14:val="tx1"/>
                  </w14:solidFill>
                </w14:textFill>
              </w:rPr>
              <w:t xml:space="preserve">  </w:t>
            </w:r>
            <w:r>
              <w:rPr>
                <w:rFonts w:hint="eastAsia"/>
                <w:color w:val="000000" w:themeColor="text1"/>
                <w:kern w:val="0"/>
                <w:sz w:val="24"/>
                <w:szCs w:val="24"/>
                <w:highlight w:val="none"/>
                <w14:textFill>
                  <w14:solidFill>
                    <w14:schemeClr w14:val="tx1"/>
                  </w14:solidFill>
                </w14:textFill>
              </w:rPr>
              <w:t>街道（路、小区）</w:t>
            </w:r>
            <w:r>
              <w:rPr>
                <w:rFonts w:hint="eastAsia"/>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u w:val="single"/>
                <w14:textFill>
                  <w14:solidFill>
                    <w14:schemeClr w14:val="tx1"/>
                  </w14:solidFill>
                </w14:textFill>
              </w:rPr>
              <w:t xml:space="preserve">       </w:t>
            </w:r>
            <w:r>
              <w:rPr>
                <w:rFonts w:hint="eastAsia"/>
                <w:color w:val="000000" w:themeColor="text1"/>
                <w:kern w:val="0"/>
                <w:sz w:val="24"/>
                <w:szCs w:val="24"/>
                <w:highlight w:val="none"/>
                <w:u w:val="single"/>
                <w14:textFill>
                  <w14:solidFill>
                    <w14:schemeClr w14:val="tx1"/>
                  </w14:solidFill>
                </w14:textFill>
              </w:rPr>
              <w:t>（具体到门牌号）</w:t>
            </w:r>
            <w:r>
              <w:rPr>
                <w:color w:val="000000" w:themeColor="text1"/>
                <w:highlight w:val="none"/>
                <w14:textFill>
                  <w14:solidFill>
                    <w14:schemeClr w14:val="tx1"/>
                  </w14:solidFill>
                </w14:textFill>
              </w:rPr>
              <w:t xml:space="preserve"> </w:t>
            </w:r>
          </w:p>
          <w:p>
            <w:pPr>
              <w:spacing w:line="240" w:lineRule="auto"/>
              <w:ind w:firstLine="0" w:firstLineChars="0"/>
              <w:rPr>
                <w:color w:val="000000" w:themeColor="text1"/>
                <w:kern w:val="0"/>
                <w:sz w:val="24"/>
                <w:szCs w:val="24"/>
                <w:highlight w:val="none"/>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因停业、关闭等情况不再从事生产经营活动</w:t>
            </w:r>
          </w:p>
          <w:p>
            <w:pPr>
              <w:spacing w:line="240" w:lineRule="auto"/>
              <w:ind w:firstLine="0" w:firstLineChars="0"/>
              <w:rPr>
                <w:color w:val="000000" w:themeColor="text1"/>
                <w:kern w:val="0"/>
                <w:sz w:val="24"/>
                <w:szCs w:val="24"/>
                <w:highlight w:val="none"/>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启动破产程序</w:t>
            </w:r>
          </w:p>
          <w:p>
            <w:pPr>
              <w:spacing w:line="240" w:lineRule="auto"/>
              <w:ind w:firstLine="0" w:firstLineChars="0"/>
              <w:rPr>
                <w:color w:val="000000" w:themeColor="text1"/>
                <w:kern w:val="0"/>
                <w:sz w:val="24"/>
                <w:szCs w:val="24"/>
                <w:highlight w:val="none"/>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连续三年碳排放量低于三千吨二氧化碳当量</w:t>
            </w:r>
          </w:p>
          <w:p>
            <w:pPr>
              <w:spacing w:line="240" w:lineRule="auto"/>
              <w:ind w:firstLine="0" w:firstLineChars="0"/>
              <w:rPr>
                <w:rFonts w:hint="eastAsia"/>
                <w:color w:val="000000" w:themeColor="text1"/>
                <w:kern w:val="0"/>
                <w:sz w:val="24"/>
                <w:szCs w:val="24"/>
                <w:highlight w:val="none"/>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w:t>
            </w:r>
            <w:r>
              <w:rPr>
                <w:rFonts w:hint="eastAsia" w:ascii="仿宋_GB2312"/>
                <w:color w:val="000000" w:themeColor="text1"/>
                <w:kern w:val="0"/>
                <w:sz w:val="24"/>
                <w:szCs w:val="24"/>
                <w:highlight w:val="none"/>
                <w14:textFill>
                  <w14:solidFill>
                    <w14:schemeClr w14:val="tx1"/>
                  </w14:solidFill>
                </w14:textFill>
              </w:rPr>
              <w:t>基准年碳排放筛查以来增加值连续为零或负值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2" w:hRule="exact"/>
          <w:jc w:val="center"/>
        </w:trPr>
        <w:tc>
          <w:tcPr>
            <w:tcW w:w="1441" w:type="pct"/>
            <w:tcBorders>
              <w:top w:val="single" w:color="000000" w:sz="6"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申请当年正常生产的月份</w:t>
            </w:r>
          </w:p>
        </w:tc>
        <w:tc>
          <w:tcPr>
            <w:tcW w:w="3559" w:type="pct"/>
            <w:gridSpan w:val="3"/>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XXXX年XX月-XX月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2" w:hRule="exact"/>
          <w:jc w:val="center"/>
        </w:trPr>
        <w:tc>
          <w:tcPr>
            <w:tcW w:w="1441" w:type="pct"/>
            <w:tcBorders>
              <w:top w:val="single" w:color="000000" w:sz="6"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账户剩余当年预分配配额数量</w:t>
            </w:r>
          </w:p>
        </w:tc>
        <w:tc>
          <w:tcPr>
            <w:tcW w:w="1076"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57" w:type="pct"/>
            <w:tcBorders>
              <w:top w:val="single" w:color="000000" w:sz="6" w:space="0"/>
              <w:left w:val="single" w:color="000000" w:sz="6" w:space="0"/>
              <w:bottom w:val="single" w:color="000000" w:sz="6" w:space="0"/>
              <w:right w:val="single" w:color="000000" w:sz="6" w:space="0"/>
            </w:tcBorders>
            <w:vAlign w:val="center"/>
          </w:tcPr>
          <w:p>
            <w:pPr>
              <w:tabs>
                <w:tab w:val="left" w:pos="312"/>
              </w:tabs>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账户剩余历史存量配额数量</w:t>
            </w:r>
          </w:p>
        </w:tc>
        <w:tc>
          <w:tcPr>
            <w:tcW w:w="1226"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5000" w:type="pct"/>
            <w:gridSpan w:val="4"/>
            <w:tcBorders>
              <w:top w:val="single" w:color="auto" w:sz="4" w:space="0"/>
              <w:left w:val="single" w:color="auto" w:sz="4" w:space="0"/>
              <w:bottom w:val="single" w:color="auto" w:sz="4" w:space="0"/>
              <w:right w:val="single" w:color="000000" w:sz="6" w:space="0"/>
            </w:tcBorders>
            <w:shd w:val="clear" w:color="auto" w:fill="auto"/>
            <w:vAlign w:val="center"/>
          </w:tcPr>
          <w:p>
            <w:pPr>
              <w:spacing w:line="240" w:lineRule="auto"/>
              <w:ind w:firstLine="0" w:firstLineChars="0"/>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sym w:font="Wingdings" w:char="00A8"/>
            </w:r>
            <w:r>
              <w:rPr>
                <w:b/>
                <w:color w:val="000000" w:themeColor="text1"/>
                <w:kern w:val="0"/>
                <w:sz w:val="24"/>
                <w:szCs w:val="24"/>
                <w:highlight w:val="none"/>
                <w14:textFill>
                  <w14:solidFill>
                    <w14:schemeClr w14:val="tx1"/>
                  </w14:solidFill>
                </w14:textFill>
              </w:rPr>
              <w:t xml:space="preserve"> </w:t>
            </w:r>
            <w:r>
              <w:rPr>
                <w:rFonts w:hint="eastAsia"/>
                <w:b/>
                <w:color w:val="000000" w:themeColor="text1"/>
                <w:kern w:val="0"/>
                <w:sz w:val="24"/>
                <w:szCs w:val="24"/>
                <w:highlight w:val="none"/>
                <w14:textFill>
                  <w14:solidFill>
                    <w14:schemeClr w14:val="tx1"/>
                  </w14:solidFill>
                </w14:textFill>
              </w:rPr>
              <w:t>其他情况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3" w:hRule="exact"/>
          <w:jc w:val="center"/>
        </w:trPr>
        <w:tc>
          <w:tcPr>
            <w:tcW w:w="5000" w:type="pct"/>
            <w:gridSpan w:val="4"/>
            <w:tcBorders>
              <w:top w:val="single" w:color="auto" w:sz="4" w:space="0"/>
              <w:left w:val="single" w:color="auto" w:sz="4" w:space="0"/>
              <w:bottom w:val="single" w:color="auto" w:sz="4" w:space="0"/>
              <w:right w:val="single" w:color="000000" w:sz="6" w:space="0"/>
            </w:tcBorders>
            <w:shd w:val="clear" w:color="auto" w:fill="auto"/>
          </w:tcPr>
          <w:p>
            <w:pPr>
              <w:spacing w:line="240" w:lineRule="auto"/>
              <w:ind w:firstLine="0" w:firstLineChars="0"/>
              <w:rPr>
                <w:b/>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（具体阐述其他变化情况及原因）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5000" w:type="pct"/>
            <w:gridSpan w:val="4"/>
            <w:tcBorders>
              <w:top w:val="single" w:color="auto" w:sz="4" w:space="0"/>
              <w:left w:val="single" w:color="auto" w:sz="4" w:space="0"/>
              <w:bottom w:val="single" w:color="auto" w:sz="4" w:space="0"/>
              <w:right w:val="single" w:color="000000" w:sz="6" w:space="0"/>
            </w:tcBorders>
            <w:shd w:val="clear" w:color="auto" w:fill="F1F1F1" w:themeFill="background1" w:themeFillShade="F2"/>
            <w:vAlign w:val="center"/>
          </w:tcPr>
          <w:p>
            <w:pPr>
              <w:spacing w:line="240" w:lineRule="auto"/>
              <w:ind w:firstLine="0" w:firstLineChars="0"/>
              <w:rPr>
                <w:b/>
                <w:color w:val="000000" w:themeColor="text1"/>
                <w:kern w:val="0"/>
                <w:sz w:val="24"/>
                <w:szCs w:val="24"/>
                <w:highlight w:val="none"/>
                <w14:textFill>
                  <w14:solidFill>
                    <w14:schemeClr w14:val="tx1"/>
                  </w14:solidFill>
                </w14:textFill>
              </w:rPr>
            </w:pPr>
            <w:r>
              <w:rPr>
                <w:rFonts w:hint="eastAsia"/>
                <w:b/>
                <w:color w:val="000000" w:themeColor="text1"/>
                <w:kern w:val="0"/>
                <w:sz w:val="24"/>
                <w:szCs w:val="24"/>
                <w:highlight w:val="none"/>
                <w14:textFill>
                  <w14:solidFill>
                    <w14:schemeClr w14:val="tx1"/>
                  </w14:solidFill>
                </w14:textFill>
              </w:rPr>
              <w:t>三、联系人信息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exact"/>
          <w:jc w:val="center"/>
        </w:trPr>
        <w:tc>
          <w:tcPr>
            <w:tcW w:w="1441" w:type="pct"/>
            <w:tcBorders>
              <w:top w:val="single" w:color="auto" w:sz="4"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1.姓名</w:t>
            </w:r>
          </w:p>
        </w:tc>
        <w:tc>
          <w:tcPr>
            <w:tcW w:w="1076"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 xml:space="preserve">  </w:t>
            </w:r>
          </w:p>
        </w:tc>
        <w:tc>
          <w:tcPr>
            <w:tcW w:w="1257"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2.部门和职务</w:t>
            </w:r>
          </w:p>
        </w:tc>
        <w:tc>
          <w:tcPr>
            <w:tcW w:w="1226" w:type="pct"/>
            <w:tcBorders>
              <w:top w:val="single" w:color="auto" w:sz="4"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1441" w:type="pct"/>
            <w:tcBorders>
              <w:top w:val="single" w:color="000000" w:sz="6"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3.证件类型</w:t>
            </w:r>
          </w:p>
        </w:tc>
        <w:tc>
          <w:tcPr>
            <w:tcW w:w="1076"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57"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4.证件号码</w:t>
            </w:r>
          </w:p>
        </w:tc>
        <w:tc>
          <w:tcPr>
            <w:tcW w:w="1226"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1441" w:type="pct"/>
            <w:tcBorders>
              <w:top w:val="single" w:color="000000" w:sz="6"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5.移动电话</w:t>
            </w:r>
          </w:p>
        </w:tc>
        <w:tc>
          <w:tcPr>
            <w:tcW w:w="1076"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57"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6.固定电话</w:t>
            </w:r>
          </w:p>
        </w:tc>
        <w:tc>
          <w:tcPr>
            <w:tcW w:w="1226"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1441" w:type="pct"/>
            <w:tcBorders>
              <w:top w:val="single" w:color="000000" w:sz="6" w:space="0"/>
              <w:left w:val="single" w:color="auto" w:sz="4"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7.联系地址</w:t>
            </w:r>
          </w:p>
        </w:tc>
        <w:tc>
          <w:tcPr>
            <w:tcW w:w="1076"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p>
        </w:tc>
        <w:tc>
          <w:tcPr>
            <w:tcW w:w="1257"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8.电子邮箱</w:t>
            </w:r>
          </w:p>
        </w:tc>
        <w:tc>
          <w:tcPr>
            <w:tcW w:w="1226"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firstLineChars="0"/>
              <w:rPr>
                <w:color w:val="000000" w:themeColor="text1"/>
                <w:sz w:val="24"/>
                <w:szCs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exact"/>
          <w:jc w:val="center"/>
        </w:trPr>
        <w:tc>
          <w:tcPr>
            <w:tcW w:w="5000" w:type="pct"/>
            <w:gridSpan w:val="4"/>
            <w:tcBorders>
              <w:top w:val="single" w:color="auto" w:sz="4" w:space="0"/>
              <w:left w:val="single" w:color="auto" w:sz="4" w:space="0"/>
              <w:bottom w:val="single" w:color="auto" w:sz="4" w:space="0"/>
              <w:right w:val="single" w:color="000000" w:sz="6" w:space="0"/>
            </w:tcBorders>
            <w:shd w:val="clear" w:color="auto" w:fill="F1F1F1" w:themeFill="background1" w:themeFillShade="F2"/>
            <w:vAlign w:val="center"/>
          </w:tcPr>
          <w:p>
            <w:pPr>
              <w:spacing w:line="240" w:lineRule="auto"/>
              <w:ind w:firstLine="0" w:firstLineChars="0"/>
              <w:rPr>
                <w:b/>
                <w:color w:val="000000" w:themeColor="text1"/>
                <w:kern w:val="0"/>
                <w:sz w:val="24"/>
                <w:szCs w:val="24"/>
                <w:highlight w:val="none"/>
                <w14:textFill>
                  <w14:solidFill>
                    <w14:schemeClr w14:val="tx1"/>
                  </w14:solidFill>
                </w14:textFill>
              </w:rPr>
            </w:pPr>
            <w:r>
              <w:rPr>
                <w:rFonts w:hint="eastAsia"/>
                <w:b/>
                <w:color w:val="000000" w:themeColor="text1"/>
                <w:kern w:val="0"/>
                <w:sz w:val="24"/>
                <w:szCs w:val="24"/>
                <w:highlight w:val="none"/>
                <w14:textFill>
                  <w14:solidFill>
                    <w14:schemeClr w14:val="tx1"/>
                  </w14:solidFill>
                </w14:textFill>
              </w:rPr>
              <w:t>四、单位</w:t>
            </w:r>
            <w:r>
              <w:rPr>
                <w:b/>
                <w:color w:val="000000" w:themeColor="text1"/>
                <w:kern w:val="0"/>
                <w:sz w:val="24"/>
                <w:szCs w:val="24"/>
                <w:highlight w:val="none"/>
                <w14:textFill>
                  <w14:solidFill>
                    <w14:schemeClr w14:val="tx1"/>
                  </w14:solidFill>
                </w14:textFill>
              </w:rPr>
              <w:t>声明</w:t>
            </w:r>
            <w:r>
              <w:rPr>
                <w:rFonts w:hint="eastAsia"/>
                <w:b/>
                <w:color w:val="000000" w:themeColor="text1"/>
                <w:kern w:val="0"/>
                <w:sz w:val="24"/>
                <w:szCs w:val="24"/>
                <w:highlight w:val="none"/>
                <w14:textFill>
                  <w14:solidFill>
                    <w14:schemeClr w14:val="tx1"/>
                  </w14:solidFill>
                </w14:textFill>
              </w:rPr>
              <w:t>盖章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94" w:hRule="atLeast"/>
          <w:jc w:val="center"/>
        </w:trPr>
        <w:tc>
          <w:tcPr>
            <w:tcW w:w="5000" w:type="pct"/>
            <w:gridSpan w:val="4"/>
            <w:tcBorders>
              <w:top w:val="single" w:color="auto" w:sz="4" w:space="0"/>
              <w:left w:val="single" w:color="auto" w:sz="4" w:space="0"/>
              <w:bottom w:val="single" w:color="auto" w:sz="4" w:space="0"/>
              <w:right w:val="single" w:color="000000" w:sz="6" w:space="0"/>
            </w:tcBorders>
            <w:vAlign w:val="center"/>
          </w:tcPr>
          <w:p>
            <w:pPr>
              <w:ind w:firstLine="0" w:firstLineChars="0"/>
              <w:rPr>
                <w:color w:val="000000" w:themeColor="text1"/>
                <w:kern w:val="0"/>
                <w:sz w:val="24"/>
                <w:szCs w:val="24"/>
                <w:highlight w:val="none"/>
                <w14:textFill>
                  <w14:solidFill>
                    <w14:schemeClr w14:val="tx1"/>
                  </w14:solidFill>
                </w14:textFill>
              </w:rPr>
            </w:pPr>
          </w:p>
          <w:p>
            <w:pPr>
              <w:spacing w:line="240" w:lineRule="auto"/>
              <w:ind w:firstLine="482"/>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本单位承诺，本次提交的变更</w:t>
            </w:r>
            <w:r>
              <w:rPr>
                <w:rFonts w:hint="eastAsia"/>
                <w:b/>
                <w:color w:val="000000" w:themeColor="text1"/>
                <w:kern w:val="0"/>
                <w:sz w:val="24"/>
                <w:szCs w:val="24"/>
                <w:highlight w:val="none"/>
                <w14:textFill>
                  <w14:solidFill>
                    <w14:schemeClr w14:val="tx1"/>
                  </w14:solidFill>
                </w14:textFill>
              </w:rPr>
              <w:t>/移出</w:t>
            </w:r>
            <w:r>
              <w:rPr>
                <w:b/>
                <w:color w:val="000000" w:themeColor="text1"/>
                <w:kern w:val="0"/>
                <w:sz w:val="24"/>
                <w:szCs w:val="24"/>
                <w:highlight w:val="none"/>
                <w14:textFill>
                  <w14:solidFill>
                    <w14:schemeClr w14:val="tx1"/>
                  </w14:solidFill>
                </w14:textFill>
              </w:rPr>
              <w:t>信息及相关材料真实、有效、准确、完整，不包含虚假或者误导性陈述，复印件与原件一致，若存在虚报、假报、漏报或其他材料瑕疵，本单位将承担由此引起的所有损失及法律责任。</w:t>
            </w:r>
          </w:p>
          <w:p>
            <w:pPr>
              <w:ind w:firstLine="0" w:firstLineChars="0"/>
              <w:rPr>
                <w:color w:val="000000" w:themeColor="text1"/>
                <w:kern w:val="0"/>
                <w:sz w:val="24"/>
                <w:szCs w:val="24"/>
                <w:highlight w:val="none"/>
                <w14:textFill>
                  <w14:solidFill>
                    <w14:schemeClr w14:val="tx1"/>
                  </w14:solidFill>
                </w14:textFill>
              </w:rPr>
            </w:pPr>
          </w:p>
          <w:p>
            <w:pPr>
              <w:ind w:firstLine="0" w:firstLineChars="0"/>
              <w:rPr>
                <w:color w:val="000000" w:themeColor="text1"/>
                <w:kern w:val="0"/>
                <w:sz w:val="24"/>
                <w:szCs w:val="24"/>
                <w:highlight w:val="none"/>
                <w14:textFill>
                  <w14:solidFill>
                    <w14:schemeClr w14:val="tx1"/>
                  </w14:solidFill>
                </w14:textFill>
              </w:rPr>
            </w:pPr>
          </w:p>
          <w:p>
            <w:pPr>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单位名称（盖章）：</w:t>
            </w:r>
          </w:p>
          <w:p>
            <w:pPr>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法定代表人（负责人）：</w:t>
            </w:r>
          </w:p>
          <w:p>
            <w:pPr>
              <w:ind w:firstLine="0" w:firstLineChars="0"/>
              <w:jc w:val="center"/>
              <w:rPr>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日期：    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94" w:hRule="atLeast"/>
          <w:jc w:val="center"/>
        </w:trPr>
        <w:tc>
          <w:tcPr>
            <w:tcW w:w="5000" w:type="pct"/>
            <w:gridSpan w:val="4"/>
            <w:tcBorders>
              <w:top w:val="nil"/>
              <w:left w:val="nil"/>
              <w:bottom w:val="nil"/>
              <w:right w:val="nil"/>
            </w:tcBorders>
            <w:vAlign w:val="center"/>
          </w:tcPr>
          <w:p>
            <w:pPr>
              <w:spacing w:line="240" w:lineRule="auto"/>
              <w:ind w:firstLine="0" w:firstLineChars="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【表单说明】</w:t>
            </w:r>
          </w:p>
          <w:p>
            <w:pPr>
              <w:spacing w:line="240" w:lineRule="auto"/>
              <w:ind w:firstLine="48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一、本表适用于重点排放单位变更/移出申请填用。</w:t>
            </w:r>
          </w:p>
          <w:p>
            <w:pPr>
              <w:spacing w:line="240" w:lineRule="auto"/>
              <w:ind w:firstLine="48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二、提交此表时应按变更/移出类型附如下证明材料，并加盖公章：</w:t>
            </w:r>
          </w:p>
          <w:p>
            <w:pPr>
              <w:spacing w:line="240" w:lineRule="auto"/>
              <w:ind w:firstLine="48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（一）单位基本信息变更时，需提供：</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1、商事登记变更（备案）通知书或变更证明；</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2、新商事主体营业执照复印件。</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（二）重点排放设施归属变更时，需提供：</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1、重点排放单位发生重点排放设施归属变更的相关证明；</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2、原重点排放单位重点排放设施归属变更后在我市的碳排放边界及排放设施清单，新重点排放设施归属单位在我市的碳排放边界及排放设施清单；</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3、原重点排放单位重点排放设施归属变更后的用电量证明；</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4、重点排放设施归属变更后新商事主体营业执照复印件。</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（三）单位合并时，需提供：</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1、商事登记变更（备案）通知书或变更证明，以及合并、收购的决议等相关证明材料；</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2、合并后商事主体营业执照复印件；</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3、配额合并承继方案。</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（四）单位分立时，需提供：</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1、商事登记变更（备案）通知书或变更证明；</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2、分立后各重点排放单位商事主体营业执照复印件；</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3、分立后各重点排放单位的历史碳排放划分情况及配额分割方案（由专业机构出具）；</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（五）移出重点排放单位名单时，需提供：</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1、重点排放单位迁出本市行政区域，或者停业、关闭、启动破产程序等的决议及相关证明，根据移出原因，具体提供材料：</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迁出本市行政区域的单位需提供市场监管部门出具的《变更备案通知书》等证明文件；</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因停业、关闭等情况不再从事生产经营活动的单位，优先提供市场监督管理部门出具的《注销登记通知书》，尚未完成注销手续的可提供企业停业、关闭内部决议文件、税务注销及生产设备拆除（若有）等相关证明材料；</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启动破产程序的单位需提供人民法院裁定受理破产申请出具的《民事裁定书》等相关文件；</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连续三年碳排放量低于三千吨二氧化碳当量的单位需提供连续三年的核查（复查）报告等证明文件；</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基准年碳排放筛查以来增加值连续为零或负值的，需提供基准年以来的经会计师事务所盖章的审计报告（报告包含增加值台账计算表）等证明文件。</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2、重点排放单位保留在我市的生产经营场所、排放设施清单及碳排放情况。</w:t>
            </w:r>
          </w:p>
          <w:p>
            <w:pPr>
              <w:spacing w:line="240" w:lineRule="auto"/>
              <w:ind w:firstLine="480"/>
              <w:rPr>
                <w:rFonts w:ascii="仿宋_GB2312"/>
                <w:color w:val="000000" w:themeColor="text1"/>
                <w:kern w:val="0"/>
                <w:sz w:val="24"/>
                <w:szCs w:val="24"/>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3、重点排放单位做出决议后的用电量证明。</w:t>
            </w:r>
          </w:p>
          <w:p>
            <w:pPr>
              <w:spacing w:line="240" w:lineRule="auto"/>
              <w:ind w:firstLine="480"/>
              <w:rPr>
                <w:color w:val="000000" w:themeColor="text1"/>
                <w:highlight w:val="none"/>
                <w14:textFill>
                  <w14:solidFill>
                    <w14:schemeClr w14:val="tx1"/>
                  </w14:solidFill>
                </w14:textFill>
              </w:rPr>
            </w:pPr>
            <w:r>
              <w:rPr>
                <w:rFonts w:hint="eastAsia" w:ascii="仿宋_GB2312"/>
                <w:color w:val="000000" w:themeColor="text1"/>
                <w:kern w:val="0"/>
                <w:sz w:val="24"/>
                <w:szCs w:val="24"/>
                <w:highlight w:val="none"/>
                <w14:textFill>
                  <w14:solidFill>
                    <w14:schemeClr w14:val="tx1"/>
                  </w14:solidFill>
                </w14:textFill>
              </w:rPr>
              <w:t>三、本表一式一份，报送深圳市生态环境局。</w:t>
            </w:r>
          </w:p>
        </w:tc>
      </w:tr>
      <w:bookmarkEnd w:id="0"/>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A2A79"/>
    <w:rsid w:val="001A621B"/>
    <w:rsid w:val="00282949"/>
    <w:rsid w:val="0044074F"/>
    <w:rsid w:val="00511D58"/>
    <w:rsid w:val="009F7116"/>
    <w:rsid w:val="00CF4E52"/>
    <w:rsid w:val="00F81CB8"/>
    <w:rsid w:val="010E18B0"/>
    <w:rsid w:val="015367CE"/>
    <w:rsid w:val="01635B1A"/>
    <w:rsid w:val="016C7845"/>
    <w:rsid w:val="01804780"/>
    <w:rsid w:val="01D52D7A"/>
    <w:rsid w:val="01DB4C98"/>
    <w:rsid w:val="01EC2380"/>
    <w:rsid w:val="01ED46D6"/>
    <w:rsid w:val="022079D5"/>
    <w:rsid w:val="02304DCB"/>
    <w:rsid w:val="023F5B53"/>
    <w:rsid w:val="02416ECA"/>
    <w:rsid w:val="024377E4"/>
    <w:rsid w:val="02452864"/>
    <w:rsid w:val="025612FC"/>
    <w:rsid w:val="028914D8"/>
    <w:rsid w:val="02B21D95"/>
    <w:rsid w:val="02BB30F2"/>
    <w:rsid w:val="02D90808"/>
    <w:rsid w:val="030F09E4"/>
    <w:rsid w:val="03374610"/>
    <w:rsid w:val="0364405D"/>
    <w:rsid w:val="036D4B68"/>
    <w:rsid w:val="038A0FA8"/>
    <w:rsid w:val="038E60CD"/>
    <w:rsid w:val="038F470F"/>
    <w:rsid w:val="03C61C06"/>
    <w:rsid w:val="03CF0568"/>
    <w:rsid w:val="03CF677B"/>
    <w:rsid w:val="03E93A8A"/>
    <w:rsid w:val="040B54FD"/>
    <w:rsid w:val="04131504"/>
    <w:rsid w:val="043269EF"/>
    <w:rsid w:val="04432659"/>
    <w:rsid w:val="044F1DD6"/>
    <w:rsid w:val="04726DE8"/>
    <w:rsid w:val="04B76666"/>
    <w:rsid w:val="04E12FFD"/>
    <w:rsid w:val="04F755E5"/>
    <w:rsid w:val="050B6716"/>
    <w:rsid w:val="05337B49"/>
    <w:rsid w:val="05353BD7"/>
    <w:rsid w:val="053829BF"/>
    <w:rsid w:val="054C0396"/>
    <w:rsid w:val="05632492"/>
    <w:rsid w:val="05636266"/>
    <w:rsid w:val="05780AB8"/>
    <w:rsid w:val="059C7AA3"/>
    <w:rsid w:val="05AA03BD"/>
    <w:rsid w:val="05B9583E"/>
    <w:rsid w:val="05CA7C1A"/>
    <w:rsid w:val="05D47B9F"/>
    <w:rsid w:val="05D73568"/>
    <w:rsid w:val="05EB382F"/>
    <w:rsid w:val="0677799E"/>
    <w:rsid w:val="06852872"/>
    <w:rsid w:val="06C23312"/>
    <w:rsid w:val="06CF6B55"/>
    <w:rsid w:val="06E6012F"/>
    <w:rsid w:val="0709424A"/>
    <w:rsid w:val="071122E8"/>
    <w:rsid w:val="07356E1C"/>
    <w:rsid w:val="075F638D"/>
    <w:rsid w:val="076E4826"/>
    <w:rsid w:val="07801ACD"/>
    <w:rsid w:val="07975CCF"/>
    <w:rsid w:val="07B3098B"/>
    <w:rsid w:val="07DB2C24"/>
    <w:rsid w:val="0868332F"/>
    <w:rsid w:val="08894BBE"/>
    <w:rsid w:val="08B31B24"/>
    <w:rsid w:val="08BB1059"/>
    <w:rsid w:val="08C964D4"/>
    <w:rsid w:val="08CF40AE"/>
    <w:rsid w:val="08D17374"/>
    <w:rsid w:val="0900226B"/>
    <w:rsid w:val="090D60B8"/>
    <w:rsid w:val="09150B87"/>
    <w:rsid w:val="09194EF4"/>
    <w:rsid w:val="091F4C4B"/>
    <w:rsid w:val="093A405A"/>
    <w:rsid w:val="09474B4D"/>
    <w:rsid w:val="094C2DB0"/>
    <w:rsid w:val="09505F0E"/>
    <w:rsid w:val="09510EAC"/>
    <w:rsid w:val="09575031"/>
    <w:rsid w:val="09B40353"/>
    <w:rsid w:val="09B4397C"/>
    <w:rsid w:val="09E9187F"/>
    <w:rsid w:val="0A1C51AD"/>
    <w:rsid w:val="0A4930C8"/>
    <w:rsid w:val="0ABB3CBA"/>
    <w:rsid w:val="0ABF3903"/>
    <w:rsid w:val="0AEC55A2"/>
    <w:rsid w:val="0B093EA1"/>
    <w:rsid w:val="0B0B359B"/>
    <w:rsid w:val="0B90189B"/>
    <w:rsid w:val="0B9B1B55"/>
    <w:rsid w:val="0BA97023"/>
    <w:rsid w:val="0BD26441"/>
    <w:rsid w:val="0BF50121"/>
    <w:rsid w:val="0C0964E1"/>
    <w:rsid w:val="0C175769"/>
    <w:rsid w:val="0C1C4A09"/>
    <w:rsid w:val="0C32369B"/>
    <w:rsid w:val="0C4552A7"/>
    <w:rsid w:val="0C8C7F28"/>
    <w:rsid w:val="0CAB3EF7"/>
    <w:rsid w:val="0CB33986"/>
    <w:rsid w:val="0CD4664A"/>
    <w:rsid w:val="0CEB543A"/>
    <w:rsid w:val="0D0D1825"/>
    <w:rsid w:val="0D0D5217"/>
    <w:rsid w:val="0D2C0433"/>
    <w:rsid w:val="0D7F009A"/>
    <w:rsid w:val="0D841770"/>
    <w:rsid w:val="0DD3501C"/>
    <w:rsid w:val="0DD85A84"/>
    <w:rsid w:val="0DE31148"/>
    <w:rsid w:val="0DEB6FFC"/>
    <w:rsid w:val="0DF341F6"/>
    <w:rsid w:val="0E0B39C4"/>
    <w:rsid w:val="0E3F4AFA"/>
    <w:rsid w:val="0E4D392F"/>
    <w:rsid w:val="0E630DDB"/>
    <w:rsid w:val="0E867B0B"/>
    <w:rsid w:val="0E930870"/>
    <w:rsid w:val="0EDA1BDB"/>
    <w:rsid w:val="0EEB7AA5"/>
    <w:rsid w:val="0F0A527C"/>
    <w:rsid w:val="0F0C4D2E"/>
    <w:rsid w:val="0F146DD2"/>
    <w:rsid w:val="0F1A2900"/>
    <w:rsid w:val="0FB843CA"/>
    <w:rsid w:val="0FDD2276"/>
    <w:rsid w:val="0FF678FC"/>
    <w:rsid w:val="1043206B"/>
    <w:rsid w:val="105F2734"/>
    <w:rsid w:val="109F3068"/>
    <w:rsid w:val="10DD394E"/>
    <w:rsid w:val="11007A94"/>
    <w:rsid w:val="112031BE"/>
    <w:rsid w:val="112A1507"/>
    <w:rsid w:val="116A62B3"/>
    <w:rsid w:val="11700495"/>
    <w:rsid w:val="11770894"/>
    <w:rsid w:val="117852C8"/>
    <w:rsid w:val="122868C8"/>
    <w:rsid w:val="124349ED"/>
    <w:rsid w:val="12642F40"/>
    <w:rsid w:val="12717984"/>
    <w:rsid w:val="128929B0"/>
    <w:rsid w:val="12A7072C"/>
    <w:rsid w:val="12A82F78"/>
    <w:rsid w:val="12B36853"/>
    <w:rsid w:val="12D602A2"/>
    <w:rsid w:val="13006833"/>
    <w:rsid w:val="131B3959"/>
    <w:rsid w:val="134F0237"/>
    <w:rsid w:val="138D5FF9"/>
    <w:rsid w:val="13995492"/>
    <w:rsid w:val="13B30E63"/>
    <w:rsid w:val="13FE005E"/>
    <w:rsid w:val="1412728A"/>
    <w:rsid w:val="144B3883"/>
    <w:rsid w:val="146C455D"/>
    <w:rsid w:val="14771FF1"/>
    <w:rsid w:val="149C1A47"/>
    <w:rsid w:val="14EA39DB"/>
    <w:rsid w:val="15106816"/>
    <w:rsid w:val="153C234B"/>
    <w:rsid w:val="154C5B0D"/>
    <w:rsid w:val="15867C67"/>
    <w:rsid w:val="15874229"/>
    <w:rsid w:val="15B24573"/>
    <w:rsid w:val="15C42FA0"/>
    <w:rsid w:val="15C51D8B"/>
    <w:rsid w:val="15E5026C"/>
    <w:rsid w:val="15FD040B"/>
    <w:rsid w:val="161604C6"/>
    <w:rsid w:val="164D1A10"/>
    <w:rsid w:val="165C6251"/>
    <w:rsid w:val="166B7774"/>
    <w:rsid w:val="168F7D2F"/>
    <w:rsid w:val="16B01BEF"/>
    <w:rsid w:val="16B73A36"/>
    <w:rsid w:val="16CB2733"/>
    <w:rsid w:val="1739524C"/>
    <w:rsid w:val="174D1816"/>
    <w:rsid w:val="1776283B"/>
    <w:rsid w:val="17994FD9"/>
    <w:rsid w:val="179A675E"/>
    <w:rsid w:val="17D46AC3"/>
    <w:rsid w:val="17F943CF"/>
    <w:rsid w:val="18373A23"/>
    <w:rsid w:val="18521D41"/>
    <w:rsid w:val="18660226"/>
    <w:rsid w:val="18ED7631"/>
    <w:rsid w:val="18EE307B"/>
    <w:rsid w:val="190B3DCB"/>
    <w:rsid w:val="193860BB"/>
    <w:rsid w:val="19842C4F"/>
    <w:rsid w:val="198F23A0"/>
    <w:rsid w:val="199859DE"/>
    <w:rsid w:val="19BE18F8"/>
    <w:rsid w:val="19D348DB"/>
    <w:rsid w:val="1A240B0D"/>
    <w:rsid w:val="1A526CAC"/>
    <w:rsid w:val="1A62366C"/>
    <w:rsid w:val="1A88111D"/>
    <w:rsid w:val="1A8B4FA5"/>
    <w:rsid w:val="1A8C352D"/>
    <w:rsid w:val="1AD103E7"/>
    <w:rsid w:val="1ADB1089"/>
    <w:rsid w:val="1ADD0ED8"/>
    <w:rsid w:val="1AFF721E"/>
    <w:rsid w:val="1B1358F5"/>
    <w:rsid w:val="1B1B7C3F"/>
    <w:rsid w:val="1B456E40"/>
    <w:rsid w:val="1B5B7C40"/>
    <w:rsid w:val="1B6B18F6"/>
    <w:rsid w:val="1B75090A"/>
    <w:rsid w:val="1B880AD2"/>
    <w:rsid w:val="1BAE0AE6"/>
    <w:rsid w:val="1BD610BA"/>
    <w:rsid w:val="1BF92101"/>
    <w:rsid w:val="1BFC6838"/>
    <w:rsid w:val="1C3A2DE0"/>
    <w:rsid w:val="1C41495A"/>
    <w:rsid w:val="1C4D6AC1"/>
    <w:rsid w:val="1C9C6A20"/>
    <w:rsid w:val="1CBC163C"/>
    <w:rsid w:val="1CCC4C69"/>
    <w:rsid w:val="1CD32D2D"/>
    <w:rsid w:val="1CED5DB1"/>
    <w:rsid w:val="1CF93959"/>
    <w:rsid w:val="1CFF397A"/>
    <w:rsid w:val="1D415A6A"/>
    <w:rsid w:val="1D671031"/>
    <w:rsid w:val="1D68735F"/>
    <w:rsid w:val="1D9A432B"/>
    <w:rsid w:val="1DB314C4"/>
    <w:rsid w:val="1DB94B10"/>
    <w:rsid w:val="1DDA2795"/>
    <w:rsid w:val="1DDD2F45"/>
    <w:rsid w:val="1E0B56FB"/>
    <w:rsid w:val="1E3404A7"/>
    <w:rsid w:val="1E557277"/>
    <w:rsid w:val="1E82272B"/>
    <w:rsid w:val="1EBE4C95"/>
    <w:rsid w:val="1EE058D9"/>
    <w:rsid w:val="1F1021B7"/>
    <w:rsid w:val="1F724BB5"/>
    <w:rsid w:val="1F8F00E8"/>
    <w:rsid w:val="1FA93C46"/>
    <w:rsid w:val="1FEC1B91"/>
    <w:rsid w:val="20172D4A"/>
    <w:rsid w:val="201E6C99"/>
    <w:rsid w:val="20256F2C"/>
    <w:rsid w:val="203B4EA3"/>
    <w:rsid w:val="204F3F3C"/>
    <w:rsid w:val="205470C7"/>
    <w:rsid w:val="20B627CF"/>
    <w:rsid w:val="20D70CE1"/>
    <w:rsid w:val="20DB20ED"/>
    <w:rsid w:val="21190898"/>
    <w:rsid w:val="213F5F4F"/>
    <w:rsid w:val="21476A1D"/>
    <w:rsid w:val="218816F2"/>
    <w:rsid w:val="21966663"/>
    <w:rsid w:val="21C57DB8"/>
    <w:rsid w:val="21F13A97"/>
    <w:rsid w:val="21FE13EE"/>
    <w:rsid w:val="224D007B"/>
    <w:rsid w:val="225E4B63"/>
    <w:rsid w:val="226763E4"/>
    <w:rsid w:val="22720BF7"/>
    <w:rsid w:val="22885245"/>
    <w:rsid w:val="228B6D42"/>
    <w:rsid w:val="229C0507"/>
    <w:rsid w:val="231321CE"/>
    <w:rsid w:val="23495866"/>
    <w:rsid w:val="238603CE"/>
    <w:rsid w:val="238B2F47"/>
    <w:rsid w:val="2399408F"/>
    <w:rsid w:val="23C4042A"/>
    <w:rsid w:val="23CC286F"/>
    <w:rsid w:val="24060F65"/>
    <w:rsid w:val="240E6A89"/>
    <w:rsid w:val="245952A9"/>
    <w:rsid w:val="24790C0E"/>
    <w:rsid w:val="24A42816"/>
    <w:rsid w:val="24C03182"/>
    <w:rsid w:val="252E12E3"/>
    <w:rsid w:val="25420EB0"/>
    <w:rsid w:val="25490B5A"/>
    <w:rsid w:val="256D3909"/>
    <w:rsid w:val="25741EC8"/>
    <w:rsid w:val="25F9432E"/>
    <w:rsid w:val="26015541"/>
    <w:rsid w:val="260435DC"/>
    <w:rsid w:val="261C7AB7"/>
    <w:rsid w:val="26397943"/>
    <w:rsid w:val="269317D0"/>
    <w:rsid w:val="26A71AE2"/>
    <w:rsid w:val="26E27CAE"/>
    <w:rsid w:val="26E94C40"/>
    <w:rsid w:val="26F37FCF"/>
    <w:rsid w:val="26F428CD"/>
    <w:rsid w:val="27450433"/>
    <w:rsid w:val="27490239"/>
    <w:rsid w:val="274B294F"/>
    <w:rsid w:val="278B500E"/>
    <w:rsid w:val="279C4597"/>
    <w:rsid w:val="280410EA"/>
    <w:rsid w:val="28061BFB"/>
    <w:rsid w:val="28256959"/>
    <w:rsid w:val="282C46F8"/>
    <w:rsid w:val="28595AE0"/>
    <w:rsid w:val="288E4FFE"/>
    <w:rsid w:val="289D7198"/>
    <w:rsid w:val="28A2634B"/>
    <w:rsid w:val="28AA6A32"/>
    <w:rsid w:val="28B4728F"/>
    <w:rsid w:val="28BE1F7B"/>
    <w:rsid w:val="28C168C7"/>
    <w:rsid w:val="28E800FA"/>
    <w:rsid w:val="295F143E"/>
    <w:rsid w:val="296673F3"/>
    <w:rsid w:val="29BE184A"/>
    <w:rsid w:val="29C56F76"/>
    <w:rsid w:val="29EB3FEE"/>
    <w:rsid w:val="29F53E76"/>
    <w:rsid w:val="2A14248F"/>
    <w:rsid w:val="2A1C5667"/>
    <w:rsid w:val="2A312E14"/>
    <w:rsid w:val="2A48452F"/>
    <w:rsid w:val="2AB4780E"/>
    <w:rsid w:val="2ACE7474"/>
    <w:rsid w:val="2AE347F8"/>
    <w:rsid w:val="2AFA7E75"/>
    <w:rsid w:val="2B425197"/>
    <w:rsid w:val="2B4440B5"/>
    <w:rsid w:val="2B875816"/>
    <w:rsid w:val="2B930C35"/>
    <w:rsid w:val="2BB41C28"/>
    <w:rsid w:val="2BE13FAD"/>
    <w:rsid w:val="2BE72C22"/>
    <w:rsid w:val="2C0D5454"/>
    <w:rsid w:val="2C30534B"/>
    <w:rsid w:val="2C527C89"/>
    <w:rsid w:val="2CB27AC7"/>
    <w:rsid w:val="2CF21FBB"/>
    <w:rsid w:val="2D076AA2"/>
    <w:rsid w:val="2D4600A7"/>
    <w:rsid w:val="2D7F080F"/>
    <w:rsid w:val="2D81248C"/>
    <w:rsid w:val="2D8A7121"/>
    <w:rsid w:val="2D9940AA"/>
    <w:rsid w:val="2DAC31AB"/>
    <w:rsid w:val="2DD47B60"/>
    <w:rsid w:val="2DE078B7"/>
    <w:rsid w:val="2DE67777"/>
    <w:rsid w:val="2DE803E2"/>
    <w:rsid w:val="2E303179"/>
    <w:rsid w:val="2E497F4E"/>
    <w:rsid w:val="2E6A12DB"/>
    <w:rsid w:val="2E8A2184"/>
    <w:rsid w:val="2ED40368"/>
    <w:rsid w:val="2ED73E83"/>
    <w:rsid w:val="2EED0E42"/>
    <w:rsid w:val="2F050C26"/>
    <w:rsid w:val="2F104379"/>
    <w:rsid w:val="2F396677"/>
    <w:rsid w:val="2F73520D"/>
    <w:rsid w:val="2F8A23D1"/>
    <w:rsid w:val="2F946881"/>
    <w:rsid w:val="2FB9634A"/>
    <w:rsid w:val="2FC77CBC"/>
    <w:rsid w:val="2FF322BA"/>
    <w:rsid w:val="300C5FEA"/>
    <w:rsid w:val="30425971"/>
    <w:rsid w:val="306602E8"/>
    <w:rsid w:val="306F3408"/>
    <w:rsid w:val="307520DE"/>
    <w:rsid w:val="30BD3FA6"/>
    <w:rsid w:val="30BE6051"/>
    <w:rsid w:val="30CD10E8"/>
    <w:rsid w:val="30D619A3"/>
    <w:rsid w:val="31181679"/>
    <w:rsid w:val="3124212C"/>
    <w:rsid w:val="312F5314"/>
    <w:rsid w:val="313E7D55"/>
    <w:rsid w:val="31A30390"/>
    <w:rsid w:val="31A6733E"/>
    <w:rsid w:val="31AC304D"/>
    <w:rsid w:val="31C708D2"/>
    <w:rsid w:val="31CF525A"/>
    <w:rsid w:val="31EF10CC"/>
    <w:rsid w:val="31FF6AD9"/>
    <w:rsid w:val="3213782E"/>
    <w:rsid w:val="321C6D6E"/>
    <w:rsid w:val="322343D3"/>
    <w:rsid w:val="32275FB9"/>
    <w:rsid w:val="32345BE5"/>
    <w:rsid w:val="3277039B"/>
    <w:rsid w:val="32A84135"/>
    <w:rsid w:val="333C073E"/>
    <w:rsid w:val="334160CC"/>
    <w:rsid w:val="335F25B5"/>
    <w:rsid w:val="33687E2C"/>
    <w:rsid w:val="338162C0"/>
    <w:rsid w:val="338E40E4"/>
    <w:rsid w:val="338F6B82"/>
    <w:rsid w:val="33AD7E12"/>
    <w:rsid w:val="33B525F2"/>
    <w:rsid w:val="34405F1B"/>
    <w:rsid w:val="34741621"/>
    <w:rsid w:val="34796D7A"/>
    <w:rsid w:val="34C92B33"/>
    <w:rsid w:val="34E826B0"/>
    <w:rsid w:val="356A5CFC"/>
    <w:rsid w:val="357C230D"/>
    <w:rsid w:val="35D84A0E"/>
    <w:rsid w:val="35DE5B33"/>
    <w:rsid w:val="36021F4D"/>
    <w:rsid w:val="36B822A9"/>
    <w:rsid w:val="36BF1523"/>
    <w:rsid w:val="36DD7445"/>
    <w:rsid w:val="36E16B0A"/>
    <w:rsid w:val="36FF45C8"/>
    <w:rsid w:val="371C2DE5"/>
    <w:rsid w:val="372C28D3"/>
    <w:rsid w:val="373705B6"/>
    <w:rsid w:val="37503290"/>
    <w:rsid w:val="37620AAC"/>
    <w:rsid w:val="376961A1"/>
    <w:rsid w:val="37AE5B90"/>
    <w:rsid w:val="37C05CE4"/>
    <w:rsid w:val="37DC14F5"/>
    <w:rsid w:val="37F9439E"/>
    <w:rsid w:val="38063701"/>
    <w:rsid w:val="386C5065"/>
    <w:rsid w:val="388542A1"/>
    <w:rsid w:val="38BC31C6"/>
    <w:rsid w:val="38C029C5"/>
    <w:rsid w:val="38CA3CE7"/>
    <w:rsid w:val="38DA551F"/>
    <w:rsid w:val="38DE7CA2"/>
    <w:rsid w:val="38EA118E"/>
    <w:rsid w:val="39044D48"/>
    <w:rsid w:val="390B5AA7"/>
    <w:rsid w:val="39576890"/>
    <w:rsid w:val="39713838"/>
    <w:rsid w:val="39896235"/>
    <w:rsid w:val="39FD3A82"/>
    <w:rsid w:val="3A0608FB"/>
    <w:rsid w:val="3A375FC6"/>
    <w:rsid w:val="3A75443C"/>
    <w:rsid w:val="3A815FFA"/>
    <w:rsid w:val="3A996F4A"/>
    <w:rsid w:val="3AAE6E5D"/>
    <w:rsid w:val="3ADD7847"/>
    <w:rsid w:val="3AEE38D1"/>
    <w:rsid w:val="3AEF628C"/>
    <w:rsid w:val="3B15554C"/>
    <w:rsid w:val="3B6C5790"/>
    <w:rsid w:val="3B886C2F"/>
    <w:rsid w:val="3B9F2B26"/>
    <w:rsid w:val="3BF214FF"/>
    <w:rsid w:val="3C757B77"/>
    <w:rsid w:val="3C840AF4"/>
    <w:rsid w:val="3C8F3462"/>
    <w:rsid w:val="3CBC1E47"/>
    <w:rsid w:val="3CE662BC"/>
    <w:rsid w:val="3CED3E02"/>
    <w:rsid w:val="3D057DCF"/>
    <w:rsid w:val="3D095AAE"/>
    <w:rsid w:val="3D3E4E4D"/>
    <w:rsid w:val="3D4874BB"/>
    <w:rsid w:val="3D514147"/>
    <w:rsid w:val="3D58778F"/>
    <w:rsid w:val="3E152FA9"/>
    <w:rsid w:val="3E1F3F8B"/>
    <w:rsid w:val="3E3A06B8"/>
    <w:rsid w:val="3E6117D5"/>
    <w:rsid w:val="3E680172"/>
    <w:rsid w:val="3E762C8E"/>
    <w:rsid w:val="3E793458"/>
    <w:rsid w:val="3E971071"/>
    <w:rsid w:val="3EB93617"/>
    <w:rsid w:val="3EE86E2B"/>
    <w:rsid w:val="3F026283"/>
    <w:rsid w:val="3F170110"/>
    <w:rsid w:val="3F293AE6"/>
    <w:rsid w:val="3F490AF6"/>
    <w:rsid w:val="3F5072CD"/>
    <w:rsid w:val="3F9F21E1"/>
    <w:rsid w:val="3F9F6921"/>
    <w:rsid w:val="3FA94080"/>
    <w:rsid w:val="3FAB31C6"/>
    <w:rsid w:val="3FD0589F"/>
    <w:rsid w:val="3FD61F48"/>
    <w:rsid w:val="3FF95CED"/>
    <w:rsid w:val="40047EBF"/>
    <w:rsid w:val="40050248"/>
    <w:rsid w:val="40090F4D"/>
    <w:rsid w:val="401268EB"/>
    <w:rsid w:val="40126E8A"/>
    <w:rsid w:val="40323234"/>
    <w:rsid w:val="40956C57"/>
    <w:rsid w:val="40A173B8"/>
    <w:rsid w:val="40A34DBE"/>
    <w:rsid w:val="40BA1C77"/>
    <w:rsid w:val="40BF51E3"/>
    <w:rsid w:val="41203472"/>
    <w:rsid w:val="417804A5"/>
    <w:rsid w:val="41AC1B1F"/>
    <w:rsid w:val="41CC48B5"/>
    <w:rsid w:val="41F159E1"/>
    <w:rsid w:val="42036A70"/>
    <w:rsid w:val="424B0533"/>
    <w:rsid w:val="4256374F"/>
    <w:rsid w:val="42641F15"/>
    <w:rsid w:val="42671B4D"/>
    <w:rsid w:val="42A4386A"/>
    <w:rsid w:val="42A67279"/>
    <w:rsid w:val="42DC7BF8"/>
    <w:rsid w:val="430938E2"/>
    <w:rsid w:val="43313BEA"/>
    <w:rsid w:val="43523F4A"/>
    <w:rsid w:val="436D2DE1"/>
    <w:rsid w:val="436E29C3"/>
    <w:rsid w:val="43877338"/>
    <w:rsid w:val="439C1B55"/>
    <w:rsid w:val="43A14645"/>
    <w:rsid w:val="43A46680"/>
    <w:rsid w:val="43C07A6F"/>
    <w:rsid w:val="43EC0950"/>
    <w:rsid w:val="43F40BB6"/>
    <w:rsid w:val="43FD0E12"/>
    <w:rsid w:val="44374E8E"/>
    <w:rsid w:val="445E0F5D"/>
    <w:rsid w:val="44804BEE"/>
    <w:rsid w:val="44946F42"/>
    <w:rsid w:val="449F2AA0"/>
    <w:rsid w:val="44BF744C"/>
    <w:rsid w:val="44E3218B"/>
    <w:rsid w:val="44F140AE"/>
    <w:rsid w:val="451727E7"/>
    <w:rsid w:val="45290CFA"/>
    <w:rsid w:val="4530345E"/>
    <w:rsid w:val="45325381"/>
    <w:rsid w:val="454E7A28"/>
    <w:rsid w:val="456726CF"/>
    <w:rsid w:val="459348C3"/>
    <w:rsid w:val="45E02E57"/>
    <w:rsid w:val="462D24FB"/>
    <w:rsid w:val="46365424"/>
    <w:rsid w:val="467B162D"/>
    <w:rsid w:val="46A84E01"/>
    <w:rsid w:val="46BA3F2C"/>
    <w:rsid w:val="46FA6F28"/>
    <w:rsid w:val="470F5A3A"/>
    <w:rsid w:val="47657E82"/>
    <w:rsid w:val="478917EC"/>
    <w:rsid w:val="479827DA"/>
    <w:rsid w:val="479D05CC"/>
    <w:rsid w:val="47CC2D19"/>
    <w:rsid w:val="47E236E6"/>
    <w:rsid w:val="48021934"/>
    <w:rsid w:val="481C5664"/>
    <w:rsid w:val="48754D0F"/>
    <w:rsid w:val="48D11FAD"/>
    <w:rsid w:val="48EE1D2F"/>
    <w:rsid w:val="48FC5B51"/>
    <w:rsid w:val="49005C3B"/>
    <w:rsid w:val="49046A56"/>
    <w:rsid w:val="490876F2"/>
    <w:rsid w:val="49302F32"/>
    <w:rsid w:val="49427AB3"/>
    <w:rsid w:val="49914F76"/>
    <w:rsid w:val="49B22B0D"/>
    <w:rsid w:val="49B45994"/>
    <w:rsid w:val="49CE2E6B"/>
    <w:rsid w:val="4A071400"/>
    <w:rsid w:val="4A1A69EE"/>
    <w:rsid w:val="4A1F258C"/>
    <w:rsid w:val="4A362AA6"/>
    <w:rsid w:val="4A49151D"/>
    <w:rsid w:val="4A6472A8"/>
    <w:rsid w:val="4A95421C"/>
    <w:rsid w:val="4AAF2F6E"/>
    <w:rsid w:val="4AB9635B"/>
    <w:rsid w:val="4ABC4EFF"/>
    <w:rsid w:val="4AF53C1B"/>
    <w:rsid w:val="4B4B1205"/>
    <w:rsid w:val="4B53307F"/>
    <w:rsid w:val="4B5B35E0"/>
    <w:rsid w:val="4B5E6A50"/>
    <w:rsid w:val="4B914489"/>
    <w:rsid w:val="4BA738DF"/>
    <w:rsid w:val="4BBC0090"/>
    <w:rsid w:val="4C1A4356"/>
    <w:rsid w:val="4C1C3E75"/>
    <w:rsid w:val="4C332F6E"/>
    <w:rsid w:val="4C5D29E1"/>
    <w:rsid w:val="4C6D01E1"/>
    <w:rsid w:val="4C8F0B06"/>
    <w:rsid w:val="4C9B31EA"/>
    <w:rsid w:val="4CC4729F"/>
    <w:rsid w:val="4CCC1177"/>
    <w:rsid w:val="4CFC5AE7"/>
    <w:rsid w:val="4D012052"/>
    <w:rsid w:val="4D16687A"/>
    <w:rsid w:val="4D1D1C11"/>
    <w:rsid w:val="4D3A0E70"/>
    <w:rsid w:val="4D5E1B70"/>
    <w:rsid w:val="4D861BCF"/>
    <w:rsid w:val="4D8C3289"/>
    <w:rsid w:val="4DA35B9A"/>
    <w:rsid w:val="4DA7153D"/>
    <w:rsid w:val="4DA87603"/>
    <w:rsid w:val="4DAE7D54"/>
    <w:rsid w:val="4DBE6692"/>
    <w:rsid w:val="4DC5246C"/>
    <w:rsid w:val="4DE04ECE"/>
    <w:rsid w:val="4DE55858"/>
    <w:rsid w:val="4DE95BE2"/>
    <w:rsid w:val="4DF6284D"/>
    <w:rsid w:val="4E3C571A"/>
    <w:rsid w:val="4E3E4501"/>
    <w:rsid w:val="4E6F3E91"/>
    <w:rsid w:val="4E83623B"/>
    <w:rsid w:val="4E9D552E"/>
    <w:rsid w:val="4EB960BC"/>
    <w:rsid w:val="4EC64CAA"/>
    <w:rsid w:val="4ECA2DC0"/>
    <w:rsid w:val="4EDC2CA6"/>
    <w:rsid w:val="4EE704EC"/>
    <w:rsid w:val="4F1D7B8C"/>
    <w:rsid w:val="4F2745F2"/>
    <w:rsid w:val="4F515498"/>
    <w:rsid w:val="4FA92B42"/>
    <w:rsid w:val="4FDA12DA"/>
    <w:rsid w:val="4FDE005E"/>
    <w:rsid w:val="4FE373F9"/>
    <w:rsid w:val="4FFC5473"/>
    <w:rsid w:val="502F7C2F"/>
    <w:rsid w:val="50664242"/>
    <w:rsid w:val="507F29EE"/>
    <w:rsid w:val="5088208E"/>
    <w:rsid w:val="50926ADC"/>
    <w:rsid w:val="50A51170"/>
    <w:rsid w:val="50A636F2"/>
    <w:rsid w:val="510A7252"/>
    <w:rsid w:val="51321CF4"/>
    <w:rsid w:val="514A1237"/>
    <w:rsid w:val="51904232"/>
    <w:rsid w:val="51AC4302"/>
    <w:rsid w:val="51D7454E"/>
    <w:rsid w:val="51E7799C"/>
    <w:rsid w:val="522005EB"/>
    <w:rsid w:val="52335C60"/>
    <w:rsid w:val="52537726"/>
    <w:rsid w:val="526931D3"/>
    <w:rsid w:val="527261B9"/>
    <w:rsid w:val="52E26810"/>
    <w:rsid w:val="535B1694"/>
    <w:rsid w:val="535B4777"/>
    <w:rsid w:val="535B526B"/>
    <w:rsid w:val="5363777C"/>
    <w:rsid w:val="537F3B97"/>
    <w:rsid w:val="539667AC"/>
    <w:rsid w:val="53D51671"/>
    <w:rsid w:val="54194422"/>
    <w:rsid w:val="54462DBD"/>
    <w:rsid w:val="54B151BC"/>
    <w:rsid w:val="54B3428D"/>
    <w:rsid w:val="54E62107"/>
    <w:rsid w:val="54F929C0"/>
    <w:rsid w:val="552D7373"/>
    <w:rsid w:val="55395E92"/>
    <w:rsid w:val="554B3E1B"/>
    <w:rsid w:val="55573590"/>
    <w:rsid w:val="557F79F9"/>
    <w:rsid w:val="55934066"/>
    <w:rsid w:val="55B6529C"/>
    <w:rsid w:val="55C96279"/>
    <w:rsid w:val="55E828A4"/>
    <w:rsid w:val="55F7135E"/>
    <w:rsid w:val="55FE481C"/>
    <w:rsid w:val="56592357"/>
    <w:rsid w:val="566875E9"/>
    <w:rsid w:val="569F612C"/>
    <w:rsid w:val="56CA33B9"/>
    <w:rsid w:val="56D7642E"/>
    <w:rsid w:val="5703642F"/>
    <w:rsid w:val="572154F5"/>
    <w:rsid w:val="5751233E"/>
    <w:rsid w:val="575B10FF"/>
    <w:rsid w:val="57986383"/>
    <w:rsid w:val="57D4238E"/>
    <w:rsid w:val="57D54CE0"/>
    <w:rsid w:val="57F1301C"/>
    <w:rsid w:val="58021C8A"/>
    <w:rsid w:val="58155E5F"/>
    <w:rsid w:val="581843BD"/>
    <w:rsid w:val="58185E96"/>
    <w:rsid w:val="58992BEA"/>
    <w:rsid w:val="589C71EC"/>
    <w:rsid w:val="58A6147E"/>
    <w:rsid w:val="58F63C72"/>
    <w:rsid w:val="592D6C3A"/>
    <w:rsid w:val="59325031"/>
    <w:rsid w:val="5951427E"/>
    <w:rsid w:val="595214E4"/>
    <w:rsid w:val="5955498F"/>
    <w:rsid w:val="595E04A7"/>
    <w:rsid w:val="59741980"/>
    <w:rsid w:val="59741F7A"/>
    <w:rsid w:val="5981388A"/>
    <w:rsid w:val="598924BB"/>
    <w:rsid w:val="59A54C3B"/>
    <w:rsid w:val="5A4810F5"/>
    <w:rsid w:val="5A8F0476"/>
    <w:rsid w:val="5AC237E2"/>
    <w:rsid w:val="5ACE1FC0"/>
    <w:rsid w:val="5AF41DA9"/>
    <w:rsid w:val="5B0814B3"/>
    <w:rsid w:val="5B207C5C"/>
    <w:rsid w:val="5B2669B8"/>
    <w:rsid w:val="5B4624E4"/>
    <w:rsid w:val="5B69153C"/>
    <w:rsid w:val="5B7C6641"/>
    <w:rsid w:val="5BA2604A"/>
    <w:rsid w:val="5BA72397"/>
    <w:rsid w:val="5BA96CEF"/>
    <w:rsid w:val="5BF0101A"/>
    <w:rsid w:val="5C6B7606"/>
    <w:rsid w:val="5C7655A4"/>
    <w:rsid w:val="5C774EF1"/>
    <w:rsid w:val="5C912DEA"/>
    <w:rsid w:val="5CE648B4"/>
    <w:rsid w:val="5D6A3DD0"/>
    <w:rsid w:val="5D73494E"/>
    <w:rsid w:val="5DBE21AE"/>
    <w:rsid w:val="5DCA3EF3"/>
    <w:rsid w:val="5E012DB0"/>
    <w:rsid w:val="5E0A7D90"/>
    <w:rsid w:val="5E205EAB"/>
    <w:rsid w:val="5E295177"/>
    <w:rsid w:val="5E804BF1"/>
    <w:rsid w:val="5E807590"/>
    <w:rsid w:val="5E8C25BD"/>
    <w:rsid w:val="5EFE13D9"/>
    <w:rsid w:val="5F0165F6"/>
    <w:rsid w:val="5F173B6D"/>
    <w:rsid w:val="5F5D6759"/>
    <w:rsid w:val="5F7255C1"/>
    <w:rsid w:val="5F8402C6"/>
    <w:rsid w:val="5F8B30FE"/>
    <w:rsid w:val="5FB1083B"/>
    <w:rsid w:val="5FCB2B82"/>
    <w:rsid w:val="601331BB"/>
    <w:rsid w:val="60214B11"/>
    <w:rsid w:val="606F4840"/>
    <w:rsid w:val="60C00A84"/>
    <w:rsid w:val="60E43422"/>
    <w:rsid w:val="60F779A4"/>
    <w:rsid w:val="619C5FEE"/>
    <w:rsid w:val="61A934D2"/>
    <w:rsid w:val="61BA42F9"/>
    <w:rsid w:val="61E02F88"/>
    <w:rsid w:val="61E71AFE"/>
    <w:rsid w:val="61F04D95"/>
    <w:rsid w:val="620175E1"/>
    <w:rsid w:val="62040A1C"/>
    <w:rsid w:val="62056633"/>
    <w:rsid w:val="621D6EB3"/>
    <w:rsid w:val="62226281"/>
    <w:rsid w:val="623E46EB"/>
    <w:rsid w:val="62443E19"/>
    <w:rsid w:val="6264148A"/>
    <w:rsid w:val="626B0950"/>
    <w:rsid w:val="626E0768"/>
    <w:rsid w:val="62723A43"/>
    <w:rsid w:val="629C6C4E"/>
    <w:rsid w:val="62BB19F3"/>
    <w:rsid w:val="62C04295"/>
    <w:rsid w:val="62E03D3C"/>
    <w:rsid w:val="62FC6BE5"/>
    <w:rsid w:val="632E19A7"/>
    <w:rsid w:val="63757211"/>
    <w:rsid w:val="637F310D"/>
    <w:rsid w:val="63986538"/>
    <w:rsid w:val="63A6164D"/>
    <w:rsid w:val="63A80DB5"/>
    <w:rsid w:val="63E0674D"/>
    <w:rsid w:val="640B25F9"/>
    <w:rsid w:val="64597370"/>
    <w:rsid w:val="64620755"/>
    <w:rsid w:val="64690EC0"/>
    <w:rsid w:val="647E0485"/>
    <w:rsid w:val="6485555B"/>
    <w:rsid w:val="649A7671"/>
    <w:rsid w:val="64C24272"/>
    <w:rsid w:val="64C83C3F"/>
    <w:rsid w:val="64C91864"/>
    <w:rsid w:val="64CF1B41"/>
    <w:rsid w:val="64F7484D"/>
    <w:rsid w:val="65083CCD"/>
    <w:rsid w:val="653C5A31"/>
    <w:rsid w:val="6589662A"/>
    <w:rsid w:val="658C770C"/>
    <w:rsid w:val="65A66386"/>
    <w:rsid w:val="65C22C51"/>
    <w:rsid w:val="65DC1CBA"/>
    <w:rsid w:val="665B632D"/>
    <w:rsid w:val="66703482"/>
    <w:rsid w:val="66963C43"/>
    <w:rsid w:val="669727FF"/>
    <w:rsid w:val="66C9024E"/>
    <w:rsid w:val="66D86C5B"/>
    <w:rsid w:val="66DA290D"/>
    <w:rsid w:val="66F4419A"/>
    <w:rsid w:val="66FE7EE9"/>
    <w:rsid w:val="6729562B"/>
    <w:rsid w:val="67586960"/>
    <w:rsid w:val="675C3F55"/>
    <w:rsid w:val="676E4546"/>
    <w:rsid w:val="67797FC3"/>
    <w:rsid w:val="67924233"/>
    <w:rsid w:val="67CA61DD"/>
    <w:rsid w:val="68013FA6"/>
    <w:rsid w:val="682A5A34"/>
    <w:rsid w:val="684C53BB"/>
    <w:rsid w:val="685921D5"/>
    <w:rsid w:val="68615E94"/>
    <w:rsid w:val="68695396"/>
    <w:rsid w:val="686E4CD8"/>
    <w:rsid w:val="688A7DBD"/>
    <w:rsid w:val="68B136CA"/>
    <w:rsid w:val="68B704F4"/>
    <w:rsid w:val="68FA0EF6"/>
    <w:rsid w:val="696A7680"/>
    <w:rsid w:val="69800130"/>
    <w:rsid w:val="699161BE"/>
    <w:rsid w:val="69A4161A"/>
    <w:rsid w:val="69C30C83"/>
    <w:rsid w:val="69CD0744"/>
    <w:rsid w:val="69E148EE"/>
    <w:rsid w:val="69E6084E"/>
    <w:rsid w:val="69FB1AAB"/>
    <w:rsid w:val="69FB4E6B"/>
    <w:rsid w:val="6A02621B"/>
    <w:rsid w:val="6A4A6AE4"/>
    <w:rsid w:val="6A7075F7"/>
    <w:rsid w:val="6A7D1E27"/>
    <w:rsid w:val="6A7D66DF"/>
    <w:rsid w:val="6A8D6056"/>
    <w:rsid w:val="6AAE3CF0"/>
    <w:rsid w:val="6AE450C2"/>
    <w:rsid w:val="6AED4330"/>
    <w:rsid w:val="6B594F47"/>
    <w:rsid w:val="6B6E386C"/>
    <w:rsid w:val="6B970FE2"/>
    <w:rsid w:val="6BC50139"/>
    <w:rsid w:val="6BE07777"/>
    <w:rsid w:val="6BE37898"/>
    <w:rsid w:val="6BF53CF5"/>
    <w:rsid w:val="6BFE4090"/>
    <w:rsid w:val="6C3A0E94"/>
    <w:rsid w:val="6C617380"/>
    <w:rsid w:val="6C9356D2"/>
    <w:rsid w:val="6CAF7038"/>
    <w:rsid w:val="6CCB684E"/>
    <w:rsid w:val="6D087BBF"/>
    <w:rsid w:val="6D1369E1"/>
    <w:rsid w:val="6D2025AF"/>
    <w:rsid w:val="6D2C7C61"/>
    <w:rsid w:val="6D4A2804"/>
    <w:rsid w:val="6D632EB4"/>
    <w:rsid w:val="6DAF1DA3"/>
    <w:rsid w:val="6DC33407"/>
    <w:rsid w:val="6DCA30C9"/>
    <w:rsid w:val="6DD61607"/>
    <w:rsid w:val="6DE8757E"/>
    <w:rsid w:val="6E191809"/>
    <w:rsid w:val="6E4F670C"/>
    <w:rsid w:val="6E566466"/>
    <w:rsid w:val="6E8728E2"/>
    <w:rsid w:val="6E956F96"/>
    <w:rsid w:val="6E97717F"/>
    <w:rsid w:val="6EA92710"/>
    <w:rsid w:val="6EA933B9"/>
    <w:rsid w:val="6EB51953"/>
    <w:rsid w:val="6EC40644"/>
    <w:rsid w:val="6ECA5C94"/>
    <w:rsid w:val="6EE44139"/>
    <w:rsid w:val="6EF44E72"/>
    <w:rsid w:val="6F2766B3"/>
    <w:rsid w:val="6F294973"/>
    <w:rsid w:val="6F5E408D"/>
    <w:rsid w:val="6F650445"/>
    <w:rsid w:val="6F6A4CCC"/>
    <w:rsid w:val="6F92335D"/>
    <w:rsid w:val="6FC602A2"/>
    <w:rsid w:val="6FDB3AA3"/>
    <w:rsid w:val="6FDF2B1D"/>
    <w:rsid w:val="6FE03A29"/>
    <w:rsid w:val="6FE33BC5"/>
    <w:rsid w:val="6FE677D5"/>
    <w:rsid w:val="6FEF3E14"/>
    <w:rsid w:val="70277ADF"/>
    <w:rsid w:val="704F2B09"/>
    <w:rsid w:val="705132EB"/>
    <w:rsid w:val="705C21B9"/>
    <w:rsid w:val="70B67E23"/>
    <w:rsid w:val="70C342A2"/>
    <w:rsid w:val="70FD2C61"/>
    <w:rsid w:val="710E2348"/>
    <w:rsid w:val="71330E48"/>
    <w:rsid w:val="71576CEB"/>
    <w:rsid w:val="719C0F36"/>
    <w:rsid w:val="719D2853"/>
    <w:rsid w:val="71BA5358"/>
    <w:rsid w:val="72793202"/>
    <w:rsid w:val="727C6861"/>
    <w:rsid w:val="728A5E25"/>
    <w:rsid w:val="728F1992"/>
    <w:rsid w:val="72933B3C"/>
    <w:rsid w:val="72F80D76"/>
    <w:rsid w:val="73122718"/>
    <w:rsid w:val="732937BF"/>
    <w:rsid w:val="73486B4C"/>
    <w:rsid w:val="735548F0"/>
    <w:rsid w:val="73722D48"/>
    <w:rsid w:val="73732689"/>
    <w:rsid w:val="7383195C"/>
    <w:rsid w:val="738E0527"/>
    <w:rsid w:val="739109B6"/>
    <w:rsid w:val="73951490"/>
    <w:rsid w:val="73A80940"/>
    <w:rsid w:val="73B365DC"/>
    <w:rsid w:val="742A1159"/>
    <w:rsid w:val="745D0B34"/>
    <w:rsid w:val="74951CE3"/>
    <w:rsid w:val="75213FC6"/>
    <w:rsid w:val="752343FE"/>
    <w:rsid w:val="753E0610"/>
    <w:rsid w:val="755749BA"/>
    <w:rsid w:val="7571553D"/>
    <w:rsid w:val="7584590D"/>
    <w:rsid w:val="759D163E"/>
    <w:rsid w:val="75B54E02"/>
    <w:rsid w:val="75C64116"/>
    <w:rsid w:val="75F76030"/>
    <w:rsid w:val="761120B0"/>
    <w:rsid w:val="762E04C7"/>
    <w:rsid w:val="76485120"/>
    <w:rsid w:val="76533A41"/>
    <w:rsid w:val="76A10E03"/>
    <w:rsid w:val="76B46D0A"/>
    <w:rsid w:val="76F73A9E"/>
    <w:rsid w:val="77475C78"/>
    <w:rsid w:val="775377E8"/>
    <w:rsid w:val="77800A93"/>
    <w:rsid w:val="77801123"/>
    <w:rsid w:val="77CB7761"/>
    <w:rsid w:val="77E2645E"/>
    <w:rsid w:val="78185605"/>
    <w:rsid w:val="782635B7"/>
    <w:rsid w:val="782E3968"/>
    <w:rsid w:val="787A3FAB"/>
    <w:rsid w:val="78844A63"/>
    <w:rsid w:val="78F009C4"/>
    <w:rsid w:val="79062D2D"/>
    <w:rsid w:val="792276DC"/>
    <w:rsid w:val="798B3CC1"/>
    <w:rsid w:val="79DE0AFE"/>
    <w:rsid w:val="7AC4297A"/>
    <w:rsid w:val="7B05058E"/>
    <w:rsid w:val="7B0A2A79"/>
    <w:rsid w:val="7B194E61"/>
    <w:rsid w:val="7B1D38F9"/>
    <w:rsid w:val="7B586BCE"/>
    <w:rsid w:val="7B684297"/>
    <w:rsid w:val="7BAF271B"/>
    <w:rsid w:val="7BB83A9F"/>
    <w:rsid w:val="7BCC67F5"/>
    <w:rsid w:val="7BFA20F0"/>
    <w:rsid w:val="7BFD349E"/>
    <w:rsid w:val="7C0C48B3"/>
    <w:rsid w:val="7C2B408B"/>
    <w:rsid w:val="7C4834B4"/>
    <w:rsid w:val="7C5437D8"/>
    <w:rsid w:val="7C675C94"/>
    <w:rsid w:val="7C92604E"/>
    <w:rsid w:val="7CF12CD5"/>
    <w:rsid w:val="7CF43B5D"/>
    <w:rsid w:val="7D041BAF"/>
    <w:rsid w:val="7D2F5E7E"/>
    <w:rsid w:val="7D3E0091"/>
    <w:rsid w:val="7D6F43C3"/>
    <w:rsid w:val="7DB82CA8"/>
    <w:rsid w:val="7DD23722"/>
    <w:rsid w:val="7DF7678A"/>
    <w:rsid w:val="7DFA6ADB"/>
    <w:rsid w:val="7E0318D5"/>
    <w:rsid w:val="7E0E7994"/>
    <w:rsid w:val="7E220614"/>
    <w:rsid w:val="7E342BFA"/>
    <w:rsid w:val="7E707D80"/>
    <w:rsid w:val="7E8C3A77"/>
    <w:rsid w:val="7E8F599C"/>
    <w:rsid w:val="7EB92116"/>
    <w:rsid w:val="7EF914FC"/>
    <w:rsid w:val="7EFF274A"/>
    <w:rsid w:val="7F40627B"/>
    <w:rsid w:val="7F490683"/>
    <w:rsid w:val="7F5C3E7A"/>
    <w:rsid w:val="7FA366F5"/>
    <w:rsid w:val="7FCC2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方正小标宋简体" w:hAnsi="方正小标宋简体" w:eastAsia="方正小标宋简体"/>
      <w:kern w:val="44"/>
      <w:sz w:val="44"/>
    </w:rPr>
  </w:style>
  <w:style w:type="paragraph" w:styleId="3">
    <w:name w:val="heading 2"/>
    <w:basedOn w:val="1"/>
    <w:next w:val="1"/>
    <w:unhideWhenUsed/>
    <w:qFormat/>
    <w:uiPriority w:val="9"/>
    <w:pPr>
      <w:keepNext/>
      <w:keepLines/>
      <w:outlineLvl w:val="1"/>
    </w:pPr>
    <w:rPr>
      <w:rFonts w:eastAsia="黑体"/>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Subtitle"/>
    <w:basedOn w:val="3"/>
    <w:next w:val="1"/>
    <w:qFormat/>
    <w:uiPriority w:val="0"/>
    <w:pPr>
      <w:jc w:val="left"/>
    </w:pPr>
    <w:rPr>
      <w:rFonts w:eastAsia="楷体_GB2312"/>
      <w:b/>
      <w:bCs w:val="0"/>
      <w:kern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2023-12-26T08:53:00Z</dcterms:created>
  <dc:creator>张艺玮</dc:creator>
  <cp:lastModifiedBy>张艺玮</cp:lastModifiedBy>
  <dcterms:modified xsi:type="dcterms:W3CDTF">2023-12-26T08:54:02Z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83471E9EB318450AA74D5CF052B73499</vt:lpwstr>
  </property>
</Properties>
</file>