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line="56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2023年度深圳市旅行社等级评定</w:t>
      </w:r>
    </w:p>
    <w:p>
      <w:pPr>
        <w:keepNext w:val="0"/>
        <w:keepLines w:val="0"/>
        <w:pageBreakBefore w:val="0"/>
        <w:kinsoku/>
        <w:wordWrap/>
        <w:overflowPunct/>
        <w:topLinePunct w:val="0"/>
        <w:autoSpaceDN/>
        <w:bidi w:val="0"/>
        <w:adjustRightInd/>
        <w:snapToGrid/>
        <w:spacing w:line="56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工作方案</w:t>
      </w:r>
    </w:p>
    <w:p>
      <w:pPr>
        <w:keepNext w:val="0"/>
        <w:keepLines w:val="0"/>
        <w:pageBreakBefore w:val="0"/>
        <w:kinsoku/>
        <w:wordWrap/>
        <w:overflowPunct/>
        <w:topLinePunct w:val="0"/>
        <w:autoSpaceDN/>
        <w:bidi w:val="0"/>
        <w:adjustRightInd/>
        <w:snapToGrid/>
        <w:spacing w:line="560" w:lineRule="exact"/>
        <w:jc w:val="center"/>
        <w:rPr>
          <w:rFonts w:ascii="方正小标宋简体" w:hAnsi="方正小标宋简体" w:eastAsia="方正小标宋简体" w:cs="方正小标宋简体"/>
          <w:sz w:val="44"/>
          <w:szCs w:val="44"/>
        </w:rPr>
      </w:pPr>
    </w:p>
    <w:p>
      <w:pPr>
        <w:keepNext w:val="0"/>
        <w:keepLines w:val="0"/>
        <w:pageBreakBefore w:val="0"/>
        <w:kinsoku/>
        <w:wordWrap/>
        <w:overflowPunct/>
        <w:topLinePunct w:val="0"/>
        <w:autoSpaceDN/>
        <w:bidi w:val="0"/>
        <w:adjustRightInd/>
        <w:snapToGrid/>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参照</w:t>
      </w:r>
      <w:r>
        <w:rPr>
          <w:rFonts w:hint="eastAsia" w:ascii="仿宋_GB2312" w:hAnsi="仿宋_GB2312" w:eastAsia="仿宋_GB2312" w:cs="仿宋_GB2312"/>
          <w:color w:val="000000"/>
          <w:sz w:val="32"/>
          <w:szCs w:val="32"/>
          <w:shd w:val="clear" w:color="auto" w:fill="FFFFFF"/>
          <w:lang w:val="en-US" w:eastAsia="zh-CN"/>
        </w:rPr>
        <w:t>《关于开展2023年度全省旅行社等级评定工作的通知》（粤文旅市〔2023〕208号）的相关要求，</w:t>
      </w:r>
      <w:r>
        <w:rPr>
          <w:rFonts w:hint="eastAsia" w:ascii="仿宋_GB2312" w:hAnsi="仿宋_GB2312" w:eastAsia="仿宋_GB2312" w:cs="仿宋_GB2312"/>
          <w:color w:val="000000"/>
          <w:sz w:val="32"/>
          <w:szCs w:val="32"/>
          <w:shd w:val="clear" w:color="auto" w:fill="FFFFFF"/>
        </w:rPr>
        <w:t>为进一步规范旅行社企业经营和管理，全面提升旅行社服务质量。现拟定202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年度深圳市旅行社等级评定工作方案如下：</w:t>
      </w:r>
    </w:p>
    <w:p>
      <w:pPr>
        <w:keepNext w:val="0"/>
        <w:keepLines w:val="0"/>
        <w:pageBreakBefore w:val="0"/>
        <w:numPr>
          <w:ilvl w:val="0"/>
          <w:numId w:val="1"/>
        </w:numPr>
        <w:kinsoku/>
        <w:wordWrap/>
        <w:overflowPunct/>
        <w:topLinePunct w:val="0"/>
        <w:autoSpaceDN/>
        <w:bidi w:val="0"/>
        <w:adjustRightInd/>
        <w:snapToGrid/>
        <w:spacing w:line="560" w:lineRule="exact"/>
        <w:ind w:firstLine="640" w:firstLineChars="200"/>
        <w:jc w:val="left"/>
        <w:rPr>
          <w:rFonts w:hint="eastAsia" w:ascii="黑体" w:hAnsi="黑体" w:eastAsia="黑体" w:cs="仿宋_GB2312"/>
          <w:sz w:val="32"/>
          <w:szCs w:val="32"/>
        </w:rPr>
      </w:pPr>
      <w:r>
        <w:rPr>
          <w:rFonts w:hint="eastAsia" w:ascii="黑体" w:hAnsi="黑体" w:eastAsia="黑体" w:cs="仿宋_GB2312"/>
          <w:sz w:val="32"/>
          <w:szCs w:val="32"/>
        </w:rPr>
        <w:t>工作内容</w:t>
      </w:r>
    </w:p>
    <w:p>
      <w:pPr>
        <w:keepNext w:val="0"/>
        <w:keepLines w:val="0"/>
        <w:pageBreakBefore w:val="0"/>
        <w:kinsoku/>
        <w:wordWrap/>
        <w:overflowPunct/>
        <w:topLinePunct w:val="0"/>
        <w:autoSpaceDN/>
        <w:bidi w:val="0"/>
        <w:adjustRightInd/>
        <w:snapToGrid/>
        <w:spacing w:line="560" w:lineRule="exact"/>
        <w:ind w:firstLine="640" w:firstLineChars="200"/>
        <w:jc w:val="left"/>
        <w:rPr>
          <w:rFonts w:hint="eastAsia"/>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）根据广东省文化和旅游厅开展旅行社等级评定工作的相关通知及要求，结合我市旅行社实际情况，开展旅行社3A等级评定工作及受理上报4A旅行社申报资料。</w:t>
      </w:r>
    </w:p>
    <w:p>
      <w:pPr>
        <w:keepNext w:val="0"/>
        <w:keepLines w:val="0"/>
        <w:pageBreakBefore w:val="0"/>
        <w:widowControl/>
        <w:numPr>
          <w:ilvl w:val="0"/>
          <w:numId w:val="0"/>
        </w:numPr>
        <w:kinsoku/>
        <w:wordWrap/>
        <w:overflowPunct/>
        <w:topLinePunct w:val="0"/>
        <w:autoSpaceDE w:val="0"/>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）在深圳市文化广电旅游体育局</w:t>
      </w:r>
      <w:r>
        <w:rPr>
          <w:rFonts w:hint="eastAsia" w:ascii="仿宋_GB2312" w:hAnsi="仿宋_GB2312" w:eastAsia="仿宋_GB2312" w:cs="仿宋_GB2312"/>
          <w:sz w:val="32"/>
          <w:szCs w:val="32"/>
          <w:lang w:val="en-US" w:eastAsia="zh-CN"/>
        </w:rPr>
        <w:t>主</w:t>
      </w:r>
      <w:r>
        <w:rPr>
          <w:rFonts w:hint="eastAsia" w:ascii="仿宋_GB2312" w:hAnsi="仿宋_GB2312" w:eastAsia="仿宋_GB2312" w:cs="仿宋_GB2312"/>
          <w:sz w:val="32"/>
          <w:szCs w:val="32"/>
        </w:rPr>
        <w:t>导，组建深圳市旅行社等级评定委员会评定专家库，评定专家库成员由我市旅行社</w:t>
      </w:r>
      <w:r>
        <w:rPr>
          <w:rFonts w:hint="eastAsia" w:ascii="仿宋_GB2312" w:hAnsi="仿宋_GB2312" w:eastAsia="仿宋_GB2312" w:cs="仿宋_GB2312"/>
          <w:sz w:val="32"/>
          <w:szCs w:val="32"/>
          <w:highlight w:val="none"/>
        </w:rPr>
        <w:t>和</w:t>
      </w:r>
      <w:r>
        <w:rPr>
          <w:rFonts w:hint="eastAsia" w:ascii="仿宋_GB2312" w:hAnsi="仿宋_GB2312" w:eastAsia="仿宋_GB2312" w:cs="仿宋_GB2312"/>
          <w:color w:val="auto"/>
          <w:sz w:val="32"/>
          <w:szCs w:val="32"/>
          <w:highlight w:val="none"/>
        </w:rPr>
        <w:t>导游行业主管部门</w:t>
      </w:r>
      <w:r>
        <w:rPr>
          <w:rFonts w:hint="eastAsia" w:ascii="仿宋_GB2312" w:hAnsi="仿宋_GB2312" w:eastAsia="仿宋_GB2312" w:cs="仿宋_GB2312"/>
          <w:sz w:val="32"/>
          <w:szCs w:val="32"/>
          <w:highlight w:val="none"/>
        </w:rPr>
        <w:t>负责人，行</w:t>
      </w:r>
      <w:r>
        <w:rPr>
          <w:rFonts w:hint="eastAsia" w:ascii="仿宋_GB2312" w:hAnsi="仿宋_GB2312" w:eastAsia="仿宋_GB2312" w:cs="仿宋_GB2312"/>
          <w:sz w:val="32"/>
          <w:szCs w:val="32"/>
        </w:rPr>
        <w:t>业协会、相关院校专家、行业重点企业代表等组成。</w:t>
      </w:r>
    </w:p>
    <w:p>
      <w:pPr>
        <w:keepNext w:val="0"/>
        <w:keepLines w:val="0"/>
        <w:pageBreakBefore w:val="0"/>
        <w:widowControl/>
        <w:numPr>
          <w:ilvl w:val="0"/>
          <w:numId w:val="0"/>
        </w:numPr>
        <w:kinsoku/>
        <w:wordWrap/>
        <w:overflowPunct/>
        <w:topLinePunct w:val="0"/>
        <w:autoSpaceDE w:val="0"/>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在深圳市旅行社等级评定委员会的指导下，处理旅行社等级评定相关日常工作</w:t>
      </w:r>
      <w:r>
        <w:rPr>
          <w:rFonts w:hint="eastAsia" w:ascii="仿宋_GB2312" w:hAnsi="仿宋_GB2312" w:eastAsia="仿宋_GB2312" w:cs="仿宋_GB2312"/>
          <w:sz w:val="32"/>
          <w:szCs w:val="32"/>
          <w:lang w:eastAsia="zh-CN"/>
        </w:rPr>
        <w:t>，</w:t>
      </w:r>
      <w:r>
        <w:rPr>
          <w:rFonts w:hint="eastAsia" w:ascii="仿宋_GB2312" w:hAnsi="宋体" w:eastAsia="仿宋_GB2312" w:cs="仿宋_GB2312"/>
          <w:i w:val="0"/>
          <w:iCs w:val="0"/>
          <w:color w:val="000000"/>
          <w:kern w:val="0"/>
          <w:sz w:val="32"/>
          <w:szCs w:val="32"/>
          <w:u w:val="none"/>
          <w:lang w:val="en-US" w:eastAsia="zh-CN" w:bidi="ar"/>
        </w:rPr>
        <w:t>旅行社提交申报资料。对申报评定的旅行社提供咨询服务、材料受理工作。</w:t>
      </w:r>
    </w:p>
    <w:p>
      <w:pPr>
        <w:keepNext w:val="0"/>
        <w:keepLines w:val="0"/>
        <w:pageBreakBefore w:val="0"/>
        <w:kinsoku/>
        <w:wordWrap/>
        <w:overflowPunct/>
        <w:topLinePunct w:val="0"/>
        <w:autoSpaceDN/>
        <w:bidi w:val="0"/>
        <w:adjustRightInd/>
        <w:snapToGrid/>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负责组织专家</w:t>
      </w:r>
      <w:r>
        <w:rPr>
          <w:rFonts w:hint="eastAsia" w:ascii="仿宋_GB2312" w:hAnsi="仿宋_GB2312" w:eastAsia="仿宋_GB2312" w:cs="仿宋_GB2312"/>
          <w:sz w:val="32"/>
          <w:szCs w:val="32"/>
          <w:lang w:val="en-US" w:eastAsia="zh-CN"/>
        </w:rPr>
        <w:t>，对申报评定的旅行社进行初审，对初审资料合格并符合评分要求的旅行社</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rPr>
        <w:t>评审工作</w:t>
      </w:r>
      <w:r>
        <w:rPr>
          <w:rFonts w:hint="eastAsia" w:ascii="仿宋_GB2312" w:hAnsi="仿宋_GB2312" w:eastAsia="仿宋_GB2312" w:cs="仿宋_GB2312"/>
          <w:sz w:val="32"/>
          <w:szCs w:val="32"/>
          <w:lang w:eastAsia="zh-CN"/>
        </w:rPr>
        <w:t>。</w:t>
      </w:r>
    </w:p>
    <w:p>
      <w:pPr>
        <w:pStyle w:val="4"/>
        <w:keepNext w:val="0"/>
        <w:keepLines w:val="0"/>
        <w:pageBreakBefore w:val="0"/>
        <w:kinsoku/>
        <w:wordWrap/>
        <w:overflowPunct/>
        <w:topLinePunct w:val="0"/>
        <w:autoSpaceDN/>
        <w:bidi w:val="0"/>
        <w:adjustRightInd/>
        <w:snapToGrid/>
        <w:spacing w:after="0" w:line="560" w:lineRule="exact"/>
        <w:ind w:left="0" w:leftChars="0" w:firstLine="640" w:firstLineChars="200"/>
        <w:rPr>
          <w:rFonts w:hint="eastAsia"/>
          <w:lang w:eastAsia="zh-CN"/>
        </w:rPr>
      </w:pPr>
      <w:r>
        <w:rPr>
          <w:rFonts w:hint="eastAsia" w:ascii="仿宋_GB2312" w:hAnsi="仿宋_GB2312" w:eastAsia="仿宋_GB2312" w:cs="仿宋_GB2312"/>
          <w:sz w:val="32"/>
          <w:szCs w:val="32"/>
          <w:lang w:eastAsia="zh-CN"/>
        </w:rPr>
        <w:t>（五）现场检查完成后，拟定评审报告，报深圳市文化广电旅游体育局。</w:t>
      </w:r>
    </w:p>
    <w:p>
      <w:pPr>
        <w:keepNext w:val="0"/>
        <w:keepLines w:val="0"/>
        <w:pageBreakBefore w:val="0"/>
        <w:numPr>
          <w:ilvl w:val="0"/>
          <w:numId w:val="1"/>
        </w:numPr>
        <w:kinsoku/>
        <w:wordWrap/>
        <w:overflowPunct/>
        <w:topLinePunct w:val="0"/>
        <w:autoSpaceDN/>
        <w:bidi w:val="0"/>
        <w:adjustRightInd/>
        <w:snapToGrid/>
        <w:spacing w:line="560" w:lineRule="exact"/>
        <w:ind w:firstLine="640" w:firstLineChars="200"/>
        <w:jc w:val="left"/>
        <w:rPr>
          <w:rFonts w:hint="eastAsia" w:ascii="黑体" w:hAnsi="黑体" w:eastAsia="黑体" w:cs="仿宋_GB2312"/>
          <w:sz w:val="32"/>
          <w:szCs w:val="32"/>
        </w:rPr>
      </w:pPr>
      <w:r>
        <w:rPr>
          <w:rFonts w:hint="eastAsia" w:ascii="黑体" w:hAnsi="黑体" w:eastAsia="黑体" w:cs="仿宋_GB2312"/>
          <w:sz w:val="32"/>
          <w:szCs w:val="32"/>
        </w:rPr>
        <w:t>工作时间</w:t>
      </w:r>
    </w:p>
    <w:p>
      <w:pPr>
        <w:pStyle w:val="4"/>
        <w:keepNext w:val="0"/>
        <w:keepLines w:val="0"/>
        <w:pageBreakBefore w:val="0"/>
        <w:kinsoku/>
        <w:wordWrap/>
        <w:overflowPunct/>
        <w:topLinePunct w:val="0"/>
        <w:autoSpaceDN/>
        <w:bidi w:val="0"/>
        <w:adjustRightInd/>
        <w:snapToGrid/>
        <w:spacing w:after="0" w:line="560" w:lineRule="exact"/>
        <w:ind w:left="0" w:lef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月-2023年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p>
    <w:p>
      <w:pPr>
        <w:keepNext w:val="0"/>
        <w:keepLines w:val="0"/>
        <w:pageBreakBefore w:val="0"/>
        <w:numPr>
          <w:ilvl w:val="0"/>
          <w:numId w:val="1"/>
        </w:numPr>
        <w:kinsoku/>
        <w:wordWrap/>
        <w:overflowPunct/>
        <w:topLinePunct w:val="0"/>
        <w:autoSpaceDN/>
        <w:bidi w:val="0"/>
        <w:adjustRightInd/>
        <w:snapToGrid/>
        <w:spacing w:line="560" w:lineRule="exact"/>
        <w:ind w:firstLine="640" w:firstLineChars="200"/>
        <w:jc w:val="left"/>
        <w:rPr>
          <w:rFonts w:hint="eastAsia" w:ascii="黑体" w:hAnsi="黑体" w:eastAsia="黑体" w:cs="仿宋_GB2312"/>
          <w:sz w:val="32"/>
          <w:szCs w:val="32"/>
        </w:rPr>
      </w:pPr>
      <w:r>
        <w:rPr>
          <w:rFonts w:hint="eastAsia" w:ascii="黑体" w:hAnsi="黑体" w:eastAsia="黑体" w:cs="仿宋_GB2312"/>
          <w:sz w:val="32"/>
          <w:szCs w:val="32"/>
        </w:rPr>
        <w:t>制度保障</w:t>
      </w:r>
    </w:p>
    <w:p>
      <w:pPr>
        <w:keepNext w:val="0"/>
        <w:keepLines w:val="0"/>
        <w:pageBreakBefore w:val="0"/>
        <w:kinsoku/>
        <w:wordWrap/>
        <w:overflowPunct/>
        <w:topLinePunct w:val="0"/>
        <w:autoSpaceDN/>
        <w:bidi w:val="0"/>
        <w:adjustRightInd/>
        <w:snapToGrid/>
        <w:spacing w:line="560" w:lineRule="exact"/>
        <w:ind w:firstLine="640" w:firstLineChars="200"/>
        <w:jc w:val="left"/>
        <w:rPr>
          <w:rFonts w:hint="eastAsia" w:ascii="楷体" w:hAnsi="楷体" w:eastAsia="楷体" w:cs="仿宋_GB2312"/>
          <w:sz w:val="32"/>
          <w:szCs w:val="32"/>
        </w:rPr>
      </w:pPr>
      <w:r>
        <w:rPr>
          <w:rFonts w:hint="eastAsia" w:ascii="楷体" w:hAnsi="楷体" w:eastAsia="楷体" w:cs="仿宋_GB2312"/>
          <w:sz w:val="32"/>
          <w:szCs w:val="32"/>
        </w:rPr>
        <w:t>（一）专家保障</w:t>
      </w:r>
    </w:p>
    <w:p>
      <w:pPr>
        <w:keepNext w:val="0"/>
        <w:keepLines w:val="0"/>
        <w:pageBreakBefore w:val="0"/>
        <w:kinsoku/>
        <w:wordWrap/>
        <w:overflowPunct/>
        <w:topLinePunct w:val="0"/>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市旅评委组建旅行社等级评定委员会评定专家库。评定专家库成员由我市旅行社和导游行业主管部门负责人，行业协会、相关院校专家、行业重点企业代表等组成。</w:t>
      </w:r>
    </w:p>
    <w:p>
      <w:pPr>
        <w:keepNext w:val="0"/>
        <w:keepLines w:val="0"/>
        <w:pageBreakBefore w:val="0"/>
        <w:kinsoku/>
        <w:wordWrap/>
        <w:overflowPunct/>
        <w:topLinePunct w:val="0"/>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市旅行社等级评定委员会评定人员（简称“旅评员”）从评定专家库抽取，负责评审查核等具体工作。旅评员采取培训聘任制方式，由深圳市旅评委组织培训，市旅评员拟如下：</w:t>
      </w:r>
    </w:p>
    <w:tbl>
      <w:tblPr>
        <w:tblStyle w:val="5"/>
        <w:tblpPr w:leftFromText="180" w:rightFromText="180" w:vertAnchor="text" w:horzAnchor="page" w:tblpXSpec="center" w:tblpY="922"/>
        <w:tblOverlap w:val="never"/>
        <w:tblW w:w="9366" w:type="dxa"/>
        <w:jc w:val="center"/>
        <w:tblLayout w:type="fixed"/>
        <w:tblCellMar>
          <w:top w:w="0" w:type="dxa"/>
          <w:left w:w="108" w:type="dxa"/>
          <w:bottom w:w="0" w:type="dxa"/>
          <w:right w:w="108" w:type="dxa"/>
        </w:tblCellMar>
      </w:tblPr>
      <w:tblGrid>
        <w:gridCol w:w="640"/>
        <w:gridCol w:w="1080"/>
        <w:gridCol w:w="7646"/>
      </w:tblGrid>
      <w:tr>
        <w:tblPrEx>
          <w:tblCellMar>
            <w:top w:w="0" w:type="dxa"/>
            <w:left w:w="108" w:type="dxa"/>
            <w:bottom w:w="0" w:type="dxa"/>
            <w:right w:w="108" w:type="dxa"/>
          </w:tblCellMar>
        </w:tblPrEx>
        <w:trPr>
          <w:trHeight w:val="1777"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周泉霖</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8"/>
                <w:szCs w:val="28"/>
              </w:rPr>
              <w:t>省旅行社等级评定委员会评审员、省</w:t>
            </w:r>
            <w:r>
              <w:rPr>
                <w:rFonts w:hint="eastAsia" w:ascii="仿宋_GB2312" w:hAnsi="仿宋_GB2312" w:eastAsia="仿宋_GB2312" w:cs="仿宋_GB2312"/>
                <w:sz w:val="28"/>
                <w:szCs w:val="28"/>
                <w:lang w:val="en-US" w:eastAsia="zh-CN"/>
              </w:rPr>
              <w:t>旅行社行业</w:t>
            </w:r>
            <w:r>
              <w:rPr>
                <w:rFonts w:hint="eastAsia" w:ascii="仿宋_GB2312" w:hAnsi="仿宋_GB2312" w:eastAsia="仿宋_GB2312" w:cs="仿宋_GB2312"/>
                <w:sz w:val="28"/>
                <w:szCs w:val="28"/>
              </w:rPr>
              <w:t>协会副秘书长、深圳市旅游协会常务副秘书长、深圳市旅行社行业协会</w:t>
            </w:r>
            <w:r>
              <w:rPr>
                <w:rFonts w:hint="eastAsia" w:ascii="仿宋_GB2312" w:hAnsi="仿宋_GB2312" w:eastAsia="仿宋_GB2312" w:cs="仿宋_GB2312"/>
                <w:sz w:val="28"/>
                <w:szCs w:val="28"/>
                <w:lang w:val="en-US" w:eastAsia="zh-CN"/>
              </w:rPr>
              <w:t>常务副会长兼</w:t>
            </w:r>
            <w:r>
              <w:rPr>
                <w:rFonts w:hint="eastAsia" w:ascii="仿宋_GB2312" w:hAnsi="仿宋_GB2312" w:eastAsia="仿宋_GB2312" w:cs="仿宋_GB2312"/>
                <w:sz w:val="28"/>
                <w:szCs w:val="28"/>
              </w:rPr>
              <w:t>秘书长</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 剑</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sz w:val="28"/>
                <w:szCs w:val="28"/>
              </w:rPr>
              <w:t>省旅行社等级评定委员会评审员</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color w:val="FF0000"/>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梁沁芳</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color w:val="FF0000"/>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省旅行社等级评定委员会评审员</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吴  斌</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深圳中国国际旅行社有限公司副董事长</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李木胜</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深圳市海外国际旅行社有限公司董事总经理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邹  锋</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广东中旅(深圳)旅行社有限公司总经理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梁  俊</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深圳市世纪假日旅游集团有限公司董事长</w:t>
            </w:r>
          </w:p>
        </w:tc>
      </w:tr>
      <w:tr>
        <w:tblPrEx>
          <w:tblCellMar>
            <w:top w:w="0" w:type="dxa"/>
            <w:left w:w="108" w:type="dxa"/>
            <w:bottom w:w="0" w:type="dxa"/>
            <w:right w:w="108" w:type="dxa"/>
          </w:tblCellMar>
        </w:tblPrEx>
        <w:trPr>
          <w:trHeight w:val="533"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color w:val="FF0000"/>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章  牧</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color w:val="FF0000"/>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暨南大学深圳校区党工委常务副书记、校区管委会副主任</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刘国强</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深圳职业技术学院旅游研究中心副主任</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赵利民</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深圳信息职业技术学院教授</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满炎权</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深圳市康辉旅行社有限公司董事总经理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方谊翎</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深圳华侨城国际旅行社有限公司总经理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徐国栋</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深圳市港澳国际旅行社有限公司董事长</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谭  昊</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深圳市全品国际旅行社有限公司董事长</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吕如福</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深圳招商蛇口国际邮轮母港有限公司总经理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陈旭彬</w:t>
            </w:r>
          </w:p>
        </w:tc>
        <w:tc>
          <w:tcPr>
            <w:tcW w:w="7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深圳中国国际旅行社有限公司总经理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成  杨</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国旅(深圳)国际旅行社有限公司总经理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刘宏斌</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深圳市国中国际旅行社有限公司总经理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郑  旭</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深圳市旭日国际旅行社有限公司董事长</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肖  薇</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深圳市万众国际旅行社有限公司总经理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王小惠</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深圳趣旅国际旅游有限公司联席总裁</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  涛</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深圳市康辉旅行社有限公司执行总经理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23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叶</w:t>
            </w:r>
            <w:r>
              <w:rPr>
                <w:rFonts w:hint="eastAsia" w:ascii="仿宋_GB2312" w:hAnsi="仿宋_GB2312" w:eastAsia="仿宋_GB2312" w:cs="仿宋_GB2312"/>
                <w:sz w:val="28"/>
                <w:szCs w:val="28"/>
                <w:lang w:val="en-US" w:eastAsia="zh-CN"/>
              </w:rPr>
              <w:t>育菁</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爱游（深圳）国际旅行社有限公司总经理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姜晓芳</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深圳市口岸中国旅行社有限公司总经理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  骥</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深圳市宝旅国际旅行社有限公司总经理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韩  宁</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深圳市九洲国际旅行社有限公司</w:t>
            </w:r>
            <w:r>
              <w:rPr>
                <w:rFonts w:hint="eastAsia" w:ascii="仿宋_GB2312" w:hAnsi="仿宋_GB2312" w:eastAsia="仿宋_GB2312" w:cs="仿宋_GB2312"/>
                <w:sz w:val="28"/>
                <w:szCs w:val="28"/>
                <w:lang w:val="en-US" w:eastAsia="zh-CN"/>
              </w:rPr>
              <w:t>负责人</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董  军</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深圳市鹏运国际旅行社有限公司总经理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28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陈翰生</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深圳市特色国际旅行社有限公司总经理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29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陈桂芹</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深圳市职工国际旅行社有限公司董事长</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highlight w:val="none"/>
                <w:lang w:val="en-US" w:eastAsia="zh-CN"/>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吴辛民</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深圳市杰旅国际旅行社有限公司</w:t>
            </w:r>
            <w:r>
              <w:rPr>
                <w:rFonts w:hint="eastAsia" w:ascii="仿宋_GB2312" w:hAnsi="仿宋_GB2312" w:eastAsia="仿宋_GB2312" w:cs="仿宋_GB2312"/>
                <w:sz w:val="28"/>
                <w:szCs w:val="28"/>
                <w:lang w:val="en-US" w:eastAsia="zh-CN"/>
              </w:rPr>
              <w:t>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31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梁慧颖</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深圳市四季国际旅行社</w:t>
            </w:r>
            <w:r>
              <w:rPr>
                <w:rFonts w:hint="eastAsia" w:ascii="仿宋_GB2312" w:hAnsi="仿宋_GB2312" w:eastAsia="仿宋_GB2312" w:cs="仿宋_GB2312"/>
                <w:sz w:val="28"/>
                <w:szCs w:val="28"/>
                <w:lang w:val="en-US" w:eastAsia="zh-CN"/>
              </w:rPr>
              <w:t>有限公司总经理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安  妮</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深圳杰宇国际旅行社有限公司</w:t>
            </w:r>
            <w:r>
              <w:rPr>
                <w:rFonts w:hint="eastAsia" w:ascii="仿宋_GB2312" w:hAnsi="仿宋_GB2312" w:eastAsia="仿宋_GB2312" w:cs="仿宋_GB2312"/>
                <w:sz w:val="28"/>
                <w:szCs w:val="28"/>
                <w:lang w:val="en-US" w:eastAsia="zh-CN"/>
              </w:rPr>
              <w:t>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33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张观钗</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深圳市海盟国际旅行社有限公司总经理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34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吴继东</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满天星（深圳）国际旅行社有限公司总经理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35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梁小龙</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深圳携程国际旅行社渠道业务部总经理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36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hint="eastAsia" w:ascii="仿宋_GB2312" w:hAnsi="仿宋_GB2312" w:eastAsia="仿宋_GB2312" w:cs="仿宋_GB2312"/>
                <w:kern w:val="2"/>
                <w:sz w:val="28"/>
                <w:szCs w:val="28"/>
                <w:highlight w:val="yellow"/>
                <w:lang w:val="en-US" w:eastAsia="zh-CN" w:bidi="ar-SA"/>
              </w:rPr>
            </w:pPr>
            <w:r>
              <w:rPr>
                <w:rFonts w:hint="eastAsia" w:ascii="仿宋_GB2312" w:hAnsi="仿宋_GB2312" w:eastAsia="仿宋_GB2312" w:cs="仿宋_GB2312"/>
                <w:sz w:val="28"/>
                <w:szCs w:val="28"/>
              </w:rPr>
              <w:t>周泉江</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hint="eastAsia" w:ascii="仿宋_GB2312" w:hAnsi="仿宋_GB2312" w:eastAsia="仿宋_GB2312" w:cs="仿宋_GB2312"/>
                <w:kern w:val="2"/>
                <w:sz w:val="28"/>
                <w:szCs w:val="28"/>
                <w:highlight w:val="yellow"/>
                <w:lang w:val="en-US" w:eastAsia="zh-CN" w:bidi="ar-SA"/>
              </w:rPr>
            </w:pPr>
            <w:r>
              <w:rPr>
                <w:rFonts w:hint="eastAsia" w:ascii="仿宋_GB2312" w:hAnsi="仿宋_GB2312" w:eastAsia="仿宋_GB2312" w:cs="仿宋_GB2312"/>
                <w:sz w:val="28"/>
                <w:szCs w:val="28"/>
              </w:rPr>
              <w:t>深圳市旅协商务服务有限公司总经理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37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何  涛</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深圳市百事得导游服务公司总经理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38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刘尚超</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深圳市精英导游服务公司总经理</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连妙丽</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深圳市旅行社行业协会副秘书长</w:t>
            </w:r>
          </w:p>
        </w:tc>
      </w:tr>
      <w:tr>
        <w:tblPrEx>
          <w:tblCellMar>
            <w:top w:w="0" w:type="dxa"/>
            <w:left w:w="108" w:type="dxa"/>
            <w:bottom w:w="0" w:type="dxa"/>
            <w:right w:w="108" w:type="dxa"/>
          </w:tblCellMar>
        </w:tblPrEx>
        <w:trPr>
          <w:trHeight w:val="554" w:hRule="exac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陈腾浩</w:t>
            </w:r>
          </w:p>
        </w:tc>
        <w:tc>
          <w:tcPr>
            <w:tcW w:w="7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line="56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深圳市旅游景区协会副秘书长</w:t>
            </w:r>
          </w:p>
        </w:tc>
      </w:tr>
    </w:tbl>
    <w:p>
      <w:pPr>
        <w:pStyle w:val="4"/>
        <w:keepNext w:val="0"/>
        <w:keepLines w:val="0"/>
        <w:pageBreakBefore w:val="0"/>
        <w:kinsoku/>
        <w:wordWrap/>
        <w:overflowPunct/>
        <w:topLinePunct w:val="0"/>
        <w:autoSpaceDN/>
        <w:bidi w:val="0"/>
        <w:adjustRightInd/>
        <w:snapToGrid/>
        <w:spacing w:after="0" w:line="560" w:lineRule="exact"/>
        <w:ind w:left="0" w:leftChars="0" w:firstLine="640" w:firstLineChars="200"/>
        <w:rPr>
          <w:rFonts w:hint="eastAsia" w:ascii="仿宋_GB2312" w:hAnsi="仿宋_GB2312" w:eastAsia="仿宋_GB2312" w:cs="仿宋_GB2312"/>
          <w:sz w:val="32"/>
          <w:szCs w:val="32"/>
        </w:rPr>
      </w:pPr>
    </w:p>
    <w:p>
      <w:pPr>
        <w:pStyle w:val="4"/>
        <w:keepNext w:val="0"/>
        <w:keepLines w:val="0"/>
        <w:pageBreakBefore w:val="0"/>
        <w:kinsoku/>
        <w:wordWrap/>
        <w:overflowPunct/>
        <w:topLinePunct w:val="0"/>
        <w:autoSpaceDN/>
        <w:bidi w:val="0"/>
        <w:adjustRightInd/>
        <w:snapToGrid/>
        <w:spacing w:after="0"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每次评审邀请3名专家，具体可根据工作需要灵活调整，新增专家名单报备给市旅评委。</w:t>
      </w:r>
    </w:p>
    <w:p>
      <w:pPr>
        <w:keepNext w:val="0"/>
        <w:keepLines w:val="0"/>
        <w:pageBreakBefore w:val="0"/>
        <w:kinsoku/>
        <w:wordWrap/>
        <w:overflowPunct/>
        <w:topLinePunct w:val="0"/>
        <w:autoSpaceDN/>
        <w:bidi w:val="0"/>
        <w:adjustRightInd/>
        <w:snapToGrid/>
        <w:spacing w:line="560" w:lineRule="exact"/>
        <w:ind w:firstLine="640" w:firstLineChars="200"/>
        <w:jc w:val="left"/>
        <w:rPr>
          <w:rFonts w:ascii="楷体" w:hAnsi="楷体" w:eastAsia="楷体" w:cs="仿宋_GB2312"/>
          <w:sz w:val="32"/>
          <w:szCs w:val="32"/>
        </w:rPr>
      </w:pPr>
      <w:r>
        <w:rPr>
          <w:rFonts w:hint="eastAsia" w:ascii="楷体" w:hAnsi="楷体" w:eastAsia="楷体" w:cs="仿宋_GB2312"/>
          <w:sz w:val="32"/>
          <w:szCs w:val="32"/>
        </w:rPr>
        <w:t xml:space="preserve">（二）工作机制       </w:t>
      </w:r>
    </w:p>
    <w:p>
      <w:pPr>
        <w:keepNext w:val="0"/>
        <w:keepLines w:val="0"/>
        <w:pageBreakBefore w:val="0"/>
        <w:kinsoku/>
        <w:wordWrap/>
        <w:overflowPunct/>
        <w:topLinePunct w:val="0"/>
        <w:autoSpaceDN/>
        <w:bidi w:val="0"/>
        <w:adjustRightInd/>
        <w:snapToGrid/>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深圳市旅行社等级评定工作由深圳市文化广电旅游体育局指导，具体由深圳市旅行社等级评定委员会组织开展，组织旅评员负责评审查核工作</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N/>
        <w:bidi w:val="0"/>
        <w:adjustRightInd/>
        <w:snapToGrid/>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深圳市旅评委根据工作需要定期或不定期召开会议。每场（次）审核将从旅评员名单中任选3名评审员组成评审组对参评企业进行打分，旅评员以查核上报材料与现场质询核对相结合的方式对申请单位进行评定检查。旅评员将受评旅行社的评定检查结果材料报旅评办，旅评员在评定、认定相关资质过程中，涉及评定名单确定、重大质量问题处理等重大事项的审议结果，须报旅评委批准。</w:t>
      </w:r>
    </w:p>
    <w:p>
      <w:pPr>
        <w:keepNext w:val="0"/>
        <w:keepLines w:val="0"/>
        <w:pageBreakBefore w:val="0"/>
        <w:kinsoku/>
        <w:wordWrap/>
        <w:overflowPunct/>
        <w:topLinePunct w:val="0"/>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旅评委根据《广东省旅行社等级评定流程》相关要求开展工作。负责收集深圳市旅行社等级评定申报资料，于10个工作日内作出是否同意受理的答复。材料不全或欠缺，市旅评委通知申请单位补充完善材料。申请条件不达标应退回申请并明确告知。受理申请后，对于申评3A等级的旅行社，由市旅评委负责组织评定，评定结果报省旅评委备案。对于4A等级的申请，申评4A等级的旅行社，由获评3A旅行社经市旅评委同意并盖章后，报省旅评委进行评定。</w:t>
      </w:r>
    </w:p>
    <w:p>
      <w:pPr>
        <w:keepNext w:val="0"/>
        <w:keepLines w:val="0"/>
        <w:pageBreakBefore w:val="0"/>
        <w:kinsoku/>
        <w:wordWrap/>
        <w:overflowPunct/>
        <w:topLinePunct w:val="0"/>
        <w:autoSpaceDN/>
        <w:bidi w:val="0"/>
        <w:adjustRightInd/>
        <w:snapToGrid/>
        <w:spacing w:line="560" w:lineRule="exact"/>
        <w:ind w:firstLine="640" w:firstLineChars="200"/>
        <w:jc w:val="left"/>
        <w:rPr>
          <w:rFonts w:ascii="楷体" w:hAnsi="楷体" w:eastAsia="楷体" w:cs="仿宋_GB2312"/>
          <w:sz w:val="32"/>
          <w:szCs w:val="32"/>
        </w:rPr>
      </w:pPr>
      <w:r>
        <w:rPr>
          <w:rFonts w:hint="eastAsia" w:ascii="楷体" w:hAnsi="楷体" w:eastAsia="楷体" w:cs="仿宋_GB2312"/>
          <w:sz w:val="32"/>
          <w:szCs w:val="32"/>
        </w:rPr>
        <w:t>（三）申报资料与流程</w:t>
      </w:r>
    </w:p>
    <w:p>
      <w:pPr>
        <w:keepNext w:val="0"/>
        <w:keepLines w:val="0"/>
        <w:pageBreakBefore w:val="0"/>
        <w:kinsoku/>
        <w:wordWrap/>
        <w:overflowPunct/>
        <w:topLinePunct w:val="0"/>
        <w:autoSpaceDN/>
        <w:bidi w:val="0"/>
        <w:adjustRightInd/>
        <w:snapToGrid/>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广东省旅行社等级评定工作按照“申请—受理—查核—审定—公示—批复—公布—核发证书及牌匾”的流程进行。具体根据广东省文化和旅游厅2023年度旅行社等级评定相关要求由市旅评委组织实施，主要如下：</w:t>
      </w:r>
    </w:p>
    <w:p>
      <w:pPr>
        <w:keepNext w:val="0"/>
        <w:keepLines w:val="0"/>
        <w:pageBreakBefore w:val="0"/>
        <w:kinsoku/>
        <w:wordWrap/>
        <w:overflowPunct/>
        <w:topLinePunct w:val="0"/>
        <w:autoSpaceDN/>
        <w:bidi w:val="0"/>
        <w:adjustRightInd/>
        <w:snapToGrid/>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p>
    <w:p>
      <w:pPr>
        <w:keepNext w:val="0"/>
        <w:keepLines w:val="0"/>
        <w:pageBreakBefore w:val="0"/>
        <w:widowControl/>
        <w:kinsoku/>
        <w:wordWrap/>
        <w:overflowPunct/>
        <w:topLinePunct w:val="0"/>
        <w:autoSpaceDN/>
        <w:bidi w:val="0"/>
        <w:adjustRightInd/>
        <w:snapToGrid/>
        <w:spacing w:line="560" w:lineRule="exact"/>
        <w:ind w:firstLine="640" w:firstLineChars="200"/>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lang w:bidi="ar"/>
        </w:rPr>
        <w:t>参评旅行社向本地市旅行社等级评定委员会（以下简称“市旅评委”）提交等级评定申请报告、自我声明和有关材料。</w:t>
      </w:r>
    </w:p>
    <w:p>
      <w:pPr>
        <w:keepNext w:val="0"/>
        <w:keepLines w:val="0"/>
        <w:pageBreakBefore w:val="0"/>
        <w:kinsoku/>
        <w:wordWrap/>
        <w:overflowPunct/>
        <w:topLinePunct w:val="0"/>
        <w:autoSpaceDN/>
        <w:bidi w:val="0"/>
        <w:adjustRightInd/>
        <w:snapToGrid/>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2、受理：</w:t>
      </w:r>
    </w:p>
    <w:p>
      <w:pPr>
        <w:keepNext w:val="0"/>
        <w:keepLines w:val="0"/>
        <w:pageBreakBefore w:val="0"/>
        <w:kinsoku/>
        <w:wordWrap/>
        <w:overflowPunct/>
        <w:topLinePunct w:val="0"/>
        <w:autoSpaceDN/>
        <w:bidi w:val="0"/>
        <w:adjustRightInd/>
        <w:snapToGrid/>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市旅评委于10个工作日内作出是否同意受理的答复。材料不全或欠缺，市旅评委通知申请单位补充完善材料。</w:t>
      </w:r>
    </w:p>
    <w:p>
      <w:pPr>
        <w:keepNext w:val="0"/>
        <w:keepLines w:val="0"/>
        <w:pageBreakBefore w:val="0"/>
        <w:kinsoku/>
        <w:wordWrap/>
        <w:overflowPunct/>
        <w:topLinePunct w:val="0"/>
        <w:autoSpaceDN/>
        <w:bidi w:val="0"/>
        <w:adjustRightInd/>
        <w:snapToGrid/>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申请条件不达标应退回申请并明确告知。</w:t>
      </w:r>
    </w:p>
    <w:p>
      <w:pPr>
        <w:keepNext w:val="0"/>
        <w:keepLines w:val="0"/>
        <w:pageBreakBefore w:val="0"/>
        <w:kinsoku/>
        <w:wordWrap/>
        <w:overflowPunct/>
        <w:topLinePunct w:val="0"/>
        <w:autoSpaceDN/>
        <w:bidi w:val="0"/>
        <w:adjustRightInd/>
        <w:snapToGrid/>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3、查核审定：</w:t>
      </w:r>
    </w:p>
    <w:p>
      <w:pPr>
        <w:keepNext w:val="0"/>
        <w:keepLines w:val="0"/>
        <w:pageBreakBefore w:val="0"/>
        <w:widowControl/>
        <w:kinsoku/>
        <w:wordWrap/>
        <w:overflowPunct/>
        <w:topLinePunct w:val="0"/>
        <w:autoSpaceDN/>
        <w:bidi w:val="0"/>
        <w:adjustRightInd/>
        <w:snapToGrid/>
        <w:spacing w:line="560" w:lineRule="exact"/>
        <w:ind w:firstLine="640"/>
        <w:rPr>
          <w:rFonts w:ascii="仿宋_GB2312" w:hAnsi="仿宋_GB2312" w:eastAsia="仿宋_GB2312" w:cs="仿宋_GB2312"/>
          <w:color w:val="333333"/>
          <w:kern w:val="0"/>
          <w:sz w:val="32"/>
          <w:szCs w:val="32"/>
          <w:shd w:val="clear" w:color="auto" w:fill="FFFFFF"/>
          <w:lang w:bidi="ar"/>
        </w:rPr>
      </w:pPr>
      <w:r>
        <w:rPr>
          <w:rFonts w:hint="eastAsia" w:ascii="仿宋_GB2312" w:hAnsi="仿宋_GB2312" w:eastAsia="仿宋_GB2312" w:cs="仿宋_GB2312"/>
          <w:color w:val="333333"/>
          <w:kern w:val="0"/>
          <w:sz w:val="32"/>
          <w:szCs w:val="32"/>
          <w:shd w:val="clear" w:color="auto" w:fill="FFFFFF"/>
          <w:lang w:bidi="ar"/>
        </w:rPr>
        <w:t>受理申请后，对于3A及以下等级的申请，市旅评委将组织旅行社等级评定人员（简称“旅评员”）直接进行评定，评定结果报省旅评委备案。对于4A及以上等级的申请，市旅评委将在申请表上盖章确认同意上报省旅评委，由省旅评委进行评定。</w:t>
      </w:r>
    </w:p>
    <w:p>
      <w:pPr>
        <w:keepNext w:val="0"/>
        <w:keepLines w:val="0"/>
        <w:pageBreakBefore w:val="0"/>
        <w:widowControl/>
        <w:kinsoku/>
        <w:wordWrap/>
        <w:overflowPunct/>
        <w:topLinePunct w:val="0"/>
        <w:autoSpaceDN/>
        <w:bidi w:val="0"/>
        <w:adjustRightInd/>
        <w:snapToGrid/>
        <w:spacing w:line="560" w:lineRule="exact"/>
        <w:ind w:firstLine="640"/>
        <w:rPr>
          <w:rFonts w:ascii="仿宋_GB2312" w:hAnsi="仿宋_GB2312" w:eastAsia="仿宋_GB2312" w:cs="仿宋_GB2312"/>
          <w:color w:val="333333"/>
          <w:kern w:val="0"/>
          <w:sz w:val="32"/>
          <w:szCs w:val="32"/>
          <w:shd w:val="clear" w:color="auto" w:fill="FFFFFF"/>
          <w:lang w:bidi="ar"/>
        </w:rPr>
      </w:pPr>
      <w:r>
        <w:rPr>
          <w:rFonts w:hint="eastAsia" w:ascii="仿宋_GB2312" w:hAnsi="仿宋_GB2312" w:eastAsia="仿宋_GB2312" w:cs="仿宋_GB2312"/>
          <w:color w:val="333333"/>
          <w:kern w:val="0"/>
          <w:sz w:val="32"/>
          <w:szCs w:val="32"/>
          <w:shd w:val="clear" w:color="auto" w:fill="FFFFFF"/>
          <w:lang w:bidi="ar"/>
        </w:rPr>
        <w:t>旅评员以查核上报材料与现场质询核对相结合的方式对申请单位进行评定检查。</w:t>
      </w:r>
    </w:p>
    <w:p>
      <w:pPr>
        <w:keepNext w:val="0"/>
        <w:keepLines w:val="0"/>
        <w:pageBreakBefore w:val="0"/>
        <w:widowControl/>
        <w:kinsoku/>
        <w:wordWrap/>
        <w:overflowPunct/>
        <w:topLinePunct w:val="0"/>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shd w:val="clear" w:color="auto" w:fill="FFFFFF"/>
          <w:lang w:bidi="ar"/>
        </w:rPr>
        <w:t>旅评员将受评旅行社的评定检查结果材料报各对应旅评委</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N/>
        <w:bidi w:val="0"/>
        <w:adjustRightInd/>
        <w:snapToGrid/>
        <w:spacing w:line="560" w:lineRule="exact"/>
        <w:ind w:firstLine="640" w:firstLineChars="200"/>
        <w:rPr>
          <w:rFonts w:ascii="仿宋_GB2312" w:hAnsi="仿宋_GB2312" w:eastAsia="仿宋_GB2312" w:cs="仿宋_GB2312"/>
          <w:color w:val="333333"/>
          <w:kern w:val="0"/>
          <w:sz w:val="32"/>
          <w:szCs w:val="32"/>
          <w:shd w:val="clear" w:color="auto" w:fill="FFFFFF"/>
          <w:lang w:bidi="ar"/>
        </w:rPr>
      </w:pPr>
      <w:r>
        <w:rPr>
          <w:rFonts w:hint="eastAsia" w:ascii="仿宋_GB2312" w:hAnsi="仿宋_GB2312" w:eastAsia="仿宋_GB2312" w:cs="仿宋_GB2312"/>
          <w:sz w:val="32"/>
          <w:szCs w:val="32"/>
        </w:rPr>
        <w:t>省旅评委</w:t>
      </w:r>
      <w:r>
        <w:rPr>
          <w:rFonts w:hint="eastAsia" w:ascii="仿宋_GB2312" w:hAnsi="仿宋_GB2312" w:eastAsia="仿宋_GB2312" w:cs="仿宋_GB2312"/>
          <w:color w:val="333333"/>
          <w:kern w:val="0"/>
          <w:sz w:val="32"/>
          <w:szCs w:val="32"/>
          <w:shd w:val="clear" w:color="auto" w:fill="FFFFFF"/>
          <w:lang w:bidi="ar"/>
        </w:rPr>
        <w:t>对受评旅行社的评定检查结果进行审核。</w:t>
      </w:r>
    </w:p>
    <w:p>
      <w:pPr>
        <w:keepNext w:val="0"/>
        <w:keepLines w:val="0"/>
        <w:pageBreakBefore w:val="0"/>
        <w:kinsoku/>
        <w:wordWrap/>
        <w:overflowPunct/>
        <w:topLinePunct w:val="0"/>
        <w:autoSpaceDN/>
        <w:bidi w:val="0"/>
        <w:adjustRightInd/>
        <w:snapToGrid/>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4、公示：</w:t>
      </w:r>
    </w:p>
    <w:p>
      <w:pPr>
        <w:keepNext w:val="0"/>
        <w:keepLines w:val="0"/>
        <w:pageBreakBefore w:val="0"/>
        <w:widowControl/>
        <w:kinsoku/>
        <w:wordWrap/>
        <w:overflowPunct/>
        <w:topLinePunct w:val="0"/>
        <w:autoSpaceDN/>
        <w:bidi w:val="0"/>
        <w:adjustRightInd/>
        <w:snapToGrid/>
        <w:spacing w:line="560" w:lineRule="exact"/>
        <w:ind w:firstLine="540"/>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lang w:bidi="ar"/>
        </w:rPr>
        <w:t>已通过评审达标的旅行社，省旅评委将在官方网站上公示，公示期为5个工作日。</w:t>
      </w:r>
    </w:p>
    <w:p>
      <w:pPr>
        <w:keepNext w:val="0"/>
        <w:keepLines w:val="0"/>
        <w:pageBreakBefore w:val="0"/>
        <w:numPr>
          <w:ilvl w:val="0"/>
          <w:numId w:val="2"/>
        </w:numPr>
        <w:kinsoku/>
        <w:wordWrap/>
        <w:overflowPunct/>
        <w:topLinePunct w:val="0"/>
        <w:autoSpaceDN/>
        <w:bidi w:val="0"/>
        <w:adjustRightInd/>
        <w:snapToGrid/>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公布及核发证书牌匾：</w:t>
      </w:r>
    </w:p>
    <w:p>
      <w:pPr>
        <w:keepNext w:val="0"/>
        <w:keepLines w:val="0"/>
        <w:pageBreakBefore w:val="0"/>
        <w:kinsoku/>
        <w:wordWrap/>
        <w:overflowPunct/>
        <w:topLinePunct w:val="0"/>
        <w:autoSpaceDN/>
        <w:bidi w:val="0"/>
        <w:adjustRightInd/>
        <w:snapToGrid/>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经公示无重大异议或重大投诉的旅行社，省旅评委应作出批准的决定并及时向社会公布评定结果，向参评旅行社核发证书和牌匾。</w:t>
      </w:r>
    </w:p>
    <w:p>
      <w:pPr>
        <w:keepNext w:val="0"/>
        <w:keepLines w:val="0"/>
        <w:pageBreakBefore w:val="0"/>
        <w:kinsoku/>
        <w:wordWrap/>
        <w:overflowPunct/>
        <w:topLinePunct w:val="0"/>
        <w:autoSpaceDN/>
        <w:bidi w:val="0"/>
        <w:adjustRightInd/>
        <w:snapToGrid/>
        <w:spacing w:line="560" w:lineRule="exact"/>
        <w:ind w:firstLine="640" w:firstLineChars="200"/>
        <w:jc w:val="left"/>
        <w:rPr>
          <w:rFonts w:ascii="楷体" w:hAnsi="楷体" w:eastAsia="楷体" w:cs="仿宋_GB2312"/>
          <w:sz w:val="32"/>
          <w:szCs w:val="32"/>
        </w:rPr>
      </w:pPr>
      <w:r>
        <w:rPr>
          <w:rFonts w:hint="eastAsia" w:ascii="楷体" w:hAnsi="楷体" w:eastAsia="楷体" w:cs="仿宋_GB2312"/>
          <w:sz w:val="32"/>
          <w:szCs w:val="32"/>
        </w:rPr>
        <w:t xml:space="preserve">（四）制度保障    </w:t>
      </w:r>
    </w:p>
    <w:p>
      <w:pPr>
        <w:keepNext w:val="0"/>
        <w:keepLines w:val="0"/>
        <w:pageBreakBefore w:val="0"/>
        <w:kinsoku/>
        <w:wordWrap/>
        <w:overflowPunct/>
        <w:topLinePunct w:val="0"/>
        <w:autoSpaceDN/>
        <w:bidi w:val="0"/>
        <w:adjustRightInd/>
        <w:snapToGrid/>
        <w:spacing w:line="560" w:lineRule="exact"/>
        <w:ind w:firstLine="640" w:firstLineChars="200"/>
        <w:jc w:val="left"/>
        <w:rPr>
          <w:b/>
          <w:bCs/>
        </w:rPr>
      </w:pPr>
      <w:r>
        <w:rPr>
          <w:rFonts w:hint="eastAsia" w:ascii="仿宋_GB2312" w:hAnsi="仿宋_GB2312" w:eastAsia="仿宋_GB2312" w:cs="仿宋_GB2312"/>
          <w:sz w:val="32"/>
          <w:szCs w:val="32"/>
        </w:rPr>
        <w:t>深圳市旅评委按照国家标准《旅行社等级的划分与评定》（GB/T31380-2015）、</w:t>
      </w:r>
      <w:r>
        <w:rPr>
          <w:rFonts w:hint="eastAsia" w:ascii="仿宋_GB2312" w:hAnsi="仿宋_GB2312" w:eastAsia="仿宋_GB2312" w:cs="仿宋_GB2312"/>
          <w:sz w:val="32"/>
          <w:szCs w:val="32"/>
          <w:lang w:val="en-US" w:eastAsia="zh-CN"/>
        </w:rPr>
        <w:t>《关于开展2023年度全省旅行社等级评定工作的通知》（粤文旅市〔2023〕208号）文件</w:t>
      </w:r>
      <w:r>
        <w:rPr>
          <w:rFonts w:hint="eastAsia" w:ascii="仿宋_GB2312" w:hAnsi="仿宋_GB2312" w:eastAsia="仿宋_GB2312" w:cs="仿宋_GB2312"/>
          <w:sz w:val="32"/>
          <w:szCs w:val="32"/>
        </w:rPr>
        <w:t>的相关通知，结合深圳实际情况制定了深圳市相关制度，明确操作指引、操作流程等相关程序，为确保评定、管理和推荐工作有序、有效、高质量地开展提供制度保障。</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5536E0"/>
    <w:multiLevelType w:val="singleLevel"/>
    <w:tmpl w:val="325536E0"/>
    <w:lvl w:ilvl="0" w:tentative="0">
      <w:start w:val="5"/>
      <w:numFmt w:val="decimal"/>
      <w:suff w:val="nothing"/>
      <w:lvlText w:val="%1、"/>
      <w:lvlJc w:val="left"/>
    </w:lvl>
  </w:abstractNum>
  <w:abstractNum w:abstractNumId="1">
    <w:nsid w:val="64EF8C10"/>
    <w:multiLevelType w:val="singleLevel"/>
    <w:tmpl w:val="64EF8C1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lY2U4YTM2YjU0YTVhNGViZGJiYmRiZTZmYjBkYTIifQ=="/>
  </w:docVars>
  <w:rsids>
    <w:rsidRoot w:val="00000000"/>
    <w:rsid w:val="12494C0F"/>
    <w:rsid w:val="22014C0F"/>
    <w:rsid w:val="24C9268E"/>
    <w:rsid w:val="4C062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spacing w:before="214"/>
      <w:ind w:left="116"/>
    </w:pPr>
    <w:rPr>
      <w:rFonts w:ascii="宋体" w:hAnsi="宋体" w:eastAsia="宋体" w:cs="宋体"/>
      <w:sz w:val="32"/>
      <w:szCs w:val="32"/>
      <w:lang w:val="zh-CN" w:bidi="zh-CN"/>
    </w:rPr>
  </w:style>
  <w:style w:type="paragraph" w:styleId="3">
    <w:name w:val="Body Text Indent"/>
    <w:basedOn w:val="1"/>
    <w:unhideWhenUsed/>
    <w:qFormat/>
    <w:uiPriority w:val="0"/>
    <w:pPr>
      <w:spacing w:after="120"/>
      <w:ind w:left="420" w:leftChars="200"/>
    </w:pPr>
  </w:style>
  <w:style w:type="paragraph" w:styleId="4">
    <w:name w:val="Body Text First Indent 2"/>
    <w:basedOn w:val="3"/>
    <w:unhideWhenUsed/>
    <w:qFormat/>
    <w:uiPriority w:val="99"/>
    <w:pPr>
      <w:spacing w:line="360" w:lineRule="auto"/>
      <w:ind w:firstLine="420" w:firstLineChars="200"/>
    </w:pPr>
    <w:rPr>
      <w:rFonts w:ascii="Calibri" w:hAnsi="Calibri"/>
      <w:sz w:val="28"/>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2023-11-15T02:27:00Z</dcterms:created>
  <dc:creator>Administrator</dc:creator>
  <cp:lastModifiedBy>岚12</cp:lastModifiedBy>
  <dcterms:modified xsi:type="dcterms:W3CDTF">2023-11-15T07:29:12Z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53CE1B226E5B46D3912B9A1740E27DC3_13</vt:lpwstr>
  </property>
</Properties>
</file>