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44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156" w:beforeLines="50" w:after="156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  <w:t>前海管理局2023年招商引资奖励暂行办法产业引进奖励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pacing w:val="-20"/>
          <w:sz w:val="36"/>
          <w:szCs w:val="36"/>
        </w:rPr>
        <w:t>专项资金申报承诺书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22"/>
              </w:rPr>
              <w:t>申报单位名称</w:t>
            </w:r>
          </w:p>
        </w:tc>
        <w:tc>
          <w:tcPr>
            <w:tcW w:w="691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申报单位郑重声明如下：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1.申报单位依法注册，具备申报资格；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本次申报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个项目，共上报申报文件资料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页；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3.本次申报的奖励类别、具体金额属实；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4.本次申报的所有文件、单证和资料是准确、真实、完整和有效的；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5.申报材料所有复印件与原件相符；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6.接受有关主管部门为审核本申请而进行的必要核查；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56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本单位自愿承担因申报不实带来的一切后果。愿意配合商务主管部门进行跟踪管理，并及时提供有关材料。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 xml:space="preserve">                申报单位法人（授权）代表：（签名）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 xml:space="preserve">                                      申报单位盖章：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 xml:space="preserve">                                      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22"/>
              </w:rPr>
              <w:t>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</w:p>
        </w:tc>
        <w:tc>
          <w:tcPr>
            <w:tcW w:w="24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22"/>
              </w:rPr>
              <w:t>联系电话</w:t>
            </w:r>
          </w:p>
        </w:tc>
        <w:tc>
          <w:tcPr>
            <w:tcW w:w="23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22"/>
              </w:rPr>
              <w:t>电子邮箱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</w:p>
        </w:tc>
        <w:tc>
          <w:tcPr>
            <w:tcW w:w="24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22"/>
              </w:rPr>
              <w:t>移动电话</w:t>
            </w:r>
          </w:p>
        </w:tc>
        <w:tc>
          <w:tcPr>
            <w:tcW w:w="23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22"/>
              </w:rPr>
              <w:t>联系传真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</w:p>
        </w:tc>
        <w:tc>
          <w:tcPr>
            <w:tcW w:w="24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</w:p>
        </w:tc>
        <w:tc>
          <w:tcPr>
            <w:tcW w:w="23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2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D13DE"/>
    <w:rsid w:val="218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2023-06-13T01:30:00Z</dcterms:created>
  <dc:creator>黎俊</dc:creator>
  <cp:lastModifiedBy>黎俊</cp:lastModifiedBy>
  <dcterms:modified xsi:type="dcterms:W3CDTF">2023-06-13T01:31:27Z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