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widowControl w:val="0"/>
        <w:kinsoku/>
        <w:wordWrap/>
        <w:overflowPunct/>
        <w:topLinePunct w:val="0"/>
        <w:autoSpaceDE/>
        <w:autoSpaceDN/>
        <w:bidi w:val="0"/>
        <w:adjustRightInd w:val="0"/>
        <w:snapToGrid w:val="0"/>
        <w:spacing w:before="0" w:after="0" w:line="600" w:lineRule="exact"/>
        <w:jc w:val="both"/>
        <w:textAlignment w:val="auto"/>
        <w:rPr>
          <w:rStyle w:val="16"/>
          <w:rFonts w:hint="eastAsia" w:ascii="黑体" w:hAnsi="黑体" w:eastAsia="黑体" w:cs="黑体"/>
          <w:b w:val="0"/>
          <w:bCs/>
          <w:i w:val="0"/>
          <w:iCs w:val="0"/>
          <w:sz w:val="32"/>
          <w:szCs w:val="32"/>
          <w:lang w:val="en-US" w:eastAsia="zh-CN"/>
        </w:rPr>
      </w:pPr>
      <w:r>
        <w:rPr>
          <w:rStyle w:val="16"/>
          <w:rFonts w:hint="eastAsia" w:ascii="黑体" w:hAnsi="黑体" w:eastAsia="黑体" w:cs="黑体"/>
          <w:b w:val="0"/>
          <w:bCs/>
          <w:i w:val="0"/>
          <w:iCs w:val="0"/>
          <w:sz w:val="32"/>
          <w:szCs w:val="32"/>
          <w:lang w:val="en-US" w:eastAsia="zh-CN"/>
        </w:rPr>
        <w:t>附件</w:t>
      </w:r>
    </w:p>
    <w:p>
      <w:pPr>
        <w:pStyle w:val="7"/>
        <w:pageBreakBefore w:val="0"/>
        <w:widowControl w:val="0"/>
        <w:kinsoku/>
        <w:wordWrap/>
        <w:overflowPunct/>
        <w:topLinePunct w:val="0"/>
        <w:autoSpaceDE/>
        <w:autoSpaceDN/>
        <w:bidi w:val="0"/>
        <w:adjustRightInd w:val="0"/>
        <w:snapToGrid w:val="0"/>
        <w:spacing w:before="0" w:after="0" w:line="600" w:lineRule="exact"/>
        <w:textAlignment w:val="auto"/>
        <w:rPr>
          <w:rStyle w:val="16"/>
          <w:rFonts w:hint="eastAsia" w:ascii="方正小标宋简体" w:hAnsi="方正小标宋简体" w:eastAsia="方正小标宋简体" w:cs="方正小标宋简体"/>
          <w:b w:val="0"/>
          <w:bCs/>
          <w:i w:val="0"/>
          <w:iCs w:val="0"/>
          <w:sz w:val="44"/>
          <w:szCs w:val="44"/>
        </w:rPr>
      </w:pPr>
      <w:bookmarkStart w:id="0" w:name="_GoBack"/>
      <w:bookmarkEnd w:id="0"/>
    </w:p>
    <w:p>
      <w:pPr>
        <w:pStyle w:val="7"/>
        <w:pageBreakBefore w:val="0"/>
        <w:widowControl w:val="0"/>
        <w:kinsoku/>
        <w:wordWrap/>
        <w:overflowPunct/>
        <w:topLinePunct w:val="0"/>
        <w:autoSpaceDE/>
        <w:autoSpaceDN/>
        <w:bidi w:val="0"/>
        <w:adjustRightInd w:val="0"/>
        <w:snapToGrid w:val="0"/>
        <w:spacing w:before="0" w:after="0" w:line="600" w:lineRule="exact"/>
        <w:textAlignment w:val="auto"/>
        <w:rPr>
          <w:rStyle w:val="16"/>
          <w:rFonts w:hint="eastAsia" w:ascii="方正小标宋简体" w:hAnsi="方正小标宋简体" w:eastAsia="方正小标宋简体" w:cs="方正小标宋简体"/>
          <w:b w:val="0"/>
          <w:bCs/>
          <w:i w:val="0"/>
          <w:iCs w:val="0"/>
          <w:sz w:val="44"/>
          <w:szCs w:val="44"/>
        </w:rPr>
      </w:pPr>
      <w:r>
        <w:rPr>
          <w:rStyle w:val="16"/>
          <w:rFonts w:hint="eastAsia" w:ascii="方正小标宋简体" w:hAnsi="方正小标宋简体" w:eastAsia="方正小标宋简体" w:cs="方正小标宋简体"/>
          <w:b w:val="0"/>
          <w:bCs/>
          <w:i w:val="0"/>
          <w:iCs w:val="0"/>
          <w:sz w:val="44"/>
          <w:szCs w:val="44"/>
        </w:rPr>
        <w:t>考生资格初审环节操作指南</w:t>
      </w:r>
    </w:p>
    <w:p>
      <w:pPr>
        <w:pageBreakBefore w:val="0"/>
        <w:widowControl w:val="0"/>
        <w:kinsoku/>
        <w:wordWrap/>
        <w:overflowPunct/>
        <w:topLinePunct w:val="0"/>
        <w:autoSpaceDE/>
        <w:autoSpaceDN/>
        <w:bidi w:val="0"/>
        <w:adjustRightInd w:val="0"/>
        <w:snapToGrid w:val="0"/>
        <w:spacing w:line="600" w:lineRule="exact"/>
        <w:textAlignment w:val="auto"/>
        <w:rPr>
          <w:rFonts w:hint="eastAsia"/>
        </w:rPr>
      </w:pPr>
    </w:p>
    <w:p>
      <w:pPr>
        <w:pStyle w:val="2"/>
        <w:pageBreakBefore w:val="0"/>
        <w:widowControl w:val="0"/>
        <w:kinsoku/>
        <w:wordWrap/>
        <w:overflowPunct/>
        <w:topLinePunct w:val="0"/>
        <w:autoSpaceDE/>
        <w:autoSpaceDN/>
        <w:bidi w:val="0"/>
        <w:adjustRightInd w:val="0"/>
        <w:snapToGrid w:val="0"/>
        <w:spacing w:before="0" w:after="0"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一、资格初审材料上传推荐浏览器</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推荐IE9及以上版本、Mozilla Firefox、Google Chrome。</w:t>
      </w:r>
    </w:p>
    <w:p>
      <w:pPr>
        <w:pStyle w:val="2"/>
        <w:pageBreakBefore w:val="0"/>
        <w:widowControl w:val="0"/>
        <w:kinsoku/>
        <w:wordWrap/>
        <w:overflowPunct/>
        <w:topLinePunct w:val="0"/>
        <w:autoSpaceDE/>
        <w:autoSpaceDN/>
        <w:bidi w:val="0"/>
        <w:adjustRightInd w:val="0"/>
        <w:snapToGrid w:val="0"/>
        <w:spacing w:before="0" w:after="0"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二、资格初审材料上传格式要求</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所有上传的材料均需要求为JPG或者PNG格式图片（黑白或彩色均可），单个图片文件大小不能超过500KB，最佳大小可以控制在300KB左右，但为确保审查人员能够清楚辨别图片中的相关文字及内容，单个图片大小建议不低于100 KB。原始材料为纸质打印件的，每张图片最多只能包含一页纸的内容。 </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可采取扫描或拍照等方式将纸质材料转化为图片文件，若扫描或拍照后的图片文件大小超过了500KB，则可通过截图、调低图片分辨率或相机像素或者微信、QQ等社交软件互传等方式获得符合上传要求的图片，但应保持图片的清晰度。</w:t>
      </w:r>
    </w:p>
    <w:p>
      <w:pPr>
        <w:pStyle w:val="2"/>
        <w:pageBreakBefore w:val="0"/>
        <w:widowControl w:val="0"/>
        <w:kinsoku/>
        <w:wordWrap/>
        <w:overflowPunct/>
        <w:topLinePunct w:val="0"/>
        <w:autoSpaceDE/>
        <w:autoSpaceDN/>
        <w:bidi w:val="0"/>
        <w:adjustRightInd w:val="0"/>
        <w:snapToGrid w:val="0"/>
        <w:spacing w:before="0" w:after="0"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三、资格初审阶段操作说明</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所有参加资格初审的考生须按照资格初审材料要求，在指定时段内通过考生报名系统上传本人有关材料。</w:t>
      </w:r>
      <w:r>
        <w:rPr>
          <w:rFonts w:hint="eastAsia" w:ascii="仿宋_GB2312" w:hAnsi="仿宋_GB2312" w:eastAsia="仿宋_GB2312" w:cs="仿宋_GB2312"/>
          <w:b/>
          <w:sz w:val="32"/>
          <w:szCs w:val="32"/>
        </w:rPr>
        <w:t>考生点击“提交”后将不能修改材料内容，请在提交之前仔细确认上传的材料的正确性。上传时间截止后，除退回补充材料的情况外考生将仅能查看不能进行其他操作。请考生务必在指定时间段内完成材料上传。未在规定的时间内上传资格初审材料的，视为自动放弃审查资格。</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请根据材料分类和说明上传对应的材料，</w:t>
      </w:r>
      <w:r>
        <w:rPr>
          <w:rFonts w:hint="eastAsia" w:ascii="仿宋_GB2312" w:hAnsi="仿宋_GB2312" w:eastAsia="仿宋_GB2312" w:cs="仿宋_GB2312"/>
          <w:b/>
          <w:sz w:val="32"/>
          <w:szCs w:val="32"/>
        </w:rPr>
        <w:t>上传材料不对应、无关都会影响您的资格初审结果</w:t>
      </w:r>
      <w:r>
        <w:rPr>
          <w:rFonts w:hint="eastAsia" w:ascii="仿宋_GB2312" w:hAnsi="仿宋_GB2312" w:eastAsia="仿宋_GB2312" w:cs="仿宋_GB2312"/>
          <w:sz w:val="32"/>
          <w:szCs w:val="32"/>
        </w:rPr>
        <w:t>，完成上传后应点击图片核实材料是否对应及图片方向、内容是否正确，图片中的关键信息是否清晰可辨认。上传步骤如下：</w:t>
      </w:r>
    </w:p>
    <w:p>
      <w:pPr>
        <w:pStyle w:val="13"/>
        <w:pageBreakBefore w:val="0"/>
        <w:widowControl w:val="0"/>
        <w:numPr>
          <w:ilvl w:val="-1"/>
          <w:numId w:val="0"/>
        </w:numPr>
        <w:kinsoku/>
        <w:wordWrap/>
        <w:overflowPunct/>
        <w:topLinePunct w:val="0"/>
        <w:autoSpaceDE/>
        <w:autoSpaceDN/>
        <w:bidi w:val="0"/>
        <w:adjustRightInd w:val="0"/>
        <w:snapToGrid w:val="0"/>
        <w:spacing w:line="600" w:lineRule="exact"/>
        <w:ind w:left="0"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进入我的考试</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登录考生报名系统，选择“我的考试”，找到自己本次报考的考试，点击“进入”。如下图：</w:t>
      </w:r>
    </w:p>
    <w:p>
      <w:pPr>
        <w:spacing w:before="312" w:beforeLines="100" w:after="312" w:afterLines="100" w:line="360" w:lineRule="auto"/>
        <w:jc w:val="center"/>
        <w:rPr>
          <w:rFonts w:ascii="宋体" w:hAnsi="宋体"/>
          <w:sz w:val="24"/>
          <w:szCs w:val="24"/>
        </w:rPr>
      </w:pPr>
      <w:r>
        <w:rPr>
          <w:rFonts w:hint="eastAsia"/>
        </w:rPr>
        <w:drawing>
          <wp:inline distT="0" distB="0" distL="0" distR="0">
            <wp:extent cx="6120765" cy="1543685"/>
            <wp:effectExtent l="9525" t="9525" r="11430" b="16510"/>
            <wp:docPr id="21" name="图片 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true"/>
                    </pic:cNvPicPr>
                  </pic:nvPicPr>
                  <pic:blipFill>
                    <a:blip r:embed="rId4" cstate="print">
                      <a:extLst>
                        <a:ext uri="{28A0092B-C50C-407E-A947-70E740481C1C}">
                          <a14:useLocalDpi xmlns:a14="http://schemas.microsoft.com/office/drawing/2010/main" val="false"/>
                        </a:ext>
                      </a:extLst>
                    </a:blip>
                    <a:srcRect l="-60" t="120" b="37238"/>
                    <a:stretch>
                      <a:fillRect/>
                    </a:stretch>
                  </pic:blipFill>
                  <pic:spPr>
                    <a:xfrm>
                      <a:off x="0" y="0"/>
                      <a:ext cx="6120765" cy="1543685"/>
                    </a:xfrm>
                    <a:prstGeom prst="rect">
                      <a:avLst/>
                    </a:prstGeom>
                    <a:ln>
                      <a:solidFill>
                        <a:schemeClr val="tx1"/>
                      </a:solidFill>
                    </a:ln>
                  </pic:spPr>
                </pic:pic>
              </a:graphicData>
            </a:graphic>
          </wp:inline>
        </w:drawing>
      </w:r>
    </w:p>
    <w:p>
      <w:pPr>
        <w:pStyle w:val="13"/>
        <w:numPr>
          <w:ilvl w:val="-1"/>
          <w:numId w:val="0"/>
        </w:numPr>
        <w:adjustRightInd w:val="0"/>
        <w:snapToGrid w:val="0"/>
        <w:spacing w:line="600" w:lineRule="exact"/>
        <w:ind w:left="0"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进入资格初审材料上传</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点击“资格初审材料上传”后的“进入”按钮后进入材料上传的界面，此按钮仅在规定的时间内对获得资格初审材料上传资格范围内的考生开放。如下图：</w:t>
      </w:r>
    </w:p>
    <w:p>
      <w:pPr>
        <w:spacing w:before="312" w:beforeLines="100" w:after="312" w:afterLines="100" w:line="360" w:lineRule="auto"/>
        <w:jc w:val="center"/>
        <w:rPr>
          <w:rFonts w:ascii="宋体" w:hAnsi="宋体"/>
          <w:sz w:val="24"/>
          <w:szCs w:val="24"/>
        </w:rPr>
      </w:pPr>
      <w:r>
        <w:rPr>
          <w:rFonts w:ascii="宋体" w:hAnsi="宋体"/>
          <w:sz w:val="24"/>
          <w:szCs w:val="24"/>
        </w:rPr>
        <w:drawing>
          <wp:inline distT="0" distB="0" distL="0" distR="0">
            <wp:extent cx="5235575" cy="2879725"/>
            <wp:effectExtent l="9525" t="9525" r="12700" b="21590"/>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pic:cNvPicPr>
                  </pic:nvPicPr>
                  <pic:blipFill>
                    <a:blip r:embed="rId5" cstate="print">
                      <a:extLst>
                        <a:ext uri="{28A0092B-C50C-407E-A947-70E740481C1C}">
                          <a14:useLocalDpi xmlns:a14="http://schemas.microsoft.com/office/drawing/2010/main" val="false"/>
                        </a:ext>
                      </a:extLst>
                    </a:blip>
                    <a:srcRect l="18144" t="15674"/>
                    <a:stretch>
                      <a:fillRect/>
                    </a:stretch>
                  </pic:blipFill>
                  <pic:spPr>
                    <a:xfrm>
                      <a:off x="0" y="0"/>
                      <a:ext cx="5235575" cy="2879725"/>
                    </a:xfrm>
                    <a:prstGeom prst="rect">
                      <a:avLst/>
                    </a:prstGeom>
                    <a:ln>
                      <a:solidFill>
                        <a:schemeClr val="tx1"/>
                      </a:solidFill>
                    </a:ln>
                  </pic:spPr>
                </pic:pic>
              </a:graphicData>
            </a:graphic>
          </wp:inline>
        </w:drawing>
      </w:r>
    </w:p>
    <w:p>
      <w:pPr>
        <w:pStyle w:val="13"/>
        <w:numPr>
          <w:ilvl w:val="-1"/>
          <w:numId w:val="0"/>
        </w:numPr>
        <w:adjustRightInd w:val="0"/>
        <w:snapToGrid w:val="0"/>
        <w:spacing w:afterLines="0" w:line="600" w:lineRule="exact"/>
        <w:ind w:left="0"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上传资格初审材料</w:t>
      </w:r>
    </w:p>
    <w:p>
      <w:pPr>
        <w:adjustRightInd w:val="0"/>
        <w:snapToGrid w:val="0"/>
        <w:spacing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在材料上传界面中先阅读材料上传的注意事项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下方为本次考试需要提交</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材料，材料分为必填（有标注）和非必填两种，每类材料请根据公告要求及材料后面的材料说明点击加号进行上传，如果数量、大小等不符合规范则会通过弹窗告知错误操作原因。</w:t>
      </w:r>
    </w:p>
    <w:p>
      <w:pPr>
        <w:adjustRightInd w:val="0"/>
        <w:snapToGrid w:val="0"/>
        <w:spacing w:after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上传后应及时点击“保存材料”按钮，保存后可查看图片核实图片方向、内容是否正确，图片中的关键信息是否清晰可辨认，如有问题需删除后重新上传，如未点击“保存材料”，考生上传的材料未被保存，刷新界面或者重新进入需要重新上传材料，建议提前将材料分类整理好。在规定的资格初审材料上传时间段内，考生点击“保存材料”后未点击“提交”前，考生可查看、删除及上传资格初审材料。上传时间截止或考生点击“提交”后，只能查看但不能进行其他操作。请考生务必在指定时间段内完成材料上传并点击“提交”，否则将导致资格初审材料未及时提交</w:t>
      </w:r>
      <w:r>
        <w:rPr>
          <w:rFonts w:hint="eastAsia" w:ascii="仿宋_GB2312" w:hAnsi="仿宋_GB2312" w:eastAsia="仿宋_GB2312" w:cs="仿宋_GB2312"/>
          <w:sz w:val="32"/>
          <w:szCs w:val="32"/>
          <w:lang w:eastAsia="zh-CN"/>
        </w:rPr>
        <w:t>，视为考生自动放弃资格初审</w:t>
      </w:r>
      <w:r>
        <w:rPr>
          <w:rFonts w:hint="eastAsia" w:ascii="仿宋_GB2312" w:hAnsi="仿宋_GB2312" w:eastAsia="仿宋_GB2312" w:cs="仿宋_GB2312"/>
          <w:sz w:val="32"/>
          <w:szCs w:val="32"/>
        </w:rPr>
        <w:t>。因为材料较多，建议考生</w:t>
      </w:r>
      <w:r>
        <w:rPr>
          <w:rFonts w:hint="eastAsia" w:ascii="仿宋_GB2312" w:hAnsi="仿宋_GB2312" w:eastAsia="仿宋_GB2312" w:cs="仿宋_GB2312"/>
          <w:color w:val="FF0000"/>
          <w:sz w:val="32"/>
          <w:szCs w:val="32"/>
        </w:rPr>
        <w:t>在网络条件良好的环境下进行材料上传</w:t>
      </w:r>
      <w:r>
        <w:rPr>
          <w:rFonts w:hint="eastAsia" w:ascii="仿宋_GB2312" w:hAnsi="仿宋_GB2312" w:eastAsia="仿宋_GB2312" w:cs="仿宋_GB2312"/>
          <w:sz w:val="32"/>
          <w:szCs w:val="32"/>
        </w:rPr>
        <w:t>，防止网络原因造成材料丢失或上传不全等情况的发生。</w:t>
      </w:r>
    </w:p>
    <w:p>
      <w:pPr>
        <w:adjustRightInd w:val="0"/>
        <w:snapToGrid w:val="0"/>
        <w:spacing w:after="0" w:afterLines="0"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考生上传阶段仅有一次提交机会</w:t>
      </w:r>
      <w:r>
        <w:rPr>
          <w:rFonts w:hint="eastAsia" w:ascii="仿宋_GB2312" w:hAnsi="仿宋_GB2312" w:eastAsia="仿宋_GB2312" w:cs="仿宋_GB2312"/>
          <w:sz w:val="32"/>
          <w:szCs w:val="32"/>
        </w:rPr>
        <w:t>，在所有材料上传并检查无误后，点击“提交”按钮并确认提交即可上传成功，之后可以进入该流程查看自己上传过的材料。注意点如下几图中所示：</w:t>
      </w:r>
    </w:p>
    <w:p>
      <w:pPr>
        <w:spacing w:after="312" w:afterLines="100" w:line="360" w:lineRule="auto"/>
        <w:rPr>
          <w:rFonts w:ascii="宋体" w:hAnsi="宋体"/>
          <w:sz w:val="24"/>
          <w:szCs w:val="24"/>
        </w:rPr>
      </w:pPr>
      <w:r>
        <w:rPr>
          <w:rFonts w:ascii="宋体" w:hAnsi="宋体"/>
          <w:sz w:val="24"/>
          <w:szCs w:val="24"/>
        </w:rPr>
        <w:drawing>
          <wp:inline distT="0" distB="0" distL="0" distR="0">
            <wp:extent cx="5274310" cy="3740150"/>
            <wp:effectExtent l="9525" t="9525" r="19685" b="14605"/>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pic:cNvPicPr>
                  </pic:nvPicPr>
                  <pic:blipFill>
                    <a:blip r:embed="rId6">
                      <a:extLst>
                        <a:ext uri="{28A0092B-C50C-407E-A947-70E740481C1C}">
                          <a14:useLocalDpi xmlns:a14="http://schemas.microsoft.com/office/drawing/2010/main" val="false"/>
                        </a:ext>
                      </a:extLst>
                    </a:blip>
                    <a:stretch>
                      <a:fillRect/>
                    </a:stretch>
                  </pic:blipFill>
                  <pic:spPr>
                    <a:xfrm>
                      <a:off x="0" y="0"/>
                      <a:ext cx="5274310" cy="3740150"/>
                    </a:xfrm>
                    <a:prstGeom prst="rect">
                      <a:avLst/>
                    </a:prstGeom>
                    <a:ln>
                      <a:solidFill>
                        <a:schemeClr val="tx1"/>
                      </a:solidFill>
                    </a:ln>
                  </pic:spPr>
                </pic:pic>
              </a:graphicData>
            </a:graphic>
          </wp:inline>
        </w:drawing>
      </w:r>
    </w:p>
    <w:p>
      <w:pPr>
        <w:spacing w:after="312" w:afterLines="100" w:line="360" w:lineRule="auto"/>
        <w:rPr>
          <w:rFonts w:ascii="宋体" w:hAnsi="宋体"/>
          <w:sz w:val="24"/>
          <w:szCs w:val="24"/>
        </w:rPr>
      </w:pPr>
      <w:r>
        <w:rPr>
          <w:rFonts w:ascii="宋体" w:hAnsi="宋体"/>
          <w:sz w:val="24"/>
          <w:szCs w:val="24"/>
        </w:rPr>
        <w:drawing>
          <wp:inline distT="0" distB="0" distL="0" distR="0">
            <wp:extent cx="5322570" cy="2372995"/>
            <wp:effectExtent l="9525" t="9525" r="17145" b="10160"/>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pic:cNvPicPr>
                  </pic:nvPicPr>
                  <pic:blipFill>
                    <a:blip r:embed="rId7" cstate="print">
                      <a:extLst>
                        <a:ext uri="{28A0092B-C50C-407E-A947-70E740481C1C}">
                          <a14:useLocalDpi xmlns:a14="http://schemas.microsoft.com/office/drawing/2010/main" val="false"/>
                        </a:ext>
                      </a:extLst>
                    </a:blip>
                    <a:srcRect l="23056" t="23925"/>
                    <a:stretch>
                      <a:fillRect/>
                    </a:stretch>
                  </pic:blipFill>
                  <pic:spPr>
                    <a:xfrm>
                      <a:off x="0" y="0"/>
                      <a:ext cx="5322570" cy="2372995"/>
                    </a:xfrm>
                    <a:prstGeom prst="rect">
                      <a:avLst/>
                    </a:prstGeom>
                    <a:ln>
                      <a:solidFill>
                        <a:schemeClr val="tx1"/>
                      </a:solidFill>
                    </a:ln>
                  </pic:spPr>
                </pic:pic>
              </a:graphicData>
            </a:graphic>
          </wp:inline>
        </w:drawing>
      </w:r>
    </w:p>
    <w:p>
      <w:pPr>
        <w:spacing w:after="312" w:afterLines="100" w:line="360" w:lineRule="auto"/>
        <w:rPr>
          <w:rFonts w:ascii="宋体" w:hAnsi="宋体"/>
          <w:sz w:val="24"/>
          <w:szCs w:val="24"/>
        </w:rPr>
      </w:pPr>
      <w:r>
        <w:rPr>
          <w:rFonts w:ascii="宋体" w:hAnsi="宋体"/>
          <w:sz w:val="24"/>
          <w:szCs w:val="24"/>
        </w:rPr>
        <w:drawing>
          <wp:inline distT="0" distB="0" distL="0" distR="0">
            <wp:extent cx="5337810" cy="3327400"/>
            <wp:effectExtent l="9525" t="9525" r="17145" b="15875"/>
            <wp:docPr id="14"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true"/>
                    </pic:cNvPicPr>
                  </pic:nvPicPr>
                  <pic:blipFill>
                    <a:blip r:embed="rId8" cstate="print">
                      <a:extLst>
                        <a:ext uri="{28A0092B-C50C-407E-A947-70E740481C1C}">
                          <a14:useLocalDpi xmlns:a14="http://schemas.microsoft.com/office/drawing/2010/main" val="false"/>
                        </a:ext>
                      </a:extLst>
                    </a:blip>
                    <a:srcRect l="28112" t="20385"/>
                    <a:stretch>
                      <a:fillRect/>
                    </a:stretch>
                  </pic:blipFill>
                  <pic:spPr>
                    <a:xfrm>
                      <a:off x="0" y="0"/>
                      <a:ext cx="5337810" cy="3327400"/>
                    </a:xfrm>
                    <a:prstGeom prst="rect">
                      <a:avLst/>
                    </a:prstGeom>
                    <a:ln>
                      <a:solidFill>
                        <a:schemeClr val="tx1"/>
                      </a:solidFill>
                    </a:ln>
                  </pic:spPr>
                </pic:pic>
              </a:graphicData>
            </a:graphic>
          </wp:inline>
        </w:drawing>
      </w:r>
    </w:p>
    <w:p>
      <w:pPr>
        <w:pStyle w:val="13"/>
        <w:numPr>
          <w:ilvl w:val="-1"/>
          <w:numId w:val="0"/>
        </w:numPr>
        <w:adjustRightInd w:val="0"/>
        <w:snapToGrid w:val="0"/>
        <w:spacing w:line="600" w:lineRule="exact"/>
        <w:ind w:left="0"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资格初审结果查询</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材料上传和填报志愿都完成之后，考生可以在“资格初审结果查询”流程中查看自己的审核状态，如果审核状态为补充材料，请点击考试流程列表中的“资格初审材料上传”流程后的“修改”进补充材料，具体操作步骤和材料上传时相同，请注意在指定时间内补充材料，资格初审结果查询页面如下图</w:t>
      </w:r>
      <w:r>
        <w:rPr>
          <w:rFonts w:hint="eastAsia" w:ascii="仿宋_GB2312" w:hAnsi="仿宋_GB2312" w:eastAsia="仿宋_GB2312" w:cs="仿宋_GB2312"/>
          <w:sz w:val="32"/>
          <w:szCs w:val="32"/>
          <w:lang w:eastAsia="zh-CN"/>
        </w:rPr>
        <w:t>（时间仅为示例）</w:t>
      </w:r>
      <w:r>
        <w:rPr>
          <w:rFonts w:hint="eastAsia" w:ascii="仿宋_GB2312" w:hAnsi="仿宋_GB2312" w:eastAsia="仿宋_GB2312" w:cs="仿宋_GB2312"/>
          <w:sz w:val="32"/>
          <w:szCs w:val="32"/>
        </w:rPr>
        <w:t>：</w:t>
      </w:r>
    </w:p>
    <w:p/>
    <w:p>
      <w:pPr>
        <w:spacing w:line="360" w:lineRule="auto"/>
        <w:rPr>
          <w:rFonts w:hint="eastAsia" w:eastAsia="宋体"/>
          <w:sz w:val="24"/>
          <w:szCs w:val="24"/>
          <w:lang w:eastAsia="zh-CN"/>
        </w:rPr>
      </w:pPr>
      <w:r>
        <w:rPr>
          <w:rFonts w:hint="eastAsia" w:eastAsia="宋体"/>
          <w:sz w:val="24"/>
          <w:szCs w:val="24"/>
          <w:lang w:eastAsia="zh-CN"/>
        </w:rPr>
        <w:drawing>
          <wp:inline distT="0" distB="0" distL="114300" distR="114300">
            <wp:extent cx="5713095" cy="1365250"/>
            <wp:effectExtent l="9525" t="9525" r="22860" b="12065"/>
            <wp:docPr id="22" name="图片 22" descr="bdaef59a1c3981a231e9d95aa6945d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22" descr="bdaef59a1c3981a231e9d95aa6945df"/>
                    <pic:cNvPicPr>
                      <a:picLocks noChangeAspect="true"/>
                    </pic:cNvPicPr>
                  </pic:nvPicPr>
                  <pic:blipFill>
                    <a:blip r:embed="rId9"/>
                    <a:stretch>
                      <a:fillRect/>
                    </a:stretch>
                  </pic:blipFill>
                  <pic:spPr>
                    <a:xfrm>
                      <a:off x="0" y="0"/>
                      <a:ext cx="5713095" cy="1365250"/>
                    </a:xfrm>
                    <a:prstGeom prst="rect">
                      <a:avLst/>
                    </a:prstGeom>
                    <a:ln>
                      <a:solidFill>
                        <a:schemeClr val="tx1"/>
                      </a:solidFill>
                    </a:ln>
                  </pic:spPr>
                </pic:pic>
              </a:graphicData>
            </a:graphic>
          </wp:inline>
        </w:drawing>
      </w:r>
    </w:p>
    <w:p>
      <w:pPr>
        <w:pStyle w:val="2"/>
        <w:rPr>
          <w:rFonts w:hint="eastAsia"/>
          <w:sz w:val="30"/>
          <w:szCs w:val="30"/>
        </w:rPr>
      </w:pPr>
      <w:r>
        <w:rPr>
          <w:rFonts w:hint="eastAsia"/>
          <w:sz w:val="30"/>
          <w:szCs w:val="30"/>
        </w:rPr>
        <w:drawing>
          <wp:inline distT="0" distB="0" distL="0" distR="0">
            <wp:extent cx="5274310" cy="2657475"/>
            <wp:effectExtent l="9525" t="9525" r="19685" b="15240"/>
            <wp:docPr id="20" name="图片 2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true"/>
                    </pic:cNvPicPr>
                  </pic:nvPicPr>
                  <pic:blipFill>
                    <a:blip r:embed="rId10" cstate="print">
                      <a:extLst>
                        <a:ext uri="{28A0092B-C50C-407E-A947-70E740481C1C}">
                          <a14:useLocalDpi xmlns:a14="http://schemas.microsoft.com/office/drawing/2010/main" val="false"/>
                        </a:ext>
                      </a:extLst>
                    </a:blip>
                    <a:stretch>
                      <a:fillRect/>
                    </a:stretch>
                  </pic:blipFill>
                  <pic:spPr>
                    <a:xfrm>
                      <a:off x="0" y="0"/>
                      <a:ext cx="5274310" cy="2657475"/>
                    </a:xfrm>
                    <a:prstGeom prst="rect">
                      <a:avLst/>
                    </a:prstGeom>
                    <a:ln>
                      <a:solidFill>
                        <a:schemeClr val="tx1"/>
                      </a:solidFill>
                    </a:ln>
                  </pic:spPr>
                </pic:pic>
              </a:graphicData>
            </a:graphic>
          </wp:inline>
        </w:drawing>
      </w:r>
    </w:p>
    <w:p>
      <w:pPr>
        <w:pStyle w:val="13"/>
        <w:widowControl/>
        <w:numPr>
          <w:ilvl w:val="-1"/>
          <w:numId w:val="0"/>
        </w:numPr>
        <w:adjustRightInd w:val="0"/>
        <w:snapToGrid w:val="0"/>
        <w:spacing w:line="600" w:lineRule="exact"/>
        <w:ind w:firstLine="642" w:firstLineChars="200"/>
        <w:rPr>
          <w:rFonts w:hint="eastAsia" w:ascii="仿宋_GB2312" w:hAnsi="仿宋_GB2312" w:eastAsia="仿宋_GB2312" w:cs="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MDY3ZjU2ZDVlYzQ3Y2NmNmFkYjBlMjA5OWNhMWQifQ=="/>
  </w:docVars>
  <w:rsids>
    <w:rsidRoot w:val="000E37E8"/>
    <w:rsid w:val="00050DB8"/>
    <w:rsid w:val="000E37E8"/>
    <w:rsid w:val="00136DEE"/>
    <w:rsid w:val="00142362"/>
    <w:rsid w:val="00150640"/>
    <w:rsid w:val="0018505B"/>
    <w:rsid w:val="0021337B"/>
    <w:rsid w:val="00301B94"/>
    <w:rsid w:val="003626BD"/>
    <w:rsid w:val="0039171E"/>
    <w:rsid w:val="003C02B7"/>
    <w:rsid w:val="003F2D0F"/>
    <w:rsid w:val="004B0205"/>
    <w:rsid w:val="00504236"/>
    <w:rsid w:val="00576F80"/>
    <w:rsid w:val="00614ED7"/>
    <w:rsid w:val="00640266"/>
    <w:rsid w:val="007340CF"/>
    <w:rsid w:val="00747F43"/>
    <w:rsid w:val="007D4563"/>
    <w:rsid w:val="00813116"/>
    <w:rsid w:val="008271F8"/>
    <w:rsid w:val="00891485"/>
    <w:rsid w:val="008B383A"/>
    <w:rsid w:val="009172CE"/>
    <w:rsid w:val="00954AF6"/>
    <w:rsid w:val="00955B62"/>
    <w:rsid w:val="0099273C"/>
    <w:rsid w:val="009C23A9"/>
    <w:rsid w:val="009C4400"/>
    <w:rsid w:val="009F1C25"/>
    <w:rsid w:val="00A67EF0"/>
    <w:rsid w:val="00AE09FB"/>
    <w:rsid w:val="00B9411D"/>
    <w:rsid w:val="00BD2A56"/>
    <w:rsid w:val="00C14C29"/>
    <w:rsid w:val="00C73E45"/>
    <w:rsid w:val="00C768B7"/>
    <w:rsid w:val="00C92CBE"/>
    <w:rsid w:val="00CD1196"/>
    <w:rsid w:val="00D22F16"/>
    <w:rsid w:val="00D92351"/>
    <w:rsid w:val="00DF4094"/>
    <w:rsid w:val="00E23826"/>
    <w:rsid w:val="00EB4A57"/>
    <w:rsid w:val="00ED3247"/>
    <w:rsid w:val="00FB53B9"/>
    <w:rsid w:val="00FE0FB4"/>
    <w:rsid w:val="014557C2"/>
    <w:rsid w:val="02FE45DE"/>
    <w:rsid w:val="06E722F9"/>
    <w:rsid w:val="06EC5263"/>
    <w:rsid w:val="07124E6D"/>
    <w:rsid w:val="077E37DC"/>
    <w:rsid w:val="07B27100"/>
    <w:rsid w:val="1108659A"/>
    <w:rsid w:val="17873B3F"/>
    <w:rsid w:val="188A2A95"/>
    <w:rsid w:val="1CAC2BC1"/>
    <w:rsid w:val="21DA7BE2"/>
    <w:rsid w:val="2440190A"/>
    <w:rsid w:val="268C0B9F"/>
    <w:rsid w:val="2DDD43A6"/>
    <w:rsid w:val="2EEE5211"/>
    <w:rsid w:val="3984170A"/>
    <w:rsid w:val="39D1421F"/>
    <w:rsid w:val="3B1539DC"/>
    <w:rsid w:val="3F8B763A"/>
    <w:rsid w:val="3FCE692A"/>
    <w:rsid w:val="4222192F"/>
    <w:rsid w:val="424B39AA"/>
    <w:rsid w:val="435D6CE3"/>
    <w:rsid w:val="43AA2C88"/>
    <w:rsid w:val="44614BD0"/>
    <w:rsid w:val="499E3824"/>
    <w:rsid w:val="4B1F084E"/>
    <w:rsid w:val="50B736E6"/>
    <w:rsid w:val="59B63CDD"/>
    <w:rsid w:val="62C03540"/>
    <w:rsid w:val="652C7549"/>
    <w:rsid w:val="662A20DC"/>
    <w:rsid w:val="669925AE"/>
    <w:rsid w:val="6A921E5B"/>
    <w:rsid w:val="6B4C6895"/>
    <w:rsid w:val="6CD3474E"/>
    <w:rsid w:val="73CD77BD"/>
    <w:rsid w:val="7BE46CFD"/>
    <w:rsid w:val="7E8F2203"/>
    <w:rsid w:val="F6EB6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7"/>
    <w:qFormat/>
    <w:uiPriority w:val="10"/>
    <w:pPr>
      <w:spacing w:before="240" w:after="60"/>
      <w:jc w:val="center"/>
      <w:outlineLvl w:val="0"/>
    </w:pPr>
    <w:rPr>
      <w:rFonts w:asciiTheme="majorHAnsi" w:hAnsiTheme="majorHAnsi" w:eastAsiaTheme="majorEastAsia" w:cstheme="majorBidi"/>
      <w:b/>
      <w:bCs/>
      <w:sz w:val="32"/>
      <w:szCs w:val="32"/>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15">
    <w:name w:val="标题 1 字符"/>
    <w:basedOn w:val="9"/>
    <w:link w:val="2"/>
    <w:qFormat/>
    <w:uiPriority w:val="9"/>
    <w:rPr>
      <w:rFonts w:ascii="Times New Roman" w:hAnsi="Times New Roman" w:eastAsia="宋体" w:cs="Times New Roman"/>
      <w:b/>
      <w:bCs/>
      <w:kern w:val="44"/>
      <w:sz w:val="44"/>
      <w:szCs w:val="44"/>
    </w:rPr>
  </w:style>
  <w:style w:type="character" w:customStyle="1" w:styleId="16">
    <w:name w:val="书籍标题1"/>
    <w:basedOn w:val="9"/>
    <w:qFormat/>
    <w:uiPriority w:val="33"/>
    <w:rPr>
      <w:b/>
      <w:bCs/>
      <w:i/>
      <w:iCs/>
      <w:spacing w:val="5"/>
    </w:rPr>
  </w:style>
  <w:style w:type="character" w:customStyle="1" w:styleId="17">
    <w:name w:val="标题 字符"/>
    <w:basedOn w:val="9"/>
    <w:link w:val="7"/>
    <w:qFormat/>
    <w:uiPriority w:val="10"/>
    <w:rPr>
      <w:rFonts w:asciiTheme="majorHAnsi" w:hAnsiTheme="majorHAnsi" w:eastAsiaTheme="majorEastAsia" w:cstheme="majorBidi"/>
      <w:b/>
      <w:bCs/>
      <w:sz w:val="32"/>
      <w:szCs w:val="32"/>
    </w:rPr>
  </w:style>
  <w:style w:type="character" w:customStyle="1" w:styleId="18">
    <w:name w:val="批注框文本 字符"/>
    <w:basedOn w:val="9"/>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1745</Words>
  <Characters>1822</Characters>
  <Lines>15</Lines>
  <Paragraphs>4</Paragraphs>
  <TotalTime>8</TotalTime>
  <ScaleCrop>false</ScaleCrop>
  <LinksUpToDate>false</LinksUpToDate>
  <CharactersWithSpaces>1826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2022-01-09T09:39:00Z</dcterms:created>
  <dc:creator>23651</dc:creator>
  <cp:lastModifiedBy>yx</cp:lastModifiedBy>
  <cp:lastPrinted>2022-01-12T14:52:00Z</cp:lastPrinted>
  <dcterms:modified xsi:type="dcterms:W3CDTF">2023-05-17T16:28:09Z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80C8A2419D4D481F9E67F5776A06B7D9</vt:lpwstr>
  </property>
</Properties>
</file>