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</w:t>
      </w:r>
    </w:p>
    <w:tbl>
      <w:tblPr>
        <w:tblStyle w:val="3"/>
        <w:tblW w:w="137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9"/>
        <w:gridCol w:w="541"/>
        <w:gridCol w:w="1424"/>
        <w:gridCol w:w="1783"/>
        <w:gridCol w:w="6420"/>
        <w:gridCol w:w="1365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17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</w:p>
        </w:tc>
        <w:tc>
          <w:tcPr>
            <w:tcW w:w="1258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</w:rPr>
              <w:t>拟补贴项目表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1" w:hRule="atLeast"/>
        </w:trPr>
        <w:tc>
          <w:tcPr>
            <w:tcW w:w="62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ascii="黑体" w:hAnsi="宋体" w:eastAsia="黑体" w:cs="黑体"/>
                <w:b/>
                <w:color w:val="auto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auto"/>
                <w:kern w:val="0"/>
                <w:sz w:val="24"/>
                <w:lang w:bidi="ar"/>
              </w:rPr>
              <w:t>序号</w:t>
            </w:r>
          </w:p>
        </w:tc>
        <w:tc>
          <w:tcPr>
            <w:tcW w:w="196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ascii="黑体" w:hAnsi="宋体" w:eastAsia="黑体" w:cs="黑体"/>
                <w:b/>
                <w:color w:val="auto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auto"/>
                <w:kern w:val="0"/>
                <w:sz w:val="24"/>
                <w:lang w:bidi="ar"/>
              </w:rPr>
              <w:t>企业名称</w:t>
            </w:r>
          </w:p>
        </w:tc>
        <w:tc>
          <w:tcPr>
            <w:tcW w:w="17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ascii="黑体" w:hAnsi="宋体" w:eastAsia="黑体" w:cs="黑体"/>
                <w:b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b/>
                <w:color w:val="auto"/>
                <w:kern w:val="0"/>
                <w:sz w:val="24"/>
                <w:lang w:bidi="ar"/>
              </w:rPr>
              <w:t>不含税改造成本       （元）</w:t>
            </w:r>
          </w:p>
        </w:tc>
        <w:tc>
          <w:tcPr>
            <w:tcW w:w="642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b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b/>
                <w:color w:val="auto"/>
                <w:kern w:val="0"/>
                <w:sz w:val="24"/>
                <w:lang w:bidi="ar"/>
              </w:rPr>
              <w:t>补贴类型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一、发电机组类项目（含脱白）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二、锅炉类项目（1.现有天然气锅炉加装低氮燃烧器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;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2.现有锅炉整体更换或新建为配置低氮燃烧器的天然气锅炉）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center"/>
              <w:rPr>
                <w:rFonts w:ascii="黑体" w:hAnsi="宋体" w:eastAsia="黑体" w:cs="黑体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三、叉车类项目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bidi="ar"/>
              </w:rPr>
              <w:t xml:space="preserve">                                    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ascii="黑体" w:hAnsi="宋体" w:eastAsia="黑体" w:cs="黑体"/>
                <w:b/>
                <w:color w:val="auto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auto"/>
                <w:kern w:val="0"/>
                <w:sz w:val="24"/>
                <w:lang w:bidi="ar"/>
              </w:rPr>
              <w:t>拟补贴金额 (元)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auto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auto"/>
                <w:kern w:val="0"/>
                <w:sz w:val="24"/>
                <w:lang w:bidi="ar"/>
              </w:rPr>
              <w:t>审查情况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2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6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深圳市新祥实业发展有限公司</w:t>
            </w:r>
          </w:p>
        </w:tc>
        <w:tc>
          <w:tcPr>
            <w:tcW w:w="17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321400</w:t>
            </w:r>
          </w:p>
        </w:tc>
        <w:tc>
          <w:tcPr>
            <w:tcW w:w="642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现有天然气锅炉加装低氮燃烧器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160000</w:t>
            </w:r>
          </w:p>
        </w:tc>
        <w:tc>
          <w:tcPr>
            <w:tcW w:w="159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ascii="等线" w:hAnsi="等线" w:eastAsia="等线" w:cs="等线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已通环保监管部门初审、资料齐全，符合补贴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办法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2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6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上村工业（深圳）有限公司</w:t>
            </w:r>
          </w:p>
        </w:tc>
        <w:tc>
          <w:tcPr>
            <w:tcW w:w="17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150000</w:t>
            </w:r>
          </w:p>
        </w:tc>
        <w:tc>
          <w:tcPr>
            <w:tcW w:w="642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现有天然气锅炉加装低氮燃烧器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40000</w:t>
            </w:r>
          </w:p>
        </w:tc>
        <w:tc>
          <w:tcPr>
            <w:tcW w:w="159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2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6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深圳市盛波光电科技有限公司</w:t>
            </w:r>
          </w:p>
        </w:tc>
        <w:tc>
          <w:tcPr>
            <w:tcW w:w="17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916300</w:t>
            </w:r>
          </w:p>
        </w:tc>
        <w:tc>
          <w:tcPr>
            <w:tcW w:w="642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现有锅炉整体更换或新建为配置低氮燃烧器的天然气锅炉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458150</w:t>
            </w:r>
          </w:p>
        </w:tc>
        <w:tc>
          <w:tcPr>
            <w:tcW w:w="159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2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96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深圳市新祥实业发展有限公司</w:t>
            </w:r>
          </w:p>
        </w:tc>
        <w:tc>
          <w:tcPr>
            <w:tcW w:w="17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563900</w:t>
            </w:r>
          </w:p>
        </w:tc>
        <w:tc>
          <w:tcPr>
            <w:tcW w:w="642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现有锅炉整体更换或新建为配置低氮燃烧器的天然气锅炉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160000</w:t>
            </w:r>
          </w:p>
        </w:tc>
        <w:tc>
          <w:tcPr>
            <w:tcW w:w="159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auto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417FBE"/>
    <w:rsid w:val="10FB03A9"/>
    <w:rsid w:val="49237CED"/>
    <w:rsid w:val="4D4F42F3"/>
    <w:rsid w:val="629045D4"/>
    <w:rsid w:val="79DD4EEA"/>
    <w:rsid w:val="7DDC379A"/>
    <w:rsid w:val="9B7DE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630"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2022-10-11T17:14:00Z</dcterms:created>
  <dc:creator>lenovo</dc:creator>
  <cp:lastModifiedBy>杨雪燕</cp:lastModifiedBy>
  <dcterms:modified xsi:type="dcterms:W3CDTF">2022-11-08T15:55:40Z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