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7C" w:rsidRDefault="00CF2A20">
      <w:pPr>
        <w:rPr>
          <w:rFonts w:ascii="黑体" w:eastAsia="黑体" w:hAnsi="黑体" w:cs="黑体"/>
          <w:bCs/>
          <w:sz w:val="34"/>
          <w:szCs w:val="34"/>
        </w:rPr>
      </w:pPr>
      <w:r>
        <w:rPr>
          <w:rFonts w:ascii="黑体" w:eastAsia="黑体" w:hAnsi="黑体" w:cs="黑体" w:hint="eastAsia"/>
          <w:bCs/>
          <w:sz w:val="34"/>
          <w:szCs w:val="34"/>
        </w:rPr>
        <w:t>附件</w:t>
      </w:r>
      <w:r>
        <w:rPr>
          <w:rFonts w:ascii="黑体" w:eastAsia="黑体" w:hAnsi="黑体" w:cs="黑体" w:hint="eastAsia"/>
          <w:bCs/>
          <w:sz w:val="34"/>
          <w:szCs w:val="34"/>
        </w:rPr>
        <w:t>1</w:t>
      </w:r>
    </w:p>
    <w:p w:rsidR="0016117C" w:rsidRDefault="00CF2A20">
      <w:pPr>
        <w:pStyle w:val="1"/>
        <w:spacing w:beforeAutospacing="0" w:afterAutospacing="0"/>
        <w:jc w:val="center"/>
        <w:rPr>
          <w:rFonts w:eastAsiaTheme="minorEastAsia" w:cstheme="minorBidi" w:hint="default"/>
          <w:b w:val="0"/>
          <w:bCs/>
          <w:kern w:val="2"/>
          <w:sz w:val="32"/>
          <w:szCs w:val="32"/>
        </w:rPr>
      </w:pPr>
      <w:r>
        <w:rPr>
          <w:rFonts w:eastAsiaTheme="minorEastAsia" w:cstheme="minorBidi"/>
          <w:b w:val="0"/>
          <w:bCs/>
          <w:kern w:val="2"/>
          <w:sz w:val="32"/>
          <w:szCs w:val="32"/>
        </w:rPr>
        <w:t>投标承诺书</w:t>
      </w:r>
    </w:p>
    <w:p w:rsidR="0016117C" w:rsidRDefault="0016117C">
      <w:pPr>
        <w:rPr>
          <w:rFonts w:ascii="仿宋" w:eastAsia="仿宋" w:hAnsi="仿宋" w:cs="仿宋_GB2312"/>
          <w:color w:val="000000"/>
          <w:sz w:val="24"/>
        </w:rPr>
      </w:pPr>
    </w:p>
    <w:p w:rsidR="0016117C" w:rsidRDefault="00CF2A20">
      <w:pPr>
        <w:spacing w:before="156" w:after="156" w:line="360" w:lineRule="auto"/>
        <w:rPr>
          <w:rFonts w:ascii="仿宋" w:eastAsia="仿宋" w:hAnsi="仿宋" w:cs="仿宋_GB2312"/>
          <w:color w:val="000000"/>
          <w:sz w:val="28"/>
          <w:szCs w:val="28"/>
        </w:rPr>
      </w:pPr>
      <w:r>
        <w:rPr>
          <w:rFonts w:ascii="仿宋" w:eastAsia="仿宋" w:hAnsi="仿宋" w:cs="仿宋_GB2312" w:hint="eastAsia"/>
          <w:color w:val="000000"/>
          <w:sz w:val="28"/>
          <w:szCs w:val="28"/>
        </w:rPr>
        <w:t>致：</w:t>
      </w:r>
      <w:r>
        <w:rPr>
          <w:rFonts w:ascii="仿宋" w:eastAsia="仿宋" w:hAnsi="仿宋" w:cs="仿宋_GB2312" w:hint="eastAsia"/>
          <w:bCs/>
          <w:color w:val="000000"/>
          <w:spacing w:val="-6"/>
          <w:sz w:val="28"/>
          <w:szCs w:val="28"/>
        </w:rPr>
        <w:t>深圳市建筑工务署</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一、我方完全接受贵方《深圳市建筑工务署建筑业前沿技术政策应用支撑服务项目招标公告》中规定的各种条件和合同条款，同时我方愿意以以下报价，开展深圳市建筑工务署建筑业前沿技术政策应用支撑服务工作。</w:t>
      </w:r>
    </w:p>
    <w:p w:rsidR="0016117C" w:rsidRDefault="00CF2A20">
      <w:pPr>
        <w:pStyle w:val="00"/>
        <w:spacing w:beforeLines="50" w:before="156" w:afterLines="50"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人民币（大写）</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 w:val="28"/>
          <w:szCs w:val="28"/>
        </w:rPr>
        <w:t>（小写：</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 w:val="28"/>
          <w:szCs w:val="28"/>
        </w:rPr>
        <w:t>）</w:t>
      </w:r>
    </w:p>
    <w:p w:rsidR="0016117C" w:rsidRDefault="00CF2A20">
      <w:pPr>
        <w:pStyle w:val="00"/>
        <w:spacing w:before="156" w:after="156"/>
        <w:ind w:firstLineChars="200" w:firstLine="536"/>
        <w:rPr>
          <w:rFonts w:ascii="仿宋" w:eastAsia="仿宋" w:hAnsi="仿宋" w:cs="仿宋_GB2312"/>
          <w:sz w:val="28"/>
          <w:szCs w:val="28"/>
        </w:rPr>
      </w:pPr>
      <w:r>
        <w:rPr>
          <w:rFonts w:ascii="仿宋" w:eastAsia="仿宋" w:hAnsi="仿宋" w:cs="仿宋_GB2312" w:hint="eastAsia"/>
          <w:sz w:val="28"/>
          <w:szCs w:val="28"/>
        </w:rPr>
        <w:t>二、我方同意在规定的递交标书截止之日起</w:t>
      </w:r>
      <w:r>
        <w:rPr>
          <w:rFonts w:ascii="仿宋" w:eastAsia="仿宋" w:hAnsi="仿宋" w:cs="仿宋_GB2312" w:hint="eastAsia"/>
          <w:sz w:val="28"/>
          <w:szCs w:val="28"/>
        </w:rPr>
        <w:t>1</w:t>
      </w:r>
      <w:r>
        <w:rPr>
          <w:rFonts w:ascii="仿宋" w:eastAsia="仿宋" w:hAnsi="仿宋" w:cs="仿宋_GB2312" w:hint="eastAsia"/>
          <w:sz w:val="28"/>
          <w:szCs w:val="28"/>
        </w:rPr>
        <w:t>年内遵守本投标书，在此期限期满前本投标书对我方始终有约束力。</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三、在正式合同协议制订和签署之前，本投标书连同贵方的中标通知书应成为约束贵、我方的合同构成部分。</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四、我方服务费是以合同约定的条件为依据而报价的。</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五、投标过程中，遵循公开、公正、公平的原则，并于其他投标人友好竞争，保证在投标过程中不排挤和损害其他投标人的合法权益、不以其他人名义投标、不与其他投标单位联合损害招标人利益。</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六、投标文件中所提交的材料是真实、准确的。如有虚假，我方愿意接受贵署给予的任何处理措施。</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七、若我方以任何形式弄虚作假骗取中标，无论任何时候，招标人</w:t>
      </w:r>
      <w:r>
        <w:rPr>
          <w:rFonts w:ascii="仿宋" w:eastAsia="仿宋" w:hAnsi="仿宋" w:cs="仿宋_GB2312" w:hint="eastAsia"/>
          <w:color w:val="000000"/>
          <w:sz w:val="28"/>
          <w:szCs w:val="28"/>
        </w:rPr>
        <w:lastRenderedPageBreak/>
        <w:t>均可无条件取消我方的投标资格或中标资格或抽取委托资格，已签订的合同可以随时终止，造成的不良后果均由我方承担。</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八、我司保证在未得到贵署书面许可的情况下不向任何第三方泄露本次招投标的任何信息、资料及内容。</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九、我司承诺中标后，将保证履行招标文件以及答疑补遗资料（如有）中的全部责任和义务，按质、按量、按期完成我方的全部义务。</w:t>
      </w:r>
    </w:p>
    <w:p w:rsidR="0016117C" w:rsidRDefault="0016117C">
      <w:pPr>
        <w:pStyle w:val="00"/>
        <w:spacing w:before="156" w:after="156"/>
        <w:ind w:firstLineChars="200" w:firstLine="536"/>
        <w:rPr>
          <w:rFonts w:ascii="仿宋" w:eastAsia="仿宋" w:hAnsi="仿宋" w:cs="仿宋_GB2312"/>
          <w:color w:val="000000"/>
          <w:sz w:val="28"/>
          <w:szCs w:val="28"/>
        </w:rPr>
      </w:pP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投标人（盖章）：</w:t>
      </w:r>
      <w:r>
        <w:rPr>
          <w:rFonts w:ascii="仿宋" w:eastAsia="仿宋" w:hAnsi="仿宋" w:cs="仿宋_GB2312" w:hint="eastAsia"/>
          <w:color w:val="000000"/>
          <w:sz w:val="28"/>
          <w:szCs w:val="28"/>
        </w:rPr>
        <w:t xml:space="preserve">                                                      </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单</w:t>
      </w:r>
      <w:r>
        <w:rPr>
          <w:rFonts w:ascii="仿宋" w:eastAsia="仿宋" w:hAnsi="仿宋" w:cs="仿宋_GB2312" w:hint="eastAsia"/>
          <w:color w:val="000000"/>
          <w:sz w:val="28"/>
          <w:szCs w:val="28"/>
        </w:rPr>
        <w:t>位地址：</w:t>
      </w:r>
      <w:r>
        <w:rPr>
          <w:rFonts w:ascii="仿宋" w:eastAsia="仿宋" w:hAnsi="仿宋" w:cs="仿宋_GB2312" w:hint="eastAsia"/>
          <w:color w:val="000000"/>
          <w:sz w:val="28"/>
          <w:szCs w:val="28"/>
        </w:rPr>
        <w:t xml:space="preserve">                                                           </w:t>
      </w:r>
    </w:p>
    <w:p w:rsidR="0016117C" w:rsidRDefault="00CF2A20">
      <w:pPr>
        <w:pStyle w:val="00"/>
        <w:spacing w:before="156" w:after="156"/>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法定代表人或其授权委托人（签字或盖章）：</w:t>
      </w:r>
      <w:r>
        <w:rPr>
          <w:rFonts w:ascii="仿宋" w:eastAsia="仿宋" w:hAnsi="仿宋" w:cs="仿宋_GB2312" w:hint="eastAsia"/>
          <w:color w:val="000000"/>
          <w:sz w:val="28"/>
          <w:szCs w:val="28"/>
        </w:rPr>
        <w:t xml:space="preserve">                            </w:t>
      </w:r>
    </w:p>
    <w:p w:rsidR="0016117C" w:rsidRDefault="0016117C">
      <w:pPr>
        <w:rPr>
          <w:rFonts w:ascii="仿宋" w:eastAsia="仿宋" w:hAnsi="仿宋" w:cs="仿宋_GB2312"/>
          <w:color w:val="000000"/>
          <w:sz w:val="28"/>
          <w:szCs w:val="28"/>
        </w:rPr>
      </w:pPr>
    </w:p>
    <w:p w:rsidR="0016117C" w:rsidRDefault="00CF2A20">
      <w:pPr>
        <w:rPr>
          <w:rFonts w:ascii="仿宋" w:eastAsia="仿宋" w:hAnsi="仿宋" w:cs="仿宋_GB2312"/>
          <w:color w:val="000000"/>
          <w:sz w:val="28"/>
          <w:szCs w:val="28"/>
        </w:rPr>
      </w:pPr>
      <w:r>
        <w:rPr>
          <w:rFonts w:ascii="仿宋" w:eastAsia="仿宋" w:hAnsi="仿宋" w:cs="仿宋_GB2312" w:hint="eastAsia"/>
          <w:color w:val="000000"/>
          <w:sz w:val="28"/>
          <w:szCs w:val="28"/>
        </w:rPr>
        <w:t>邮政编码：</w:t>
      </w:r>
      <w:r>
        <w:rPr>
          <w:rFonts w:ascii="仿宋" w:eastAsia="仿宋" w:hAnsi="仿宋" w:cs="仿宋_GB2312" w:hint="eastAsia"/>
          <w:color w:val="000000"/>
          <w:sz w:val="28"/>
          <w:szCs w:val="28"/>
        </w:rPr>
        <w:t xml:space="preserve">                  </w:t>
      </w:r>
      <w:r>
        <w:rPr>
          <w:rFonts w:ascii="仿宋" w:eastAsia="仿宋" w:hAnsi="仿宋" w:cs="仿宋_GB2312" w:hint="eastAsia"/>
          <w:color w:val="000000"/>
          <w:sz w:val="28"/>
          <w:szCs w:val="28"/>
        </w:rPr>
        <w:t>电话：</w:t>
      </w:r>
      <w:r>
        <w:rPr>
          <w:rFonts w:ascii="仿宋" w:eastAsia="仿宋" w:hAnsi="仿宋" w:cs="仿宋_GB2312" w:hint="eastAsia"/>
          <w:color w:val="000000"/>
          <w:sz w:val="28"/>
          <w:szCs w:val="28"/>
        </w:rPr>
        <w:t xml:space="preserve">               </w:t>
      </w:r>
      <w:r>
        <w:rPr>
          <w:rFonts w:ascii="仿宋" w:eastAsia="仿宋" w:hAnsi="仿宋" w:cs="仿宋_GB2312" w:hint="eastAsia"/>
          <w:color w:val="000000"/>
          <w:sz w:val="28"/>
          <w:szCs w:val="28"/>
        </w:rPr>
        <w:t>传真：</w:t>
      </w:r>
    </w:p>
    <w:p w:rsidR="0016117C" w:rsidRDefault="0016117C">
      <w:pPr>
        <w:rPr>
          <w:rFonts w:ascii="仿宋" w:eastAsia="仿宋" w:hAnsi="仿宋" w:cs="仿宋_GB2312"/>
          <w:color w:val="000000"/>
          <w:sz w:val="28"/>
          <w:szCs w:val="28"/>
        </w:rPr>
      </w:pPr>
    </w:p>
    <w:p w:rsidR="0016117C" w:rsidRDefault="0016117C">
      <w:pPr>
        <w:rPr>
          <w:rFonts w:ascii="黑体" w:eastAsia="黑体" w:hAnsi="黑体" w:cs="黑体"/>
          <w:bCs/>
          <w:sz w:val="34"/>
          <w:szCs w:val="34"/>
        </w:rPr>
      </w:pPr>
    </w:p>
    <w:p w:rsidR="0016117C" w:rsidRDefault="0016117C">
      <w:pPr>
        <w:rPr>
          <w:rFonts w:ascii="黑体" w:eastAsia="黑体" w:hAnsi="黑体" w:cs="黑体"/>
          <w:bCs/>
          <w:sz w:val="34"/>
          <w:szCs w:val="34"/>
        </w:rPr>
      </w:pPr>
    </w:p>
    <w:p w:rsidR="0016117C" w:rsidRDefault="0016117C">
      <w:pPr>
        <w:rPr>
          <w:rFonts w:ascii="黑体" w:eastAsia="黑体" w:hAnsi="黑体" w:cs="黑体"/>
          <w:bCs/>
          <w:sz w:val="34"/>
          <w:szCs w:val="34"/>
        </w:rPr>
      </w:pPr>
    </w:p>
    <w:p w:rsidR="0016117C" w:rsidRDefault="0016117C">
      <w:pPr>
        <w:rPr>
          <w:rFonts w:ascii="黑体" w:eastAsia="黑体" w:hAnsi="黑体" w:cs="黑体"/>
          <w:bCs/>
          <w:sz w:val="34"/>
          <w:szCs w:val="34"/>
        </w:rPr>
      </w:pPr>
    </w:p>
    <w:p w:rsidR="0016117C" w:rsidRDefault="0016117C">
      <w:pPr>
        <w:rPr>
          <w:rFonts w:ascii="黑体" w:eastAsia="黑体" w:hAnsi="黑体" w:cs="黑体"/>
          <w:bCs/>
          <w:sz w:val="34"/>
          <w:szCs w:val="34"/>
        </w:rPr>
      </w:pPr>
    </w:p>
    <w:p w:rsidR="0016117C" w:rsidRDefault="0016117C">
      <w:pPr>
        <w:rPr>
          <w:rFonts w:ascii="黑体" w:eastAsia="黑体" w:hAnsi="黑体" w:cs="黑体"/>
          <w:bCs/>
          <w:sz w:val="34"/>
          <w:szCs w:val="34"/>
        </w:rPr>
      </w:pPr>
    </w:p>
    <w:p w:rsidR="0016117C" w:rsidRDefault="0016117C">
      <w:pPr>
        <w:rPr>
          <w:rFonts w:ascii="黑体" w:eastAsia="黑体" w:hAnsi="黑体" w:cs="黑体"/>
          <w:bCs/>
          <w:sz w:val="34"/>
          <w:szCs w:val="34"/>
        </w:rPr>
      </w:pPr>
    </w:p>
    <w:p w:rsidR="0016117C" w:rsidRDefault="00CF2A20">
      <w:pPr>
        <w:rPr>
          <w:rFonts w:ascii="黑体" w:eastAsia="黑体" w:hAnsi="黑体" w:cs="黑体"/>
          <w:bCs/>
          <w:sz w:val="34"/>
          <w:szCs w:val="34"/>
        </w:rPr>
      </w:pPr>
      <w:r>
        <w:rPr>
          <w:rFonts w:ascii="黑体" w:eastAsia="黑体" w:hAnsi="黑体" w:cs="黑体" w:hint="eastAsia"/>
          <w:bCs/>
          <w:sz w:val="34"/>
          <w:szCs w:val="34"/>
        </w:rPr>
        <w:lastRenderedPageBreak/>
        <w:t>附件</w:t>
      </w:r>
      <w:r>
        <w:rPr>
          <w:rFonts w:ascii="黑体" w:eastAsia="黑体" w:hAnsi="黑体" w:cs="黑体" w:hint="eastAsia"/>
          <w:bCs/>
          <w:sz w:val="34"/>
          <w:szCs w:val="34"/>
        </w:rPr>
        <w:t>2</w:t>
      </w:r>
    </w:p>
    <w:p w:rsidR="0016117C" w:rsidRDefault="00CF2A20">
      <w:pPr>
        <w:jc w:val="center"/>
        <w:rPr>
          <w:rFonts w:ascii="宋体" w:hAnsi="宋体"/>
          <w:bCs/>
          <w:sz w:val="32"/>
          <w:szCs w:val="32"/>
        </w:rPr>
      </w:pPr>
      <w:r>
        <w:rPr>
          <w:rFonts w:ascii="宋体" w:hAnsi="宋体" w:hint="eastAsia"/>
          <w:bCs/>
          <w:sz w:val="32"/>
          <w:szCs w:val="32"/>
        </w:rPr>
        <w:t>投标报价书</w:t>
      </w:r>
    </w:p>
    <w:tbl>
      <w:tblPr>
        <w:tblW w:w="9485" w:type="dxa"/>
        <w:tblInd w:w="-446" w:type="dxa"/>
        <w:tblLayout w:type="fixed"/>
        <w:tblLook w:val="04A0" w:firstRow="1" w:lastRow="0" w:firstColumn="1" w:lastColumn="0" w:noHBand="0" w:noVBand="1"/>
      </w:tblPr>
      <w:tblGrid>
        <w:gridCol w:w="980"/>
        <w:gridCol w:w="5316"/>
        <w:gridCol w:w="1606"/>
        <w:gridCol w:w="1583"/>
      </w:tblGrid>
      <w:tr w:rsidR="0016117C">
        <w:trPr>
          <w:trHeight w:val="583"/>
        </w:trPr>
        <w:tc>
          <w:tcPr>
            <w:tcW w:w="980" w:type="dxa"/>
            <w:tcBorders>
              <w:top w:val="single" w:sz="4" w:space="0" w:color="000000"/>
              <w:left w:val="single" w:sz="4" w:space="0" w:color="000000"/>
              <w:bottom w:val="single" w:sz="4" w:space="0" w:color="000000"/>
              <w:right w:val="single" w:sz="4" w:space="0" w:color="000000"/>
            </w:tcBorders>
            <w:vAlign w:val="center"/>
          </w:tcPr>
          <w:p w:rsidR="0016117C" w:rsidRDefault="00CF2A20">
            <w:pPr>
              <w:jc w:val="center"/>
              <w:rPr>
                <w:rFonts w:ascii="黑体" w:eastAsia="黑体" w:hAnsi="黑体" w:cs="黑体"/>
                <w:bCs/>
                <w:sz w:val="24"/>
              </w:rPr>
            </w:pPr>
            <w:r>
              <w:rPr>
                <w:rFonts w:ascii="黑体" w:eastAsia="黑体" w:hAnsi="黑体" w:cs="黑体" w:hint="eastAsia"/>
                <w:bCs/>
                <w:sz w:val="24"/>
              </w:rPr>
              <w:t>编号</w:t>
            </w:r>
          </w:p>
        </w:tc>
        <w:tc>
          <w:tcPr>
            <w:tcW w:w="5316" w:type="dxa"/>
            <w:tcBorders>
              <w:top w:val="single" w:sz="4" w:space="0" w:color="000000"/>
              <w:left w:val="nil"/>
              <w:bottom w:val="single" w:sz="4" w:space="0" w:color="000000"/>
              <w:right w:val="single" w:sz="4" w:space="0" w:color="000000"/>
            </w:tcBorders>
            <w:vAlign w:val="center"/>
          </w:tcPr>
          <w:p w:rsidR="0016117C" w:rsidRDefault="00CF2A20">
            <w:pPr>
              <w:jc w:val="center"/>
              <w:rPr>
                <w:rFonts w:ascii="黑体" w:eastAsia="黑体" w:hAnsi="黑体" w:cs="黑体"/>
                <w:bCs/>
                <w:sz w:val="24"/>
              </w:rPr>
            </w:pPr>
            <w:r>
              <w:rPr>
                <w:rFonts w:ascii="黑体" w:eastAsia="黑体" w:hAnsi="黑体" w:cs="黑体" w:hint="eastAsia"/>
                <w:bCs/>
                <w:sz w:val="24"/>
              </w:rPr>
              <w:t>项目名称</w:t>
            </w:r>
          </w:p>
        </w:tc>
        <w:tc>
          <w:tcPr>
            <w:tcW w:w="1606" w:type="dxa"/>
            <w:tcBorders>
              <w:top w:val="single" w:sz="4" w:space="0" w:color="000000"/>
              <w:left w:val="nil"/>
              <w:bottom w:val="single" w:sz="4" w:space="0" w:color="000000"/>
              <w:right w:val="single" w:sz="4" w:space="0" w:color="000000"/>
            </w:tcBorders>
            <w:vAlign w:val="center"/>
          </w:tcPr>
          <w:p w:rsidR="0016117C" w:rsidRDefault="00CF2A20">
            <w:pPr>
              <w:jc w:val="center"/>
              <w:rPr>
                <w:rFonts w:ascii="黑体" w:eastAsia="黑体" w:hAnsi="黑体" w:cs="黑体"/>
                <w:bCs/>
                <w:sz w:val="24"/>
              </w:rPr>
            </w:pPr>
            <w:r>
              <w:rPr>
                <w:rFonts w:ascii="黑体" w:eastAsia="黑体" w:hAnsi="黑体" w:cs="黑体" w:hint="eastAsia"/>
                <w:bCs/>
                <w:sz w:val="24"/>
              </w:rPr>
              <w:t>上限价</w:t>
            </w:r>
          </w:p>
          <w:p w:rsidR="0016117C" w:rsidRDefault="00CF2A20">
            <w:pPr>
              <w:jc w:val="center"/>
              <w:rPr>
                <w:rFonts w:ascii="黑体" w:eastAsia="黑体" w:hAnsi="黑体" w:cs="黑体"/>
                <w:bCs/>
                <w:sz w:val="24"/>
              </w:rPr>
            </w:pPr>
            <w:r>
              <w:rPr>
                <w:rFonts w:ascii="黑体" w:eastAsia="黑体" w:hAnsi="黑体" w:cs="黑体" w:hint="eastAsia"/>
                <w:bCs/>
                <w:sz w:val="24"/>
              </w:rPr>
              <w:t>（万元）</w:t>
            </w:r>
          </w:p>
        </w:tc>
        <w:tc>
          <w:tcPr>
            <w:tcW w:w="1583" w:type="dxa"/>
            <w:tcBorders>
              <w:top w:val="single" w:sz="4" w:space="0" w:color="000000"/>
              <w:left w:val="nil"/>
              <w:bottom w:val="single" w:sz="4" w:space="0" w:color="000000"/>
              <w:right w:val="single" w:sz="4" w:space="0" w:color="000000"/>
            </w:tcBorders>
            <w:vAlign w:val="center"/>
          </w:tcPr>
          <w:p w:rsidR="0016117C" w:rsidRDefault="00CF2A20">
            <w:pPr>
              <w:jc w:val="center"/>
              <w:rPr>
                <w:rFonts w:ascii="黑体" w:eastAsia="黑体" w:hAnsi="黑体" w:cs="黑体"/>
                <w:bCs/>
                <w:sz w:val="24"/>
              </w:rPr>
            </w:pPr>
            <w:r>
              <w:rPr>
                <w:rFonts w:ascii="黑体" w:eastAsia="黑体" w:hAnsi="黑体" w:cs="黑体" w:hint="eastAsia"/>
                <w:bCs/>
                <w:sz w:val="24"/>
              </w:rPr>
              <w:t>报价</w:t>
            </w:r>
          </w:p>
          <w:p w:rsidR="0016117C" w:rsidRDefault="00CF2A20">
            <w:pPr>
              <w:jc w:val="center"/>
              <w:rPr>
                <w:rFonts w:ascii="黑体" w:eastAsia="黑体" w:hAnsi="黑体" w:cs="黑体"/>
                <w:bCs/>
                <w:sz w:val="24"/>
              </w:rPr>
            </w:pPr>
            <w:r>
              <w:rPr>
                <w:rFonts w:ascii="黑体" w:eastAsia="黑体" w:hAnsi="黑体" w:cs="黑体" w:hint="eastAsia"/>
                <w:bCs/>
                <w:sz w:val="24"/>
              </w:rPr>
              <w:t>（万元）</w:t>
            </w:r>
          </w:p>
        </w:tc>
      </w:tr>
      <w:tr w:rsidR="0016117C">
        <w:trPr>
          <w:trHeight w:val="458"/>
        </w:trPr>
        <w:tc>
          <w:tcPr>
            <w:tcW w:w="980" w:type="dxa"/>
            <w:tcBorders>
              <w:top w:val="single" w:sz="4" w:space="0" w:color="000000"/>
              <w:left w:val="single" w:sz="4" w:space="0" w:color="000000"/>
              <w:bottom w:val="single" w:sz="4" w:space="0" w:color="000000"/>
              <w:right w:val="single" w:sz="4" w:space="0" w:color="000000"/>
            </w:tcBorders>
            <w:vAlign w:val="center"/>
          </w:tcPr>
          <w:p w:rsidR="0016117C" w:rsidRDefault="00CF2A20">
            <w:pPr>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5316" w:type="dxa"/>
            <w:tcBorders>
              <w:top w:val="single" w:sz="4" w:space="0" w:color="000000"/>
              <w:left w:val="nil"/>
              <w:bottom w:val="single" w:sz="4" w:space="0" w:color="000000"/>
              <w:right w:val="single" w:sz="4" w:space="0" w:color="000000"/>
            </w:tcBorders>
            <w:vAlign w:val="center"/>
          </w:tcPr>
          <w:p w:rsidR="0016117C" w:rsidRDefault="00CF2A20">
            <w:pPr>
              <w:jc w:val="center"/>
              <w:rPr>
                <w:rFonts w:ascii="仿宋_GB2312" w:eastAsia="仿宋_GB2312" w:hAnsi="仿宋_GB2312" w:cs="仿宋_GB2312"/>
                <w:bCs/>
                <w:sz w:val="24"/>
              </w:rPr>
            </w:pPr>
            <w:r>
              <w:rPr>
                <w:rFonts w:ascii="仿宋" w:eastAsia="宋体" w:hAnsi="仿宋" w:cs="Times New Roman" w:hint="eastAsia"/>
                <w:szCs w:val="21"/>
              </w:rPr>
              <w:t>建筑业前沿技术政策应用支撑服务工作</w:t>
            </w:r>
          </w:p>
        </w:tc>
        <w:tc>
          <w:tcPr>
            <w:tcW w:w="1606" w:type="dxa"/>
            <w:tcBorders>
              <w:top w:val="single" w:sz="4" w:space="0" w:color="000000"/>
              <w:left w:val="nil"/>
              <w:bottom w:val="single" w:sz="4" w:space="0" w:color="000000"/>
              <w:right w:val="single" w:sz="4" w:space="0" w:color="000000"/>
            </w:tcBorders>
            <w:vAlign w:val="center"/>
          </w:tcPr>
          <w:p w:rsidR="0016117C" w:rsidRDefault="00CF2A20">
            <w:pPr>
              <w:jc w:val="center"/>
              <w:rPr>
                <w:rFonts w:ascii="仿宋_GB2312" w:eastAsia="仿宋_GB2312" w:hAnsi="仿宋_GB2312" w:cs="仿宋_GB2312"/>
                <w:bCs/>
                <w:sz w:val="24"/>
              </w:rPr>
            </w:pPr>
            <w:r>
              <w:rPr>
                <w:rFonts w:ascii="仿宋" w:eastAsia="宋体" w:hAnsi="仿宋" w:cs="Times New Roman" w:hint="eastAsia"/>
              </w:rPr>
              <w:t>84</w:t>
            </w:r>
          </w:p>
        </w:tc>
        <w:tc>
          <w:tcPr>
            <w:tcW w:w="1583" w:type="dxa"/>
            <w:tcBorders>
              <w:top w:val="single" w:sz="4" w:space="0" w:color="000000"/>
              <w:left w:val="nil"/>
              <w:bottom w:val="single" w:sz="4" w:space="0" w:color="000000"/>
              <w:right w:val="single" w:sz="4" w:space="0" w:color="000000"/>
            </w:tcBorders>
            <w:vAlign w:val="center"/>
          </w:tcPr>
          <w:p w:rsidR="0016117C" w:rsidRDefault="0016117C">
            <w:pPr>
              <w:jc w:val="center"/>
              <w:rPr>
                <w:rFonts w:ascii="仿宋_GB2312" w:eastAsia="仿宋_GB2312" w:hAnsi="仿宋_GB2312" w:cs="仿宋_GB2312"/>
                <w:bCs/>
                <w:sz w:val="24"/>
              </w:rPr>
            </w:pPr>
          </w:p>
        </w:tc>
      </w:tr>
      <w:tr w:rsidR="0016117C">
        <w:tc>
          <w:tcPr>
            <w:tcW w:w="9485" w:type="dxa"/>
            <w:gridSpan w:val="4"/>
            <w:tcBorders>
              <w:top w:val="single" w:sz="4" w:space="0" w:color="000000"/>
              <w:left w:val="single" w:sz="4" w:space="0" w:color="000000"/>
              <w:bottom w:val="single" w:sz="4" w:space="0" w:color="000000"/>
              <w:right w:val="single" w:sz="4" w:space="0" w:color="000000"/>
            </w:tcBorders>
          </w:tcPr>
          <w:p w:rsidR="0016117C" w:rsidRDefault="00CF2A20">
            <w:pPr>
              <w:adjustRightInd w:val="0"/>
              <w:snapToGrid w:val="0"/>
              <w:spacing w:line="360" w:lineRule="auto"/>
              <w:jc w:val="left"/>
              <w:rPr>
                <w:rFonts w:asciiTheme="minorEastAsia" w:hAnsiTheme="minorEastAsia" w:cs="Times New Roman"/>
                <w:b/>
                <w:bCs/>
                <w:color w:val="000000"/>
                <w:sz w:val="24"/>
                <w:szCs w:val="21"/>
                <w:lang w:eastAsia="zh-TW"/>
              </w:rPr>
            </w:pPr>
            <w:r>
              <w:rPr>
                <w:rFonts w:asciiTheme="minorEastAsia" w:hAnsiTheme="minorEastAsia" w:cs="Times New Roman" w:hint="eastAsia"/>
                <w:b/>
                <w:bCs/>
                <w:color w:val="000000"/>
                <w:sz w:val="24"/>
                <w:szCs w:val="21"/>
                <w:lang w:eastAsia="zh-TW"/>
              </w:rPr>
              <w:t>本次服务具体要求：</w:t>
            </w:r>
          </w:p>
          <w:p w:rsidR="0016117C" w:rsidRDefault="0016117C">
            <w:pPr>
              <w:adjustRightInd w:val="0"/>
              <w:snapToGrid w:val="0"/>
              <w:spacing w:line="360" w:lineRule="auto"/>
              <w:ind w:firstLineChars="200" w:firstLine="480"/>
              <w:jc w:val="left"/>
              <w:rPr>
                <w:rFonts w:asciiTheme="minorEastAsia" w:hAnsiTheme="minorEastAsia" w:cs="Times New Roman"/>
                <w:color w:val="000000"/>
                <w:sz w:val="24"/>
                <w:szCs w:val="21"/>
                <w:lang w:eastAsia="zh-TW"/>
              </w:rPr>
            </w:pPr>
          </w:p>
          <w:p w:rsidR="0016117C" w:rsidRDefault="00CF2A20">
            <w:pPr>
              <w:adjustRightInd w:val="0"/>
              <w:snapToGrid w:val="0"/>
              <w:spacing w:line="360" w:lineRule="auto"/>
              <w:ind w:firstLineChars="200" w:firstLine="482"/>
              <w:jc w:val="left"/>
              <w:rPr>
                <w:rFonts w:asciiTheme="minorEastAsia" w:hAnsiTheme="minorEastAsia" w:cs="Times New Roman"/>
                <w:b/>
                <w:bCs/>
                <w:sz w:val="24"/>
              </w:rPr>
            </w:pPr>
            <w:r>
              <w:rPr>
                <w:rFonts w:asciiTheme="minorEastAsia" w:hAnsiTheme="minorEastAsia" w:cs="Times New Roman" w:hint="eastAsia"/>
                <w:b/>
                <w:bCs/>
                <w:sz w:val="24"/>
              </w:rPr>
              <w:t>1</w:t>
            </w:r>
            <w:r>
              <w:rPr>
                <w:rFonts w:asciiTheme="minorEastAsia" w:hAnsiTheme="minorEastAsia" w:cs="Times New Roman" w:hint="eastAsia"/>
                <w:b/>
                <w:bCs/>
                <w:sz w:val="24"/>
              </w:rPr>
              <w:t>、</w:t>
            </w:r>
            <w:r>
              <w:rPr>
                <w:rFonts w:asciiTheme="minorEastAsia" w:hAnsiTheme="minorEastAsia" w:cs="Times New Roman" w:hint="eastAsia"/>
                <w:b/>
                <w:bCs/>
                <w:sz w:val="24"/>
                <w:lang w:eastAsia="zh-TW"/>
              </w:rPr>
              <w:t>工期：</w:t>
            </w:r>
            <w:r>
              <w:rPr>
                <w:rFonts w:asciiTheme="minorEastAsia" w:hAnsiTheme="minorEastAsia" w:cs="Times New Roman" w:hint="eastAsia"/>
                <w:sz w:val="24"/>
              </w:rPr>
              <w:t>1</w:t>
            </w:r>
            <w:r>
              <w:rPr>
                <w:rFonts w:asciiTheme="minorEastAsia" w:hAnsiTheme="minorEastAsia" w:cs="Times New Roman" w:hint="eastAsia"/>
                <w:sz w:val="24"/>
              </w:rPr>
              <w:t>年</w:t>
            </w:r>
          </w:p>
          <w:p w:rsidR="0016117C" w:rsidRDefault="00CF2A20">
            <w:pPr>
              <w:adjustRightInd w:val="0"/>
              <w:snapToGrid w:val="0"/>
              <w:spacing w:line="360" w:lineRule="auto"/>
              <w:ind w:firstLineChars="200" w:firstLine="482"/>
              <w:jc w:val="left"/>
              <w:rPr>
                <w:rFonts w:asciiTheme="minorEastAsia" w:hAnsiTheme="minorEastAsia" w:cs="Times New Roman"/>
                <w:b/>
                <w:bCs/>
                <w:sz w:val="24"/>
                <w:lang w:eastAsia="zh-TW"/>
              </w:rPr>
            </w:pPr>
            <w:r>
              <w:rPr>
                <w:rFonts w:asciiTheme="minorEastAsia" w:hAnsiTheme="minorEastAsia" w:cs="Times New Roman" w:hint="eastAsia"/>
                <w:b/>
                <w:bCs/>
                <w:sz w:val="24"/>
                <w:lang w:eastAsia="zh-TW"/>
              </w:rPr>
              <w:t>2</w:t>
            </w:r>
            <w:r>
              <w:rPr>
                <w:rFonts w:asciiTheme="minorEastAsia" w:hAnsiTheme="minorEastAsia" w:cs="Times New Roman" w:hint="eastAsia"/>
                <w:b/>
                <w:bCs/>
                <w:sz w:val="24"/>
                <w:lang w:eastAsia="zh-TW"/>
              </w:rPr>
              <w:t>、工作内容与技术要求：</w:t>
            </w:r>
          </w:p>
          <w:p w:rsidR="0016117C" w:rsidRDefault="00CF2A20">
            <w:pPr>
              <w:adjustRightInd w:val="0"/>
              <w:snapToGrid w:val="0"/>
              <w:spacing w:line="360" w:lineRule="auto"/>
              <w:ind w:firstLineChars="200" w:firstLine="480"/>
              <w:jc w:val="left"/>
              <w:rPr>
                <w:rFonts w:asciiTheme="minorEastAsia" w:hAnsiTheme="minorEastAsia" w:cs="Times New Roman"/>
                <w:sz w:val="24"/>
                <w:lang w:eastAsia="zh-TW"/>
              </w:rPr>
            </w:pPr>
            <w:r>
              <w:rPr>
                <w:rFonts w:asciiTheme="minorEastAsia" w:hAnsiTheme="minorEastAsia" w:cs="Times New Roman" w:hint="eastAsia"/>
                <w:sz w:val="24"/>
                <w:lang w:eastAsia="zh-TW"/>
              </w:rPr>
              <w:t>工作内容包括（但不限于）以下几条：</w:t>
            </w:r>
          </w:p>
          <w:p w:rsidR="0016117C" w:rsidRDefault="00CF2A20">
            <w:pPr>
              <w:pStyle w:val="a7"/>
              <w:spacing w:line="540" w:lineRule="exact"/>
              <w:ind w:firstLine="480"/>
              <w:rPr>
                <w:rFonts w:asciiTheme="minorEastAsia" w:eastAsiaTheme="minorEastAsia" w:hAnsiTheme="minorEastAsia" w:cs="Times New Roman"/>
                <w:sz w:val="24"/>
                <w:szCs w:val="21"/>
                <w:lang w:eastAsia="zh-TW"/>
              </w:rPr>
            </w:pPr>
            <w:r>
              <w:rPr>
                <w:rFonts w:asciiTheme="minorEastAsia" w:eastAsiaTheme="minorEastAsia" w:hAnsiTheme="minorEastAsia" w:cs="Times New Roman" w:hint="eastAsia"/>
                <w:sz w:val="24"/>
                <w:szCs w:val="21"/>
                <w:lang w:eastAsia="zh-TW"/>
              </w:rPr>
              <w:t>（</w:t>
            </w:r>
            <w:r>
              <w:rPr>
                <w:rFonts w:asciiTheme="minorEastAsia" w:eastAsiaTheme="minorEastAsia" w:hAnsiTheme="minorEastAsia" w:cs="Times New Roman" w:hint="eastAsia"/>
                <w:sz w:val="24"/>
                <w:szCs w:val="21"/>
              </w:rPr>
              <w:t>1</w:t>
            </w:r>
            <w:r>
              <w:rPr>
                <w:rFonts w:asciiTheme="minorEastAsia" w:eastAsiaTheme="minorEastAsia" w:hAnsiTheme="minorEastAsia" w:cs="Times New Roman" w:hint="eastAsia"/>
                <w:sz w:val="24"/>
                <w:szCs w:val="21"/>
                <w:lang w:eastAsia="zh-TW"/>
              </w:rPr>
              <w:t>）全面跟踪工程管理、建筑业动态，收集前沿信息。全面跟踪工程管理和建筑业领域的理论政策、建筑技术、项目管理、信息科技</w:t>
            </w:r>
            <w:r>
              <w:rPr>
                <w:rFonts w:asciiTheme="minorEastAsia" w:eastAsiaTheme="minorEastAsia" w:hAnsiTheme="minorEastAsia" w:cs="Times New Roman" w:hint="eastAsia"/>
                <w:sz w:val="24"/>
                <w:szCs w:val="21"/>
              </w:rPr>
              <w:t>等</w:t>
            </w:r>
            <w:r>
              <w:rPr>
                <w:rFonts w:asciiTheme="minorEastAsia" w:eastAsiaTheme="minorEastAsia" w:hAnsiTheme="minorEastAsia" w:cs="Times New Roman" w:hint="eastAsia"/>
                <w:sz w:val="24"/>
                <w:szCs w:val="21"/>
                <w:lang w:eastAsia="zh-TW"/>
              </w:rPr>
              <w:t>动态，收集前沿信息，开展业界知名专家、院士访谈，收集与政府工程有关的业界专家、院士的观点和撰写发表的文章，形成纸质资料</w:t>
            </w:r>
            <w:r>
              <w:rPr>
                <w:rFonts w:asciiTheme="minorEastAsia" w:eastAsiaTheme="minorEastAsia" w:hAnsiTheme="minorEastAsia" w:cs="Times New Roman" w:hint="eastAsia"/>
                <w:sz w:val="24"/>
                <w:szCs w:val="21"/>
              </w:rPr>
              <w:t>汇编集</w:t>
            </w:r>
            <w:r>
              <w:rPr>
                <w:rFonts w:asciiTheme="minorEastAsia" w:eastAsiaTheme="minorEastAsia" w:hAnsiTheme="minorEastAsia" w:cs="Times New Roman" w:hint="eastAsia"/>
                <w:sz w:val="24"/>
                <w:szCs w:val="21"/>
                <w:lang w:eastAsia="zh-TW"/>
              </w:rPr>
              <w:t>。</w:t>
            </w:r>
          </w:p>
          <w:p w:rsidR="0016117C" w:rsidRDefault="00CF2A20">
            <w:pPr>
              <w:pStyle w:val="a7"/>
              <w:spacing w:line="540" w:lineRule="exact"/>
              <w:ind w:firstLine="480"/>
              <w:rPr>
                <w:rFonts w:asciiTheme="minorEastAsia" w:eastAsiaTheme="minorEastAsia" w:hAnsiTheme="minorEastAsia" w:cs="Times New Roman"/>
                <w:sz w:val="24"/>
                <w:szCs w:val="21"/>
                <w:lang w:eastAsia="zh-TW"/>
              </w:rPr>
            </w:pPr>
            <w:r>
              <w:rPr>
                <w:rFonts w:asciiTheme="minorEastAsia" w:eastAsiaTheme="minorEastAsia" w:hAnsiTheme="minorEastAsia" w:cs="Times New Roman" w:hint="eastAsia"/>
                <w:sz w:val="24"/>
                <w:szCs w:val="21"/>
                <w:lang w:eastAsia="zh-TW"/>
              </w:rPr>
              <w:t>（</w:t>
            </w:r>
            <w:r>
              <w:rPr>
                <w:rFonts w:asciiTheme="minorEastAsia" w:eastAsiaTheme="minorEastAsia" w:hAnsiTheme="minorEastAsia" w:cs="Times New Roman" w:hint="eastAsia"/>
                <w:sz w:val="24"/>
                <w:szCs w:val="21"/>
              </w:rPr>
              <w:t>2</w:t>
            </w:r>
            <w:r>
              <w:rPr>
                <w:rFonts w:asciiTheme="minorEastAsia" w:eastAsiaTheme="minorEastAsia" w:hAnsiTheme="minorEastAsia" w:cs="Times New Roman" w:hint="eastAsia"/>
                <w:sz w:val="24"/>
                <w:szCs w:val="21"/>
                <w:lang w:eastAsia="zh-TW"/>
              </w:rPr>
              <w:t>）展示工务署政府工程高质量发展研究成果，塑造工务署专业形象</w:t>
            </w:r>
            <w:r>
              <w:rPr>
                <w:rFonts w:asciiTheme="minorEastAsia" w:eastAsiaTheme="minorEastAsia" w:hAnsiTheme="minorEastAsia" w:cs="Times New Roman" w:hint="eastAsia"/>
                <w:sz w:val="24"/>
                <w:szCs w:val="21"/>
              </w:rPr>
              <w:t>，采访并撰写相关报道及文章。</w:t>
            </w:r>
            <w:r>
              <w:rPr>
                <w:rFonts w:asciiTheme="minorEastAsia" w:eastAsiaTheme="minorEastAsia" w:hAnsiTheme="minorEastAsia" w:cs="Times New Roman" w:hint="eastAsia"/>
                <w:sz w:val="24"/>
                <w:szCs w:val="21"/>
                <w:lang w:eastAsia="zh-TW"/>
              </w:rPr>
              <w:t>报道我署在项目建设管理过程中的科技创新与成果应用等，并以图文并茂的形式梳理展示我署建设的建筑物及国内外知名建筑物。同时，定期精选外部媒体对于工务署、政府工程集中管理的相关研究。</w:t>
            </w:r>
          </w:p>
          <w:p w:rsidR="0016117C" w:rsidRDefault="00CF2A20">
            <w:pPr>
              <w:pStyle w:val="a7"/>
              <w:spacing w:line="540" w:lineRule="exact"/>
              <w:ind w:firstLine="480"/>
              <w:rPr>
                <w:rFonts w:asciiTheme="minorEastAsia" w:eastAsiaTheme="minorEastAsia" w:hAnsiTheme="minorEastAsia" w:cs="Times New Roman"/>
                <w:sz w:val="24"/>
                <w:szCs w:val="21"/>
                <w:lang w:eastAsia="zh-TW"/>
              </w:rPr>
            </w:pPr>
            <w:r>
              <w:rPr>
                <w:rFonts w:asciiTheme="minorEastAsia" w:eastAsiaTheme="minorEastAsia" w:hAnsiTheme="minorEastAsia" w:cs="Times New Roman" w:hint="eastAsia"/>
                <w:sz w:val="24"/>
                <w:szCs w:val="21"/>
              </w:rPr>
              <w:t>（</w:t>
            </w:r>
            <w:r>
              <w:rPr>
                <w:rFonts w:asciiTheme="minorEastAsia" w:eastAsiaTheme="minorEastAsia" w:hAnsiTheme="minorEastAsia" w:cs="Times New Roman" w:hint="eastAsia"/>
                <w:sz w:val="24"/>
                <w:szCs w:val="21"/>
              </w:rPr>
              <w:t>3</w:t>
            </w:r>
            <w:r>
              <w:rPr>
                <w:rFonts w:asciiTheme="minorEastAsia" w:eastAsiaTheme="minorEastAsia" w:hAnsiTheme="minorEastAsia" w:cs="Times New Roman" w:hint="eastAsia"/>
                <w:sz w:val="24"/>
                <w:szCs w:val="21"/>
              </w:rPr>
              <w:t>）开展建筑领域技术交流活动</w:t>
            </w:r>
            <w:r>
              <w:rPr>
                <w:rFonts w:asciiTheme="minorEastAsia" w:eastAsiaTheme="minorEastAsia" w:hAnsiTheme="minorEastAsia" w:cs="Times New Roman" w:hint="eastAsia"/>
                <w:sz w:val="24"/>
                <w:szCs w:val="21"/>
                <w:lang w:eastAsia="zh-TW"/>
              </w:rPr>
              <w:t>，</w:t>
            </w:r>
            <w:r>
              <w:rPr>
                <w:rFonts w:asciiTheme="minorEastAsia" w:eastAsiaTheme="minorEastAsia" w:hAnsiTheme="minorEastAsia" w:cs="Times New Roman" w:hint="eastAsia"/>
                <w:sz w:val="24"/>
                <w:szCs w:val="21"/>
              </w:rPr>
              <w:t>组织召开工务系统研讨会、讲座或者论坛等。</w:t>
            </w:r>
            <w:r>
              <w:rPr>
                <w:rFonts w:asciiTheme="minorEastAsia" w:eastAsiaTheme="minorEastAsia" w:hAnsiTheme="minorEastAsia" w:cs="Times New Roman" w:hint="eastAsia"/>
                <w:sz w:val="24"/>
                <w:szCs w:val="21"/>
                <w:lang w:eastAsia="zh-TW"/>
              </w:rPr>
              <w:t>邀请如装配式、智慧建造、绿色建筑等领域的行业和专家资源就</w:t>
            </w:r>
            <w:r>
              <w:rPr>
                <w:rFonts w:asciiTheme="minorEastAsia" w:eastAsiaTheme="minorEastAsia" w:hAnsiTheme="minorEastAsia" w:cs="Times New Roman" w:hint="eastAsia"/>
                <w:sz w:val="24"/>
                <w:szCs w:val="21"/>
              </w:rPr>
              <w:t>相关</w:t>
            </w:r>
            <w:r>
              <w:rPr>
                <w:rFonts w:asciiTheme="minorEastAsia" w:eastAsiaTheme="minorEastAsia" w:hAnsiTheme="minorEastAsia" w:cs="Times New Roman" w:hint="eastAsia"/>
                <w:sz w:val="24"/>
                <w:szCs w:val="21"/>
                <w:lang w:eastAsia="zh-TW"/>
              </w:rPr>
              <w:t>专业领域的</w:t>
            </w:r>
            <w:r>
              <w:rPr>
                <w:rFonts w:asciiTheme="minorEastAsia" w:eastAsiaTheme="minorEastAsia" w:hAnsiTheme="minorEastAsia" w:cs="Times New Roman" w:hint="eastAsia"/>
                <w:sz w:val="24"/>
                <w:szCs w:val="21"/>
              </w:rPr>
              <w:t>研究</w:t>
            </w:r>
            <w:r>
              <w:rPr>
                <w:rFonts w:asciiTheme="minorEastAsia" w:eastAsiaTheme="minorEastAsia" w:hAnsiTheme="minorEastAsia" w:cs="Times New Roman" w:hint="eastAsia"/>
                <w:sz w:val="24"/>
                <w:szCs w:val="21"/>
                <w:lang w:eastAsia="zh-TW"/>
              </w:rPr>
              <w:t>情况，</w:t>
            </w:r>
            <w:r>
              <w:rPr>
                <w:rFonts w:asciiTheme="minorEastAsia" w:eastAsiaTheme="minorEastAsia" w:hAnsiTheme="minorEastAsia" w:cs="Times New Roman" w:hint="eastAsia"/>
                <w:sz w:val="24"/>
                <w:szCs w:val="21"/>
              </w:rPr>
              <w:t>开展工务系统研讨会、讲座或者论坛</w:t>
            </w:r>
            <w:r>
              <w:rPr>
                <w:rFonts w:asciiTheme="minorEastAsia" w:eastAsiaTheme="minorEastAsia" w:hAnsiTheme="minorEastAsia" w:cs="Times New Roman" w:hint="eastAsia"/>
                <w:sz w:val="24"/>
                <w:szCs w:val="21"/>
                <w:lang w:eastAsia="zh-TW"/>
              </w:rPr>
              <w:t>，供大家交流学习。</w:t>
            </w:r>
          </w:p>
          <w:p w:rsidR="0016117C" w:rsidRDefault="00CF2A20">
            <w:pPr>
              <w:spacing w:line="540" w:lineRule="exact"/>
              <w:ind w:firstLineChars="200" w:firstLine="480"/>
              <w:rPr>
                <w:rFonts w:asciiTheme="minorEastAsia" w:hAnsiTheme="minorEastAsia" w:cs="Times New Roman"/>
                <w:sz w:val="24"/>
                <w:szCs w:val="21"/>
                <w:lang w:eastAsia="zh-TW"/>
              </w:rPr>
            </w:pPr>
            <w:r>
              <w:rPr>
                <w:rFonts w:asciiTheme="minorEastAsia" w:hAnsiTheme="minorEastAsia" w:cs="Times New Roman" w:hint="eastAsia"/>
                <w:sz w:val="24"/>
                <w:szCs w:val="21"/>
                <w:lang w:eastAsia="zh-TW"/>
              </w:rPr>
              <w:t>（</w:t>
            </w:r>
            <w:r>
              <w:rPr>
                <w:rFonts w:asciiTheme="minorEastAsia" w:hAnsiTheme="minorEastAsia" w:cs="Times New Roman"/>
                <w:sz w:val="24"/>
                <w:szCs w:val="21"/>
              </w:rPr>
              <w:t>5</w:t>
            </w:r>
            <w:r>
              <w:rPr>
                <w:rFonts w:asciiTheme="minorEastAsia" w:hAnsiTheme="minorEastAsia" w:cs="Times New Roman" w:hint="eastAsia"/>
                <w:sz w:val="24"/>
                <w:szCs w:val="21"/>
                <w:lang w:eastAsia="zh-TW"/>
              </w:rPr>
              <w:t>）提交成果资料：</w:t>
            </w:r>
            <w:r>
              <w:rPr>
                <w:rFonts w:ascii="汉仪书宋二S" w:eastAsia="汉仪书宋二S" w:hAnsi="汉仪书宋二S" w:cs="汉仪书宋二S" w:hint="eastAsia"/>
                <w:sz w:val="24"/>
                <w:szCs w:val="21"/>
              </w:rPr>
              <w:t>①</w:t>
            </w:r>
            <w:r>
              <w:rPr>
                <w:rFonts w:asciiTheme="minorEastAsia" w:hAnsiTheme="minorEastAsia" w:cs="Times New Roman" w:hint="eastAsia"/>
                <w:sz w:val="24"/>
                <w:szCs w:val="21"/>
                <w:lang w:eastAsia="zh-TW"/>
              </w:rPr>
              <w:t>组织专业人员进行专题策划、完成资料的收集整理</w:t>
            </w:r>
            <w:r>
              <w:rPr>
                <w:rFonts w:asciiTheme="minorEastAsia" w:hAnsiTheme="minorEastAsia" w:cs="Times New Roman" w:hint="eastAsia"/>
                <w:sz w:val="24"/>
                <w:szCs w:val="21"/>
              </w:rPr>
              <w:t>，收集梳理建筑前沿信息，形成</w:t>
            </w:r>
            <w:r>
              <w:rPr>
                <w:rFonts w:asciiTheme="minorEastAsia" w:hAnsiTheme="minorEastAsia" w:cs="Times New Roman" w:hint="eastAsia"/>
                <w:sz w:val="24"/>
                <w:szCs w:val="21"/>
              </w:rPr>
              <w:t>12</w:t>
            </w:r>
            <w:r>
              <w:rPr>
                <w:rFonts w:asciiTheme="minorEastAsia" w:hAnsiTheme="minorEastAsia" w:cs="Times New Roman" w:hint="eastAsia"/>
                <w:sz w:val="24"/>
                <w:szCs w:val="21"/>
              </w:rPr>
              <w:t>期工作简报</w:t>
            </w:r>
            <w:r>
              <w:rPr>
                <w:rFonts w:asciiTheme="minorEastAsia" w:hAnsiTheme="minorEastAsia" w:cs="Times New Roman" w:hint="eastAsia"/>
                <w:sz w:val="24"/>
                <w:szCs w:val="21"/>
              </w:rPr>
              <w:t>；</w:t>
            </w:r>
            <w:r>
              <w:rPr>
                <w:rFonts w:ascii="仿宋" w:eastAsia="仿宋" w:hAnsi="仿宋" w:cs="仿宋" w:hint="eastAsia"/>
                <w:sz w:val="24"/>
                <w:szCs w:val="21"/>
              </w:rPr>
              <w:t>②</w:t>
            </w:r>
            <w:r>
              <w:rPr>
                <w:rFonts w:asciiTheme="minorEastAsia" w:hAnsiTheme="minorEastAsia" w:cs="Times New Roman" w:hint="eastAsia"/>
                <w:sz w:val="24"/>
                <w:szCs w:val="21"/>
              </w:rPr>
              <w:t>完成对工务署</w:t>
            </w:r>
            <w:r>
              <w:rPr>
                <w:rFonts w:asciiTheme="minorEastAsia" w:hAnsiTheme="minorEastAsia" w:cs="Times New Roman" w:hint="eastAsia"/>
                <w:sz w:val="24"/>
                <w:szCs w:val="21"/>
              </w:rPr>
              <w:t>创新点及课题研究的采编工作，形成不少于</w:t>
            </w:r>
            <w:r>
              <w:rPr>
                <w:rFonts w:asciiTheme="minorEastAsia" w:hAnsiTheme="minorEastAsia" w:cs="Times New Roman" w:hint="eastAsia"/>
                <w:sz w:val="24"/>
                <w:szCs w:val="21"/>
              </w:rPr>
              <w:t>12</w:t>
            </w:r>
            <w:r>
              <w:rPr>
                <w:rFonts w:asciiTheme="minorEastAsia" w:hAnsiTheme="minorEastAsia" w:cs="Times New Roman" w:hint="eastAsia"/>
                <w:sz w:val="24"/>
                <w:szCs w:val="21"/>
              </w:rPr>
              <w:t>个主题的原创系列文章。</w:t>
            </w:r>
            <w:r>
              <w:rPr>
                <w:rFonts w:ascii="仿宋" w:eastAsia="仿宋" w:hAnsi="仿宋" w:cs="仿宋" w:hint="eastAsia"/>
                <w:sz w:val="24"/>
                <w:szCs w:val="21"/>
              </w:rPr>
              <w:t>③</w:t>
            </w:r>
            <w:r>
              <w:rPr>
                <w:rFonts w:asciiTheme="minorEastAsia" w:hAnsiTheme="minorEastAsia" w:cs="Times New Roman" w:hint="eastAsia"/>
                <w:sz w:val="24"/>
                <w:szCs w:val="21"/>
              </w:rPr>
              <w:t>通过资料收集、记者采访等形式编辑整理成汇编</w:t>
            </w:r>
            <w:r>
              <w:rPr>
                <w:rFonts w:asciiTheme="minorEastAsia" w:hAnsiTheme="minorEastAsia" w:cs="Times New Roman" w:hint="eastAsia"/>
                <w:sz w:val="24"/>
                <w:szCs w:val="21"/>
              </w:rPr>
              <w:t>集，</w:t>
            </w:r>
            <w:r>
              <w:rPr>
                <w:rFonts w:asciiTheme="minorEastAsia" w:hAnsiTheme="minorEastAsia" w:cs="Times New Roman" w:hint="eastAsia"/>
                <w:sz w:val="24"/>
                <w:szCs w:val="21"/>
                <w:lang w:eastAsia="zh-TW"/>
              </w:rPr>
              <w:t>完成汇编集的设计和印刷等工作，</w:t>
            </w:r>
            <w:r>
              <w:rPr>
                <w:rFonts w:asciiTheme="minorEastAsia" w:hAnsiTheme="minorEastAsia" w:cs="Times New Roman" w:hint="eastAsia"/>
                <w:sz w:val="24"/>
                <w:szCs w:val="21"/>
                <w:lang w:eastAsia="zh-TW"/>
              </w:rPr>
              <w:t>1</w:t>
            </w:r>
            <w:r>
              <w:rPr>
                <w:rFonts w:asciiTheme="minorEastAsia" w:hAnsiTheme="minorEastAsia" w:cs="Times New Roman" w:hint="eastAsia"/>
                <w:sz w:val="24"/>
                <w:szCs w:val="21"/>
                <w:lang w:eastAsia="zh-TW"/>
              </w:rPr>
              <w:t>年共归集</w:t>
            </w:r>
            <w:r>
              <w:rPr>
                <w:rFonts w:asciiTheme="minorEastAsia" w:hAnsiTheme="minorEastAsia" w:cs="Times New Roman" w:hint="eastAsia"/>
                <w:sz w:val="24"/>
                <w:szCs w:val="21"/>
                <w:lang w:eastAsia="zh-TW"/>
              </w:rPr>
              <w:t>6</w:t>
            </w:r>
            <w:r>
              <w:rPr>
                <w:rFonts w:asciiTheme="minorEastAsia" w:hAnsiTheme="minorEastAsia" w:cs="Times New Roman" w:hint="eastAsia"/>
                <w:sz w:val="24"/>
                <w:szCs w:val="21"/>
                <w:lang w:eastAsia="zh-TW"/>
              </w:rPr>
              <w:t>次，形成</w:t>
            </w:r>
            <w:r>
              <w:rPr>
                <w:rFonts w:asciiTheme="minorEastAsia" w:hAnsiTheme="minorEastAsia" w:cs="Times New Roman" w:hint="eastAsia"/>
                <w:sz w:val="24"/>
                <w:szCs w:val="21"/>
                <w:lang w:eastAsia="zh-TW"/>
              </w:rPr>
              <w:t>6</w:t>
            </w:r>
            <w:r>
              <w:rPr>
                <w:rFonts w:asciiTheme="minorEastAsia" w:hAnsiTheme="minorEastAsia" w:cs="Times New Roman" w:hint="eastAsia"/>
                <w:sz w:val="24"/>
                <w:szCs w:val="21"/>
                <w:lang w:eastAsia="zh-TW"/>
              </w:rPr>
              <w:t>个汇编集。</w:t>
            </w:r>
            <w:r>
              <w:rPr>
                <w:rFonts w:ascii="仿宋" w:eastAsia="仿宋" w:hAnsi="仿宋" w:cs="仿宋" w:hint="eastAsia"/>
                <w:sz w:val="24"/>
                <w:szCs w:val="21"/>
                <w:lang w:eastAsia="zh-TW"/>
              </w:rPr>
              <w:t>④</w:t>
            </w:r>
            <w:r>
              <w:rPr>
                <w:rFonts w:asciiTheme="minorEastAsia" w:hAnsiTheme="minorEastAsia" w:cs="Times New Roman" w:hint="eastAsia"/>
                <w:sz w:val="24"/>
                <w:szCs w:val="21"/>
              </w:rPr>
              <w:t>组织召开不少于</w:t>
            </w:r>
            <w:r>
              <w:rPr>
                <w:rFonts w:asciiTheme="minorEastAsia" w:hAnsiTheme="minorEastAsia" w:cs="Times New Roman" w:hint="eastAsia"/>
                <w:sz w:val="24"/>
                <w:szCs w:val="21"/>
              </w:rPr>
              <w:t>1</w:t>
            </w:r>
            <w:r>
              <w:rPr>
                <w:rFonts w:asciiTheme="minorEastAsia" w:hAnsiTheme="minorEastAsia" w:cs="Times New Roman" w:hint="eastAsia"/>
                <w:sz w:val="24"/>
                <w:szCs w:val="21"/>
              </w:rPr>
              <w:t>次的</w:t>
            </w:r>
            <w:r>
              <w:rPr>
                <w:rFonts w:asciiTheme="minorEastAsia" w:hAnsiTheme="minorEastAsia" w:cs="Times New Roman" w:hint="eastAsia"/>
                <w:sz w:val="24"/>
                <w:szCs w:val="21"/>
              </w:rPr>
              <w:t>工务系统专业研讨会、讲座或者论坛。</w:t>
            </w:r>
          </w:p>
          <w:p w:rsidR="0016117C" w:rsidRDefault="0016117C">
            <w:pPr>
              <w:adjustRightInd w:val="0"/>
              <w:snapToGrid w:val="0"/>
              <w:spacing w:line="360" w:lineRule="auto"/>
              <w:ind w:firstLineChars="200" w:firstLine="480"/>
              <w:jc w:val="left"/>
              <w:rPr>
                <w:rFonts w:asciiTheme="minorEastAsia" w:hAnsiTheme="minorEastAsia" w:cs="Times New Roman"/>
                <w:sz w:val="24"/>
                <w:szCs w:val="21"/>
                <w:lang w:eastAsia="zh-TW"/>
              </w:rPr>
            </w:pPr>
          </w:p>
          <w:p w:rsidR="0016117C" w:rsidRDefault="00CF2A20">
            <w:pPr>
              <w:adjustRightInd w:val="0"/>
              <w:snapToGrid w:val="0"/>
              <w:spacing w:line="360" w:lineRule="auto"/>
              <w:ind w:firstLineChars="200" w:firstLine="482"/>
              <w:jc w:val="left"/>
              <w:rPr>
                <w:rFonts w:asciiTheme="minorEastAsia" w:hAnsiTheme="minorEastAsia" w:cs="Times New Roman"/>
                <w:b/>
                <w:bCs/>
                <w:sz w:val="24"/>
                <w:lang w:eastAsia="zh-TW"/>
              </w:rPr>
            </w:pPr>
            <w:r>
              <w:rPr>
                <w:rFonts w:asciiTheme="minorEastAsia" w:hAnsiTheme="minorEastAsia" w:cs="Times New Roman" w:hint="eastAsia"/>
                <w:b/>
                <w:bCs/>
                <w:sz w:val="24"/>
                <w:lang w:eastAsia="zh-TW"/>
              </w:rPr>
              <w:lastRenderedPageBreak/>
              <w:t>3.</w:t>
            </w:r>
            <w:r>
              <w:rPr>
                <w:rFonts w:asciiTheme="minorEastAsia" w:hAnsiTheme="minorEastAsia" w:cs="Times New Roman" w:hint="eastAsia"/>
                <w:b/>
                <w:bCs/>
                <w:sz w:val="24"/>
                <w:lang w:eastAsia="zh-TW"/>
              </w:rPr>
              <w:t>报价明细：</w:t>
            </w:r>
          </w:p>
          <w:p w:rsidR="0016117C" w:rsidRDefault="0016117C">
            <w:pPr>
              <w:adjustRightInd w:val="0"/>
              <w:snapToGrid w:val="0"/>
              <w:spacing w:line="360" w:lineRule="auto"/>
              <w:ind w:firstLineChars="200" w:firstLine="480"/>
              <w:jc w:val="left"/>
              <w:rPr>
                <w:rFonts w:ascii="仿宋" w:eastAsia="PMingLiU" w:hAnsi="仿宋" w:cs="Times New Roman"/>
                <w:b/>
                <w:bCs/>
                <w:sz w:val="24"/>
                <w:lang w:eastAsia="zh-TW"/>
              </w:rPr>
            </w:pPr>
          </w:p>
          <w:p w:rsidR="0016117C" w:rsidRDefault="0016117C">
            <w:pPr>
              <w:adjustRightInd w:val="0"/>
              <w:snapToGrid w:val="0"/>
              <w:spacing w:line="360" w:lineRule="auto"/>
              <w:ind w:firstLineChars="200" w:firstLine="480"/>
              <w:jc w:val="left"/>
              <w:rPr>
                <w:rFonts w:ascii="仿宋" w:eastAsia="PMingLiU" w:hAnsi="仿宋" w:cs="Times New Roman"/>
                <w:b/>
                <w:bCs/>
                <w:sz w:val="24"/>
                <w:lang w:eastAsia="zh-TW"/>
              </w:rPr>
            </w:pPr>
          </w:p>
          <w:p w:rsidR="0016117C" w:rsidRDefault="0016117C">
            <w:pPr>
              <w:adjustRightInd w:val="0"/>
              <w:snapToGrid w:val="0"/>
              <w:spacing w:line="360" w:lineRule="auto"/>
              <w:ind w:firstLineChars="200" w:firstLine="480"/>
              <w:jc w:val="left"/>
              <w:rPr>
                <w:rFonts w:ascii="仿宋" w:eastAsia="PMingLiU" w:hAnsi="仿宋" w:cs="Times New Roman"/>
                <w:b/>
                <w:bCs/>
                <w:sz w:val="24"/>
                <w:lang w:eastAsia="zh-TW"/>
              </w:rPr>
            </w:pPr>
          </w:p>
          <w:p w:rsidR="0016117C" w:rsidRDefault="0016117C">
            <w:pPr>
              <w:spacing w:line="360" w:lineRule="auto"/>
              <w:ind w:rightChars="-12" w:right="-25" w:firstLineChars="200" w:firstLine="480"/>
              <w:rPr>
                <w:rFonts w:ascii="仿宋_GB2312" w:eastAsia="仿宋_GB2312" w:hAnsi="仿宋_GB2312" w:cs="仿宋_GB2312"/>
                <w:bCs/>
                <w:sz w:val="24"/>
              </w:rPr>
            </w:pPr>
          </w:p>
        </w:tc>
      </w:tr>
    </w:tbl>
    <w:p w:rsidR="0016117C" w:rsidRDefault="00CF2A20">
      <w:pPr>
        <w:rPr>
          <w:rFonts w:ascii="宋体" w:hAnsi="宋体"/>
          <w:bCs/>
          <w:sz w:val="28"/>
          <w:szCs w:val="28"/>
        </w:rPr>
      </w:pPr>
      <w:r>
        <w:rPr>
          <w:rFonts w:ascii="宋体" w:hAnsi="宋体" w:hint="eastAsia"/>
          <w:bCs/>
          <w:sz w:val="28"/>
          <w:szCs w:val="28"/>
        </w:rPr>
        <w:lastRenderedPageBreak/>
        <w:t>投标人法定代表签名：</w:t>
      </w:r>
      <w:r>
        <w:rPr>
          <w:rFonts w:ascii="宋体" w:hAnsi="宋体" w:hint="eastAsia"/>
          <w:bCs/>
          <w:sz w:val="28"/>
          <w:szCs w:val="28"/>
        </w:rPr>
        <w:t xml:space="preserve">           </w:t>
      </w:r>
    </w:p>
    <w:p w:rsidR="0016117C" w:rsidRDefault="0016117C">
      <w:pPr>
        <w:rPr>
          <w:rFonts w:ascii="宋体" w:hAnsi="宋体"/>
          <w:bCs/>
          <w:sz w:val="28"/>
          <w:szCs w:val="28"/>
        </w:rPr>
      </w:pPr>
    </w:p>
    <w:p w:rsidR="0016117C" w:rsidRDefault="0016117C">
      <w:pPr>
        <w:rPr>
          <w:rFonts w:ascii="宋体" w:hAnsi="宋体"/>
          <w:bCs/>
          <w:sz w:val="28"/>
          <w:szCs w:val="28"/>
        </w:rPr>
      </w:pPr>
    </w:p>
    <w:p w:rsidR="0016117C" w:rsidRDefault="00CF2A20">
      <w:pPr>
        <w:rPr>
          <w:rFonts w:ascii="宋体" w:hAnsi="宋体"/>
          <w:bCs/>
          <w:sz w:val="28"/>
          <w:szCs w:val="28"/>
        </w:rPr>
      </w:pPr>
      <w:r>
        <w:rPr>
          <w:rFonts w:ascii="宋体" w:hAnsi="宋体" w:hint="eastAsia"/>
          <w:bCs/>
          <w:sz w:val="28"/>
          <w:szCs w:val="28"/>
        </w:rPr>
        <w:t>投标单位署名并盖章：</w:t>
      </w: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CF2A20">
      <w:pPr>
        <w:ind w:firstLineChars="1700" w:firstLine="4760"/>
        <w:rPr>
          <w:rFonts w:ascii="宋体" w:hAnsi="宋体"/>
          <w:bCs/>
          <w:sz w:val="28"/>
          <w:szCs w:val="28"/>
        </w:rPr>
      </w:pPr>
      <w:r>
        <w:rPr>
          <w:rFonts w:ascii="宋体" w:hAnsi="宋体" w:hint="eastAsia"/>
          <w:bCs/>
          <w:sz w:val="28"/>
          <w:szCs w:val="28"/>
        </w:rPr>
        <w:t>日期：</w:t>
      </w:r>
      <w:r>
        <w:rPr>
          <w:rFonts w:ascii="宋体" w:hAnsi="宋体" w:hint="eastAsia"/>
          <w:bCs/>
          <w:sz w:val="28"/>
          <w:szCs w:val="28"/>
        </w:rPr>
        <w:t xml:space="preserve">   </w:t>
      </w: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16117C">
      <w:pPr>
        <w:ind w:firstLineChars="1700" w:firstLine="4760"/>
        <w:rPr>
          <w:rFonts w:ascii="宋体" w:hAnsi="宋体"/>
          <w:bCs/>
          <w:sz w:val="28"/>
          <w:szCs w:val="28"/>
        </w:rPr>
      </w:pPr>
    </w:p>
    <w:p w:rsidR="0016117C" w:rsidRDefault="00CF2A20">
      <w:pPr>
        <w:rPr>
          <w:rFonts w:ascii="宋体" w:hAnsi="宋体"/>
          <w:bCs/>
          <w:sz w:val="28"/>
          <w:szCs w:val="28"/>
        </w:rPr>
      </w:pPr>
      <w:r>
        <w:rPr>
          <w:rFonts w:ascii="宋体" w:hAnsi="宋体"/>
          <w:bCs/>
          <w:sz w:val="28"/>
          <w:szCs w:val="28"/>
        </w:rPr>
        <w:br w:type="page"/>
      </w:r>
    </w:p>
    <w:p w:rsidR="0016117C" w:rsidRDefault="00CF2A20">
      <w:pPr>
        <w:rPr>
          <w:rFonts w:ascii="黑体" w:eastAsia="黑体" w:hAnsi="黑体" w:cs="黑体"/>
          <w:bCs/>
          <w:sz w:val="34"/>
          <w:szCs w:val="34"/>
        </w:rPr>
      </w:pPr>
      <w:r>
        <w:rPr>
          <w:rFonts w:ascii="黑体" w:eastAsia="黑体" w:hAnsi="黑体" w:cs="黑体" w:hint="eastAsia"/>
          <w:bCs/>
          <w:sz w:val="34"/>
          <w:szCs w:val="34"/>
        </w:rPr>
        <w:lastRenderedPageBreak/>
        <w:t>附件</w:t>
      </w:r>
      <w:r>
        <w:rPr>
          <w:rFonts w:ascii="黑体" w:eastAsia="黑体" w:hAnsi="黑体" w:cs="黑体" w:hint="eastAsia"/>
          <w:bCs/>
          <w:sz w:val="34"/>
          <w:szCs w:val="34"/>
        </w:rPr>
        <w:t>3</w:t>
      </w:r>
    </w:p>
    <w:p w:rsidR="0016117C" w:rsidRDefault="00CF2A20">
      <w:pPr>
        <w:pStyle w:val="1"/>
        <w:spacing w:beforeAutospacing="0" w:afterAutospacing="0"/>
        <w:jc w:val="center"/>
        <w:rPr>
          <w:rFonts w:eastAsiaTheme="minorEastAsia" w:cstheme="minorBidi" w:hint="default"/>
          <w:b w:val="0"/>
          <w:bCs/>
          <w:kern w:val="2"/>
          <w:sz w:val="32"/>
          <w:szCs w:val="32"/>
        </w:rPr>
      </w:pPr>
      <w:r>
        <w:rPr>
          <w:rFonts w:eastAsiaTheme="minorEastAsia" w:cstheme="minorBidi"/>
          <w:b w:val="0"/>
          <w:bCs/>
          <w:kern w:val="2"/>
          <w:sz w:val="32"/>
          <w:szCs w:val="32"/>
        </w:rPr>
        <w:t>法定代表人证明书</w:t>
      </w:r>
    </w:p>
    <w:p w:rsidR="0016117C" w:rsidRDefault="00CF2A20">
      <w:pPr>
        <w:pStyle w:val="1"/>
        <w:rPr>
          <w:rFonts w:ascii="仿宋" w:eastAsia="仿宋" w:hAnsi="仿宋" w:hint="default"/>
          <w:b w:val="0"/>
          <w:bCs/>
          <w:color w:val="000000"/>
          <w:sz w:val="28"/>
          <w:szCs w:val="28"/>
        </w:rPr>
      </w:pPr>
      <w:r>
        <w:rPr>
          <w:rFonts w:ascii="仿宋" w:eastAsia="仿宋" w:hAnsi="仿宋"/>
          <w:b w:val="0"/>
          <w:bCs/>
          <w:color w:val="000000"/>
          <w:sz w:val="28"/>
          <w:szCs w:val="28"/>
        </w:rPr>
        <w:t>（投标承诺书由法定代表人授权委托人签字的还需提供委托授权书，格式自拟，加盖公章）</w:t>
      </w:r>
    </w:p>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16117C"/>
    <w:p w:rsidR="0016117C" w:rsidRDefault="00CF2A20">
      <w:pPr>
        <w:pStyle w:val="00"/>
        <w:rPr>
          <w:rFonts w:ascii="黑体" w:eastAsia="黑体" w:hAnsi="黑体" w:cs="黑体"/>
          <w:spacing w:val="0"/>
          <w:sz w:val="34"/>
          <w:szCs w:val="34"/>
        </w:rPr>
      </w:pPr>
      <w:r>
        <w:rPr>
          <w:rFonts w:ascii="黑体" w:eastAsia="黑体" w:hAnsi="黑体" w:cs="黑体" w:hint="eastAsia"/>
          <w:spacing w:val="0"/>
          <w:sz w:val="34"/>
          <w:szCs w:val="34"/>
        </w:rPr>
        <w:t>附件</w:t>
      </w:r>
      <w:r>
        <w:rPr>
          <w:rFonts w:ascii="黑体" w:eastAsia="黑体" w:hAnsi="黑体" w:cs="黑体" w:hint="eastAsia"/>
          <w:spacing w:val="0"/>
          <w:sz w:val="34"/>
          <w:szCs w:val="34"/>
        </w:rPr>
        <w:t>4</w:t>
      </w:r>
    </w:p>
    <w:p w:rsidR="0016117C" w:rsidRDefault="0016117C">
      <w:pPr>
        <w:pStyle w:val="00"/>
        <w:rPr>
          <w:rFonts w:ascii="黑体" w:eastAsia="黑体" w:hAnsi="黑体" w:cs="黑体"/>
          <w:spacing w:val="0"/>
          <w:sz w:val="34"/>
          <w:szCs w:val="34"/>
        </w:rPr>
      </w:pPr>
    </w:p>
    <w:p w:rsidR="0016117C" w:rsidRDefault="00CF2A20">
      <w:pPr>
        <w:pStyle w:val="00"/>
        <w:jc w:val="center"/>
        <w:rPr>
          <w:rFonts w:ascii="仿宋" w:eastAsia="仿宋" w:hAnsi="仿宋"/>
          <w:b/>
          <w:bCs w:val="0"/>
          <w:color w:val="000000"/>
          <w:spacing w:val="0"/>
          <w:sz w:val="32"/>
          <w:szCs w:val="32"/>
        </w:rPr>
      </w:pPr>
      <w:r>
        <w:rPr>
          <w:rFonts w:cstheme="minorBidi" w:hint="eastAsia"/>
          <w:spacing w:val="0"/>
          <w:sz w:val="32"/>
          <w:szCs w:val="32"/>
        </w:rPr>
        <w:t>营业执照</w:t>
      </w:r>
    </w:p>
    <w:p w:rsidR="0016117C" w:rsidRDefault="00CF2A20">
      <w:pPr>
        <w:pStyle w:val="00"/>
        <w:jc w:val="center"/>
        <w:rPr>
          <w:rFonts w:ascii="仿宋" w:eastAsia="仿宋" w:hAnsi="仿宋"/>
          <w:color w:val="000000"/>
          <w:spacing w:val="0"/>
          <w:sz w:val="28"/>
          <w:szCs w:val="28"/>
        </w:rPr>
      </w:pPr>
      <w:r>
        <w:rPr>
          <w:rFonts w:ascii="仿宋" w:eastAsia="仿宋" w:hAnsi="仿宋" w:hint="eastAsia"/>
          <w:color w:val="000000"/>
          <w:spacing w:val="0"/>
          <w:sz w:val="28"/>
          <w:szCs w:val="28"/>
        </w:rPr>
        <w:t>（格式自拟，加盖公章）</w:t>
      </w:r>
    </w:p>
    <w:p w:rsidR="0016117C" w:rsidRDefault="0016117C">
      <w:pPr>
        <w:pStyle w:val="00"/>
        <w:ind w:firstLineChars="200" w:firstLine="560"/>
        <w:jc w:val="center"/>
        <w:rPr>
          <w:rFonts w:ascii="仿宋" w:eastAsia="仿宋" w:hAnsi="仿宋"/>
          <w:color w:val="000000"/>
          <w:spacing w:val="0"/>
          <w:sz w:val="28"/>
          <w:szCs w:val="28"/>
        </w:rPr>
      </w:pPr>
    </w:p>
    <w:p w:rsidR="0016117C" w:rsidRDefault="0016117C">
      <w:pPr>
        <w:pStyle w:val="00"/>
        <w:ind w:firstLineChars="200" w:firstLine="560"/>
        <w:jc w:val="center"/>
        <w:rPr>
          <w:rFonts w:ascii="仿宋" w:eastAsia="仿宋" w:hAnsi="仿宋"/>
          <w:color w:val="000000"/>
          <w:spacing w:val="0"/>
          <w:sz w:val="28"/>
          <w:szCs w:val="28"/>
        </w:rPr>
      </w:pPr>
    </w:p>
    <w:p w:rsidR="0016117C" w:rsidRDefault="0016117C">
      <w:pPr>
        <w:pStyle w:val="00"/>
        <w:ind w:firstLineChars="200" w:firstLine="560"/>
        <w:jc w:val="center"/>
        <w:rPr>
          <w:rFonts w:ascii="仿宋" w:eastAsia="仿宋" w:hAnsi="仿宋"/>
          <w:color w:val="000000"/>
          <w:spacing w:val="0"/>
          <w:sz w:val="28"/>
          <w:szCs w:val="28"/>
        </w:rPr>
      </w:pPr>
    </w:p>
    <w:p w:rsidR="0016117C" w:rsidRDefault="0016117C">
      <w:pPr>
        <w:pStyle w:val="00"/>
        <w:ind w:firstLineChars="200" w:firstLine="643"/>
        <w:rPr>
          <w:rFonts w:ascii="仿宋" w:eastAsia="仿宋" w:hAnsi="仿宋"/>
          <w:b/>
          <w:bCs w:val="0"/>
          <w:color w:val="000000"/>
          <w:spacing w:val="0"/>
          <w:sz w:val="32"/>
          <w:szCs w:val="32"/>
        </w:rPr>
      </w:pPr>
    </w:p>
    <w:p w:rsidR="0016117C" w:rsidRDefault="00CF2A20">
      <w:pPr>
        <w:pStyle w:val="00"/>
        <w:rPr>
          <w:rFonts w:ascii="仿宋" w:eastAsia="仿宋" w:hAnsi="仿宋"/>
          <w:b/>
          <w:bCs w:val="0"/>
          <w:color w:val="000000"/>
          <w:spacing w:val="0"/>
          <w:sz w:val="32"/>
          <w:szCs w:val="32"/>
        </w:rPr>
      </w:pPr>
      <w:r>
        <w:rPr>
          <w:rFonts w:ascii="仿宋" w:eastAsia="仿宋" w:hAnsi="仿宋" w:hint="eastAsia"/>
          <w:b/>
          <w:bCs w:val="0"/>
          <w:color w:val="000000"/>
          <w:spacing w:val="0"/>
          <w:sz w:val="32"/>
          <w:szCs w:val="32"/>
        </w:rPr>
        <w:lastRenderedPageBreak/>
        <w:t>附件</w:t>
      </w:r>
      <w:r>
        <w:rPr>
          <w:rFonts w:ascii="仿宋" w:eastAsia="仿宋" w:hAnsi="仿宋" w:hint="eastAsia"/>
          <w:b/>
          <w:bCs w:val="0"/>
          <w:color w:val="000000"/>
          <w:spacing w:val="0"/>
          <w:sz w:val="32"/>
          <w:szCs w:val="32"/>
        </w:rPr>
        <w:t>5</w:t>
      </w:r>
    </w:p>
    <w:p w:rsidR="0016117C" w:rsidRDefault="00CF2A20">
      <w:pPr>
        <w:pStyle w:val="00"/>
        <w:jc w:val="center"/>
        <w:rPr>
          <w:rFonts w:cstheme="minorBidi"/>
          <w:spacing w:val="0"/>
          <w:sz w:val="32"/>
          <w:szCs w:val="32"/>
        </w:rPr>
      </w:pPr>
      <w:r>
        <w:rPr>
          <w:rFonts w:cstheme="minorBidi" w:hint="eastAsia"/>
          <w:spacing w:val="0"/>
          <w:sz w:val="32"/>
          <w:szCs w:val="32"/>
        </w:rPr>
        <w:t>项目服务团队组成一览表</w:t>
      </w:r>
    </w:p>
    <w:p w:rsidR="0016117C" w:rsidRDefault="0016117C">
      <w:pPr>
        <w:pStyle w:val="00"/>
        <w:ind w:firstLineChars="200" w:firstLine="643"/>
        <w:rPr>
          <w:rFonts w:ascii="仿宋" w:eastAsia="仿宋" w:hAnsi="仿宋"/>
          <w:b/>
          <w:bCs w:val="0"/>
          <w:color w:val="000000"/>
          <w:spacing w:val="0"/>
          <w:sz w:val="32"/>
          <w:szCs w:val="32"/>
        </w:rPr>
      </w:pPr>
    </w:p>
    <w:p w:rsidR="0016117C" w:rsidRDefault="00CF2A20">
      <w:pPr>
        <w:pStyle w:val="00"/>
        <w:rPr>
          <w:rFonts w:ascii="仿宋" w:eastAsia="仿宋" w:hAnsi="仿宋"/>
          <w:b/>
          <w:bCs w:val="0"/>
          <w:color w:val="000000"/>
          <w:spacing w:val="0"/>
          <w:sz w:val="32"/>
          <w:szCs w:val="32"/>
          <w:u w:val="single"/>
        </w:rPr>
      </w:pPr>
      <w:r>
        <w:rPr>
          <w:rFonts w:ascii="仿宋" w:eastAsia="仿宋" w:hAnsi="仿宋" w:hint="eastAsia"/>
          <w:snapToGrid w:val="0"/>
          <w:color w:val="000000"/>
          <w:kern w:val="0"/>
          <w:sz w:val="28"/>
          <w:szCs w:val="28"/>
        </w:rPr>
        <w:t>投标人名称：</w:t>
      </w:r>
      <w:r>
        <w:rPr>
          <w:rFonts w:ascii="仿宋" w:eastAsia="仿宋" w:hAnsi="仿宋" w:hint="eastAsia"/>
          <w:snapToGrid w:val="0"/>
          <w:color w:val="000000"/>
          <w:kern w:val="0"/>
          <w:sz w:val="28"/>
          <w:szCs w:val="28"/>
          <w:u w:val="single"/>
        </w:rPr>
        <w:t xml:space="preserve">              </w:t>
      </w:r>
      <w:r>
        <w:rPr>
          <w:rFonts w:ascii="仿宋" w:eastAsia="仿宋" w:hAnsi="仿宋"/>
          <w:snapToGrid w:val="0"/>
          <w:color w:val="000000"/>
          <w:kern w:val="0"/>
          <w:sz w:val="28"/>
          <w:szCs w:val="28"/>
          <w:u w:val="single"/>
        </w:rPr>
        <w:t xml:space="preserve">              </w:t>
      </w:r>
      <w:r>
        <w:rPr>
          <w:rFonts w:ascii="仿宋" w:eastAsia="仿宋" w:hAnsi="仿宋" w:hint="eastAsia"/>
          <w:snapToGrid w:val="0"/>
          <w:color w:val="000000"/>
          <w:kern w:val="0"/>
          <w:sz w:val="28"/>
          <w:szCs w:val="28"/>
          <w:u w:val="single"/>
        </w:rPr>
        <w:t xml:space="preserve">       </w:t>
      </w:r>
      <w:r>
        <w:rPr>
          <w:rFonts w:ascii="仿宋" w:eastAsia="仿宋" w:hAnsi="仿宋" w:hint="eastAsia"/>
          <w:snapToGrid w:val="0"/>
          <w:color w:val="000000"/>
          <w:kern w:val="0"/>
          <w:sz w:val="28"/>
          <w:szCs w:val="28"/>
        </w:rPr>
        <w:t>（加盖公章）</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1417"/>
        <w:gridCol w:w="992"/>
        <w:gridCol w:w="1418"/>
        <w:gridCol w:w="1559"/>
        <w:gridCol w:w="1418"/>
      </w:tblGrid>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序号</w:t>
            </w:r>
          </w:p>
        </w:tc>
        <w:tc>
          <w:tcPr>
            <w:tcW w:w="993"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姓名</w:t>
            </w:r>
          </w:p>
        </w:tc>
        <w:tc>
          <w:tcPr>
            <w:tcW w:w="1417"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出生年月</w:t>
            </w:r>
          </w:p>
        </w:tc>
        <w:tc>
          <w:tcPr>
            <w:tcW w:w="992"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学历</w:t>
            </w:r>
          </w:p>
        </w:tc>
        <w:tc>
          <w:tcPr>
            <w:tcW w:w="1418"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所学专业</w:t>
            </w:r>
          </w:p>
        </w:tc>
        <w:tc>
          <w:tcPr>
            <w:tcW w:w="1559"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公司任职</w:t>
            </w:r>
          </w:p>
        </w:tc>
        <w:tc>
          <w:tcPr>
            <w:tcW w:w="1418"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拟在本团队任职</w:t>
            </w: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1</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2</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3</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4</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5</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6</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7</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8</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r w:rsidR="0016117C">
        <w:trPr>
          <w:jc w:val="center"/>
        </w:trPr>
        <w:tc>
          <w:tcPr>
            <w:tcW w:w="851" w:type="dxa"/>
            <w:shd w:val="clear" w:color="auto" w:fill="auto"/>
          </w:tcPr>
          <w:p w:rsidR="0016117C" w:rsidRDefault="00CF2A20">
            <w:pPr>
              <w:pStyle w:val="00"/>
              <w:rPr>
                <w:rFonts w:ascii="仿宋" w:eastAsia="仿宋" w:hAnsi="仿宋" w:cs="仿宋_GB2312"/>
                <w:color w:val="000000"/>
                <w:sz w:val="28"/>
                <w:szCs w:val="28"/>
              </w:rPr>
            </w:pPr>
            <w:r>
              <w:rPr>
                <w:rFonts w:ascii="仿宋" w:eastAsia="仿宋" w:hAnsi="仿宋" w:cs="仿宋_GB2312"/>
                <w:color w:val="000000"/>
                <w:sz w:val="28"/>
                <w:szCs w:val="28"/>
              </w:rPr>
              <w:t>…</w:t>
            </w:r>
          </w:p>
        </w:tc>
        <w:tc>
          <w:tcPr>
            <w:tcW w:w="993" w:type="dxa"/>
            <w:shd w:val="clear" w:color="auto" w:fill="auto"/>
          </w:tcPr>
          <w:p w:rsidR="0016117C" w:rsidRDefault="0016117C">
            <w:pPr>
              <w:pStyle w:val="00"/>
              <w:rPr>
                <w:rFonts w:ascii="仿宋" w:eastAsia="仿宋" w:hAnsi="仿宋" w:cs="仿宋_GB2312"/>
                <w:color w:val="000000"/>
                <w:sz w:val="28"/>
                <w:szCs w:val="28"/>
              </w:rPr>
            </w:pPr>
          </w:p>
        </w:tc>
        <w:tc>
          <w:tcPr>
            <w:tcW w:w="1417" w:type="dxa"/>
            <w:shd w:val="clear" w:color="auto" w:fill="auto"/>
          </w:tcPr>
          <w:p w:rsidR="0016117C" w:rsidRDefault="0016117C">
            <w:pPr>
              <w:pStyle w:val="00"/>
              <w:rPr>
                <w:rFonts w:ascii="仿宋" w:eastAsia="仿宋" w:hAnsi="仿宋" w:cs="仿宋_GB2312"/>
                <w:color w:val="000000"/>
                <w:sz w:val="28"/>
                <w:szCs w:val="28"/>
              </w:rPr>
            </w:pPr>
          </w:p>
        </w:tc>
        <w:tc>
          <w:tcPr>
            <w:tcW w:w="992"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c>
          <w:tcPr>
            <w:tcW w:w="1559" w:type="dxa"/>
            <w:shd w:val="clear" w:color="auto" w:fill="auto"/>
          </w:tcPr>
          <w:p w:rsidR="0016117C" w:rsidRDefault="0016117C">
            <w:pPr>
              <w:pStyle w:val="00"/>
              <w:rPr>
                <w:rFonts w:ascii="仿宋" w:eastAsia="仿宋" w:hAnsi="仿宋" w:cs="仿宋_GB2312"/>
                <w:color w:val="000000"/>
                <w:sz w:val="28"/>
                <w:szCs w:val="28"/>
              </w:rPr>
            </w:pPr>
          </w:p>
        </w:tc>
        <w:tc>
          <w:tcPr>
            <w:tcW w:w="1418" w:type="dxa"/>
            <w:shd w:val="clear" w:color="auto" w:fill="auto"/>
          </w:tcPr>
          <w:p w:rsidR="0016117C" w:rsidRDefault="0016117C">
            <w:pPr>
              <w:pStyle w:val="00"/>
              <w:rPr>
                <w:rFonts w:ascii="仿宋" w:eastAsia="仿宋" w:hAnsi="仿宋" w:cs="仿宋_GB2312"/>
                <w:color w:val="000000"/>
                <w:sz w:val="28"/>
                <w:szCs w:val="28"/>
              </w:rPr>
            </w:pPr>
          </w:p>
        </w:tc>
      </w:tr>
    </w:tbl>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备注：</w:t>
      </w:r>
    </w:p>
    <w:p w:rsidR="0016117C" w:rsidRDefault="00CF2A20">
      <w:pPr>
        <w:pStyle w:val="00"/>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技术方案研究服务团队人员进场后，由招标人进行检查，投标人须保证服务团队的相对稳定，中途不得随意调换。</w:t>
      </w:r>
    </w:p>
    <w:p w:rsidR="0016117C" w:rsidRDefault="0016117C">
      <w:pPr>
        <w:pStyle w:val="00"/>
        <w:tabs>
          <w:tab w:val="left" w:pos="1383"/>
          <w:tab w:val="center" w:pos="4462"/>
        </w:tabs>
        <w:ind w:firstLineChars="200" w:firstLine="618"/>
        <w:jc w:val="left"/>
        <w:rPr>
          <w:rFonts w:ascii="仿宋" w:eastAsia="仿宋" w:hAnsi="仿宋" w:cs="仿宋_GB2312"/>
          <w:b/>
          <w:bCs w:val="0"/>
          <w:color w:val="000000"/>
          <w:sz w:val="32"/>
          <w:szCs w:val="32"/>
        </w:rPr>
        <w:sectPr w:rsidR="0016117C">
          <w:footerReference w:type="default" r:id="rId8"/>
          <w:pgSz w:w="11906" w:h="16838"/>
          <w:pgMar w:top="1440" w:right="1800" w:bottom="1440" w:left="1800" w:header="851" w:footer="992" w:gutter="0"/>
          <w:pgNumType w:fmt="numberInDash"/>
          <w:cols w:space="720"/>
          <w:docGrid w:type="lines" w:linePitch="312"/>
        </w:sectPr>
      </w:pPr>
    </w:p>
    <w:p w:rsidR="0016117C" w:rsidRDefault="00CF2A20">
      <w:pPr>
        <w:pStyle w:val="00"/>
        <w:rPr>
          <w:rFonts w:ascii="仿宋" w:eastAsia="仿宋" w:hAnsi="仿宋"/>
          <w:b/>
          <w:bCs w:val="0"/>
          <w:color w:val="000000"/>
          <w:spacing w:val="0"/>
          <w:sz w:val="32"/>
          <w:szCs w:val="32"/>
        </w:rPr>
      </w:pPr>
      <w:r>
        <w:rPr>
          <w:rFonts w:ascii="仿宋" w:eastAsia="仿宋" w:hAnsi="仿宋" w:hint="eastAsia"/>
          <w:b/>
          <w:bCs w:val="0"/>
          <w:color w:val="000000"/>
          <w:spacing w:val="0"/>
          <w:sz w:val="32"/>
          <w:szCs w:val="32"/>
        </w:rPr>
        <w:lastRenderedPageBreak/>
        <w:t>附件</w:t>
      </w:r>
      <w:r>
        <w:rPr>
          <w:rFonts w:ascii="仿宋" w:eastAsia="仿宋" w:hAnsi="仿宋" w:hint="eastAsia"/>
          <w:b/>
          <w:bCs w:val="0"/>
          <w:color w:val="000000"/>
          <w:spacing w:val="0"/>
          <w:sz w:val="32"/>
          <w:szCs w:val="32"/>
        </w:rPr>
        <w:t>6</w:t>
      </w:r>
    </w:p>
    <w:p w:rsidR="0016117C" w:rsidRDefault="00CF2A20">
      <w:pPr>
        <w:pStyle w:val="00"/>
        <w:jc w:val="center"/>
        <w:rPr>
          <w:rFonts w:cstheme="minorBidi"/>
          <w:spacing w:val="0"/>
          <w:sz w:val="32"/>
          <w:szCs w:val="32"/>
        </w:rPr>
      </w:pPr>
      <w:r>
        <w:rPr>
          <w:rFonts w:cstheme="minorBidi" w:hint="eastAsia"/>
          <w:spacing w:val="0"/>
          <w:sz w:val="32"/>
          <w:szCs w:val="32"/>
        </w:rPr>
        <w:t>投标人同类项目情况业绩一览表</w:t>
      </w:r>
    </w:p>
    <w:p w:rsidR="0016117C" w:rsidRDefault="00CF2A20">
      <w:pPr>
        <w:pStyle w:val="00"/>
        <w:rPr>
          <w:rFonts w:ascii="仿宋" w:eastAsia="仿宋" w:hAnsi="仿宋"/>
          <w:b/>
          <w:bCs w:val="0"/>
          <w:color w:val="000000"/>
          <w:spacing w:val="0"/>
          <w:sz w:val="28"/>
          <w:szCs w:val="28"/>
          <w:u w:val="single"/>
        </w:rPr>
      </w:pPr>
      <w:r>
        <w:rPr>
          <w:rFonts w:ascii="仿宋" w:eastAsia="仿宋" w:hAnsi="仿宋" w:hint="eastAsia"/>
          <w:snapToGrid w:val="0"/>
          <w:color w:val="000000"/>
          <w:kern w:val="0"/>
          <w:sz w:val="28"/>
          <w:szCs w:val="28"/>
        </w:rPr>
        <w:t>投标人名称：</w:t>
      </w:r>
      <w:r>
        <w:rPr>
          <w:rFonts w:ascii="仿宋" w:eastAsia="仿宋" w:hAnsi="仿宋" w:hint="eastAsia"/>
          <w:snapToGrid w:val="0"/>
          <w:color w:val="000000"/>
          <w:kern w:val="0"/>
          <w:sz w:val="28"/>
          <w:szCs w:val="28"/>
          <w:u w:val="single"/>
        </w:rPr>
        <w:t xml:space="preserve">      </w:t>
      </w:r>
      <w:r>
        <w:rPr>
          <w:rFonts w:ascii="仿宋" w:eastAsia="仿宋" w:hAnsi="仿宋"/>
          <w:snapToGrid w:val="0"/>
          <w:color w:val="000000"/>
          <w:kern w:val="0"/>
          <w:sz w:val="28"/>
          <w:szCs w:val="28"/>
          <w:u w:val="single"/>
        </w:rPr>
        <w:t xml:space="preserve">                       </w:t>
      </w:r>
      <w:r>
        <w:rPr>
          <w:rFonts w:ascii="仿宋" w:eastAsia="仿宋" w:hAnsi="仿宋" w:hint="eastAsia"/>
          <w:snapToGrid w:val="0"/>
          <w:color w:val="000000"/>
          <w:kern w:val="0"/>
          <w:sz w:val="28"/>
          <w:szCs w:val="28"/>
          <w:u w:val="single"/>
        </w:rPr>
        <w:t xml:space="preserve">    </w:t>
      </w:r>
      <w:r>
        <w:rPr>
          <w:rFonts w:ascii="仿宋" w:eastAsia="仿宋" w:hAnsi="仿宋" w:hint="eastAsia"/>
          <w:snapToGrid w:val="0"/>
          <w:color w:val="000000"/>
          <w:kern w:val="0"/>
          <w:sz w:val="28"/>
          <w:szCs w:val="28"/>
        </w:rPr>
        <w:t>（加盖公章）</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4906"/>
        <w:gridCol w:w="8872"/>
      </w:tblGrid>
      <w:tr w:rsidR="0016117C">
        <w:tc>
          <w:tcPr>
            <w:tcW w:w="14561" w:type="dxa"/>
            <w:gridSpan w:val="3"/>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近</w:t>
            </w:r>
            <w:r>
              <w:rPr>
                <w:rFonts w:ascii="仿宋" w:eastAsia="仿宋" w:hAnsi="仿宋" w:cs="仿宋_GB2312" w:hint="eastAsia"/>
                <w:color w:val="000000"/>
                <w:sz w:val="28"/>
                <w:szCs w:val="28"/>
              </w:rPr>
              <w:t>五</w:t>
            </w:r>
            <w:r>
              <w:rPr>
                <w:rFonts w:ascii="仿宋" w:eastAsia="仿宋" w:hAnsi="仿宋" w:cs="仿宋_GB2312" w:hint="eastAsia"/>
                <w:color w:val="000000"/>
                <w:sz w:val="28"/>
                <w:szCs w:val="28"/>
              </w:rPr>
              <w:t>年，投标人参与政府或相关事业单位内部刊物出版、出品等业绩情况的情况，相关业绩数量不多于</w:t>
            </w:r>
            <w:r>
              <w:rPr>
                <w:rFonts w:ascii="仿宋" w:eastAsia="仿宋" w:hAnsi="仿宋" w:cs="仿宋_GB2312" w:hint="eastAsia"/>
                <w:color w:val="000000"/>
                <w:sz w:val="28"/>
                <w:szCs w:val="28"/>
              </w:rPr>
              <w:t>3</w:t>
            </w:r>
            <w:r>
              <w:rPr>
                <w:rFonts w:ascii="仿宋" w:eastAsia="仿宋" w:hAnsi="仿宋" w:cs="仿宋_GB2312" w:hint="eastAsia"/>
                <w:color w:val="000000"/>
                <w:sz w:val="28"/>
                <w:szCs w:val="28"/>
              </w:rPr>
              <w:t>项</w:t>
            </w:r>
          </w:p>
        </w:tc>
      </w:tr>
      <w:tr w:rsidR="0016117C">
        <w:trPr>
          <w:trHeight w:val="1281"/>
        </w:trPr>
        <w:tc>
          <w:tcPr>
            <w:tcW w:w="783" w:type="dxa"/>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序号</w:t>
            </w:r>
          </w:p>
        </w:tc>
        <w:tc>
          <w:tcPr>
            <w:tcW w:w="4906" w:type="dxa"/>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服务合同或项目名称</w:t>
            </w:r>
          </w:p>
        </w:tc>
        <w:tc>
          <w:tcPr>
            <w:tcW w:w="8872" w:type="dxa"/>
            <w:shd w:val="clear" w:color="auto" w:fill="auto"/>
          </w:tcPr>
          <w:p w:rsidR="0016117C" w:rsidRDefault="00CF2A20">
            <w:pPr>
              <w:pStyle w:val="00"/>
              <w:jc w:val="center"/>
              <w:rPr>
                <w:rFonts w:ascii="仿宋" w:eastAsia="仿宋" w:hAnsi="仿宋" w:cs="仿宋_GB2312"/>
                <w:b/>
                <w:bCs w:val="0"/>
                <w:color w:val="000000"/>
                <w:sz w:val="28"/>
                <w:szCs w:val="28"/>
              </w:rPr>
            </w:pPr>
            <w:r>
              <w:rPr>
                <w:rFonts w:ascii="仿宋" w:eastAsia="仿宋" w:hAnsi="仿宋" w:cs="仿宋_GB2312" w:hint="eastAsia"/>
                <w:color w:val="000000"/>
                <w:sz w:val="28"/>
                <w:szCs w:val="28"/>
              </w:rPr>
              <w:t>证明材料及页码范围</w:t>
            </w:r>
          </w:p>
        </w:tc>
      </w:tr>
      <w:tr w:rsidR="0016117C">
        <w:tc>
          <w:tcPr>
            <w:tcW w:w="783" w:type="dxa"/>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1</w:t>
            </w:r>
          </w:p>
        </w:tc>
        <w:tc>
          <w:tcPr>
            <w:tcW w:w="4906" w:type="dxa"/>
            <w:shd w:val="clear" w:color="auto" w:fill="auto"/>
          </w:tcPr>
          <w:p w:rsidR="0016117C" w:rsidRDefault="0016117C">
            <w:pPr>
              <w:pStyle w:val="00"/>
              <w:jc w:val="center"/>
              <w:rPr>
                <w:rFonts w:ascii="仿宋" w:eastAsia="仿宋" w:hAnsi="仿宋" w:cs="仿宋_GB2312"/>
                <w:color w:val="000000"/>
                <w:sz w:val="28"/>
                <w:szCs w:val="28"/>
              </w:rPr>
            </w:pPr>
          </w:p>
        </w:tc>
        <w:tc>
          <w:tcPr>
            <w:tcW w:w="8872" w:type="dxa"/>
            <w:shd w:val="clear" w:color="auto" w:fill="auto"/>
          </w:tcPr>
          <w:p w:rsidR="0016117C" w:rsidRDefault="0016117C">
            <w:pPr>
              <w:pStyle w:val="00"/>
              <w:jc w:val="center"/>
              <w:rPr>
                <w:rFonts w:ascii="仿宋" w:eastAsia="仿宋" w:hAnsi="仿宋" w:cs="仿宋_GB2312"/>
                <w:b/>
                <w:bCs w:val="0"/>
                <w:color w:val="000000"/>
                <w:sz w:val="28"/>
                <w:szCs w:val="28"/>
              </w:rPr>
            </w:pPr>
          </w:p>
        </w:tc>
      </w:tr>
      <w:tr w:rsidR="0016117C">
        <w:tc>
          <w:tcPr>
            <w:tcW w:w="783" w:type="dxa"/>
            <w:shd w:val="clear" w:color="auto" w:fill="auto"/>
          </w:tcPr>
          <w:p w:rsidR="0016117C" w:rsidRDefault="00CF2A20">
            <w:pPr>
              <w:pStyle w:val="00"/>
              <w:rPr>
                <w:rFonts w:ascii="仿宋" w:eastAsia="仿宋" w:hAnsi="仿宋" w:cs="仿宋_GB2312"/>
                <w:b/>
                <w:bCs w:val="0"/>
                <w:color w:val="000000"/>
                <w:sz w:val="28"/>
                <w:szCs w:val="28"/>
              </w:rPr>
            </w:pPr>
            <w:r>
              <w:rPr>
                <w:rFonts w:ascii="仿宋" w:eastAsia="仿宋" w:hAnsi="仿宋" w:cs="仿宋_GB2312"/>
                <w:b/>
                <w:bCs w:val="0"/>
                <w:color w:val="000000"/>
                <w:sz w:val="28"/>
                <w:szCs w:val="28"/>
              </w:rPr>
              <w:t>…</w:t>
            </w:r>
            <w:r>
              <w:rPr>
                <w:rFonts w:ascii="仿宋" w:eastAsia="仿宋" w:hAnsi="仿宋" w:cs="仿宋_GB2312" w:hint="eastAsia"/>
                <w:b/>
                <w:bCs w:val="0"/>
                <w:color w:val="000000"/>
                <w:sz w:val="28"/>
                <w:szCs w:val="28"/>
              </w:rPr>
              <w:t xml:space="preserve"> </w:t>
            </w:r>
          </w:p>
        </w:tc>
        <w:tc>
          <w:tcPr>
            <w:tcW w:w="4906"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8872" w:type="dxa"/>
            <w:shd w:val="clear" w:color="auto" w:fill="auto"/>
          </w:tcPr>
          <w:p w:rsidR="0016117C" w:rsidRDefault="0016117C">
            <w:pPr>
              <w:pStyle w:val="00"/>
              <w:jc w:val="center"/>
              <w:rPr>
                <w:rFonts w:ascii="仿宋" w:eastAsia="仿宋" w:hAnsi="仿宋" w:cs="仿宋_GB2312"/>
                <w:b/>
                <w:bCs w:val="0"/>
                <w:color w:val="000000"/>
                <w:sz w:val="28"/>
                <w:szCs w:val="28"/>
              </w:rPr>
            </w:pPr>
          </w:p>
        </w:tc>
      </w:tr>
    </w:tbl>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备注：</w:t>
      </w:r>
      <w:r>
        <w:rPr>
          <w:rFonts w:ascii="仿宋" w:eastAsia="仿宋" w:hAnsi="仿宋" w:cs="仿宋_GB2312" w:hint="eastAsia"/>
          <w:color w:val="000000"/>
          <w:sz w:val="28"/>
          <w:szCs w:val="28"/>
        </w:rPr>
        <w:t>1</w:t>
      </w:r>
      <w:r>
        <w:rPr>
          <w:rFonts w:ascii="仿宋" w:eastAsia="仿宋" w:hAnsi="仿宋" w:cs="仿宋_GB2312" w:hint="eastAsia"/>
          <w:color w:val="000000"/>
          <w:sz w:val="28"/>
          <w:szCs w:val="28"/>
        </w:rPr>
        <w:t>、近</w:t>
      </w:r>
      <w:r>
        <w:rPr>
          <w:rFonts w:ascii="仿宋" w:eastAsia="仿宋" w:hAnsi="仿宋" w:cs="仿宋_GB2312" w:hint="eastAsia"/>
          <w:color w:val="000000"/>
          <w:sz w:val="28"/>
          <w:szCs w:val="28"/>
        </w:rPr>
        <w:t>五</w:t>
      </w:r>
      <w:r>
        <w:rPr>
          <w:rFonts w:ascii="仿宋" w:eastAsia="仿宋" w:hAnsi="仿宋" w:cs="仿宋_GB2312" w:hint="eastAsia"/>
          <w:color w:val="000000"/>
          <w:sz w:val="28"/>
          <w:szCs w:val="28"/>
        </w:rPr>
        <w:t>年指自</w:t>
      </w:r>
      <w:r>
        <w:rPr>
          <w:rFonts w:ascii="仿宋" w:eastAsia="仿宋" w:hAnsi="仿宋" w:cs="仿宋_GB2312" w:hint="eastAsia"/>
          <w:color w:val="000000"/>
          <w:sz w:val="28"/>
          <w:szCs w:val="28"/>
        </w:rPr>
        <w:t>201</w:t>
      </w:r>
      <w:r>
        <w:rPr>
          <w:rFonts w:ascii="仿宋" w:eastAsia="仿宋" w:hAnsi="仿宋" w:cs="仿宋_GB2312" w:hint="eastAsia"/>
          <w:color w:val="000000"/>
          <w:sz w:val="28"/>
          <w:szCs w:val="28"/>
        </w:rPr>
        <w:t>7</w:t>
      </w:r>
      <w:r>
        <w:rPr>
          <w:rFonts w:ascii="仿宋" w:eastAsia="仿宋" w:hAnsi="仿宋" w:cs="仿宋_GB2312" w:hint="eastAsia"/>
          <w:color w:val="000000"/>
          <w:sz w:val="28"/>
          <w:szCs w:val="28"/>
        </w:rPr>
        <w:t>年至本项目招标文件发布之日期间。</w:t>
      </w:r>
    </w:p>
    <w:p w:rsidR="0016117C" w:rsidRDefault="00CF2A20">
      <w:pPr>
        <w:pStyle w:val="00"/>
        <w:ind w:firstLineChars="300" w:firstLine="804"/>
        <w:rPr>
          <w:rFonts w:ascii="仿宋" w:eastAsia="仿宋" w:hAnsi="仿宋" w:cs="仿宋_GB2312"/>
          <w:color w:val="000000"/>
          <w:sz w:val="28"/>
          <w:szCs w:val="28"/>
        </w:rPr>
      </w:pPr>
      <w:r>
        <w:rPr>
          <w:rFonts w:ascii="仿宋" w:eastAsia="仿宋" w:hAnsi="仿宋" w:cs="仿宋_GB2312" w:hint="eastAsia"/>
          <w:color w:val="000000"/>
          <w:sz w:val="28"/>
          <w:szCs w:val="28"/>
        </w:rPr>
        <w:t>2</w:t>
      </w:r>
      <w:r>
        <w:rPr>
          <w:rFonts w:ascii="仿宋" w:eastAsia="仿宋" w:hAnsi="仿宋" w:cs="仿宋_GB2312" w:hint="eastAsia"/>
          <w:color w:val="000000"/>
          <w:sz w:val="28"/>
          <w:szCs w:val="28"/>
        </w:rPr>
        <w:t>、提供投标人参与项目业绩的合同或者样册封面、署名页、标准目次页原件复印件（加盖公章）。</w:t>
      </w:r>
    </w:p>
    <w:p w:rsidR="0016117C" w:rsidRDefault="00CF2A20">
      <w:pPr>
        <w:pStyle w:val="00"/>
        <w:ind w:firstLineChars="300" w:firstLine="804"/>
        <w:rPr>
          <w:rFonts w:ascii="仿宋" w:eastAsia="仿宋" w:hAnsi="仿宋" w:cs="仿宋_GB2312"/>
          <w:color w:val="000000"/>
          <w:sz w:val="28"/>
          <w:szCs w:val="28"/>
        </w:rPr>
      </w:pPr>
      <w:r>
        <w:rPr>
          <w:rFonts w:ascii="仿宋" w:eastAsia="仿宋" w:hAnsi="仿宋" w:cs="仿宋_GB2312" w:hint="eastAsia"/>
          <w:color w:val="000000"/>
          <w:sz w:val="28"/>
          <w:szCs w:val="28"/>
        </w:rPr>
        <w:t>3</w:t>
      </w:r>
      <w:r>
        <w:rPr>
          <w:rFonts w:ascii="仿宋" w:eastAsia="仿宋" w:hAnsi="仿宋" w:cs="仿宋_GB2312" w:hint="eastAsia"/>
          <w:color w:val="000000"/>
          <w:sz w:val="28"/>
          <w:szCs w:val="28"/>
        </w:rPr>
        <w:t>、投标人相关项目业绩不得多于</w:t>
      </w:r>
      <w:r>
        <w:rPr>
          <w:rFonts w:ascii="仿宋" w:eastAsia="仿宋" w:hAnsi="仿宋" w:cs="仿宋_GB2312" w:hint="eastAsia"/>
          <w:color w:val="000000"/>
          <w:sz w:val="28"/>
          <w:szCs w:val="28"/>
        </w:rPr>
        <w:t>3</w:t>
      </w:r>
      <w:r>
        <w:rPr>
          <w:rFonts w:ascii="仿宋" w:eastAsia="仿宋" w:hAnsi="仿宋" w:cs="仿宋_GB2312" w:hint="eastAsia"/>
          <w:color w:val="000000"/>
          <w:sz w:val="28"/>
          <w:szCs w:val="28"/>
        </w:rPr>
        <w:t>项，业绩数量超过</w:t>
      </w:r>
      <w:r>
        <w:rPr>
          <w:rFonts w:ascii="仿宋" w:eastAsia="仿宋" w:hAnsi="仿宋" w:cs="仿宋_GB2312" w:hint="eastAsia"/>
          <w:color w:val="000000"/>
          <w:sz w:val="28"/>
          <w:szCs w:val="28"/>
        </w:rPr>
        <w:t>3</w:t>
      </w:r>
      <w:r>
        <w:rPr>
          <w:rFonts w:ascii="仿宋" w:eastAsia="仿宋" w:hAnsi="仿宋" w:cs="仿宋_GB2312" w:hint="eastAsia"/>
          <w:color w:val="000000"/>
          <w:sz w:val="28"/>
          <w:szCs w:val="28"/>
        </w:rPr>
        <w:t>项的，只计取前</w:t>
      </w:r>
      <w:r>
        <w:rPr>
          <w:rFonts w:ascii="仿宋" w:eastAsia="仿宋" w:hAnsi="仿宋" w:cs="仿宋_GB2312" w:hint="eastAsia"/>
          <w:color w:val="000000"/>
          <w:sz w:val="28"/>
          <w:szCs w:val="28"/>
        </w:rPr>
        <w:t>3</w:t>
      </w:r>
      <w:r>
        <w:rPr>
          <w:rFonts w:ascii="仿宋" w:eastAsia="仿宋" w:hAnsi="仿宋" w:cs="仿宋_GB2312" w:hint="eastAsia"/>
          <w:color w:val="000000"/>
          <w:sz w:val="28"/>
          <w:szCs w:val="28"/>
        </w:rPr>
        <w:t>项。</w:t>
      </w:r>
    </w:p>
    <w:p w:rsidR="0016117C" w:rsidRDefault="0016117C">
      <w:pPr>
        <w:pStyle w:val="00"/>
        <w:ind w:firstLineChars="300" w:firstLine="804"/>
        <w:rPr>
          <w:rFonts w:ascii="仿宋" w:eastAsia="仿宋" w:hAnsi="仿宋" w:cs="仿宋_GB2312"/>
          <w:color w:val="000000"/>
          <w:sz w:val="28"/>
          <w:szCs w:val="28"/>
        </w:rPr>
      </w:pPr>
    </w:p>
    <w:p w:rsidR="0016117C" w:rsidRDefault="0016117C">
      <w:pPr>
        <w:pStyle w:val="00"/>
        <w:ind w:firstLineChars="300" w:firstLine="804"/>
        <w:rPr>
          <w:rFonts w:ascii="仿宋" w:eastAsia="仿宋" w:hAnsi="仿宋" w:cs="仿宋_GB2312"/>
          <w:color w:val="000000"/>
          <w:sz w:val="28"/>
          <w:szCs w:val="28"/>
        </w:rPr>
      </w:pPr>
    </w:p>
    <w:p w:rsidR="0016117C" w:rsidRDefault="00CF2A20">
      <w:pPr>
        <w:pStyle w:val="00"/>
        <w:rPr>
          <w:rFonts w:ascii="仿宋" w:eastAsia="仿宋" w:hAnsi="仿宋"/>
          <w:b/>
          <w:bCs w:val="0"/>
          <w:color w:val="000000"/>
          <w:spacing w:val="0"/>
          <w:sz w:val="32"/>
          <w:szCs w:val="32"/>
        </w:rPr>
      </w:pPr>
      <w:r>
        <w:rPr>
          <w:rFonts w:ascii="仿宋" w:eastAsia="仿宋" w:hAnsi="仿宋" w:hint="eastAsia"/>
          <w:b/>
          <w:bCs w:val="0"/>
          <w:color w:val="000000"/>
          <w:spacing w:val="0"/>
          <w:sz w:val="32"/>
          <w:szCs w:val="32"/>
        </w:rPr>
        <w:lastRenderedPageBreak/>
        <w:t>附件</w:t>
      </w:r>
      <w:r>
        <w:rPr>
          <w:rFonts w:ascii="仿宋" w:eastAsia="仿宋" w:hAnsi="仿宋" w:hint="eastAsia"/>
          <w:b/>
          <w:bCs w:val="0"/>
          <w:color w:val="000000"/>
          <w:spacing w:val="0"/>
          <w:sz w:val="32"/>
          <w:szCs w:val="32"/>
        </w:rPr>
        <w:t>7</w:t>
      </w:r>
    </w:p>
    <w:p w:rsidR="0016117C" w:rsidRDefault="00CF2A20">
      <w:pPr>
        <w:pStyle w:val="00"/>
        <w:jc w:val="center"/>
        <w:rPr>
          <w:rFonts w:cstheme="minorBidi"/>
          <w:spacing w:val="0"/>
          <w:sz w:val="32"/>
          <w:szCs w:val="32"/>
        </w:rPr>
      </w:pPr>
      <w:r>
        <w:rPr>
          <w:rFonts w:cstheme="minorBidi" w:hint="eastAsia"/>
          <w:spacing w:val="0"/>
          <w:sz w:val="32"/>
          <w:szCs w:val="32"/>
        </w:rPr>
        <w:t>投标人工程行业项目情况业绩一览表</w:t>
      </w:r>
    </w:p>
    <w:p w:rsidR="0016117C" w:rsidRDefault="0016117C">
      <w:pPr>
        <w:rPr>
          <w:rFonts w:ascii="仿宋" w:eastAsia="仿宋" w:hAnsi="仿宋"/>
          <w:color w:val="000000"/>
        </w:rPr>
      </w:pPr>
    </w:p>
    <w:p w:rsidR="0016117C" w:rsidRDefault="00CF2A20">
      <w:pPr>
        <w:pStyle w:val="00"/>
        <w:rPr>
          <w:rFonts w:ascii="仿宋" w:eastAsia="仿宋" w:hAnsi="仿宋"/>
          <w:b/>
          <w:bCs w:val="0"/>
          <w:color w:val="000000"/>
          <w:spacing w:val="0"/>
          <w:sz w:val="28"/>
          <w:szCs w:val="28"/>
          <w:u w:val="single"/>
        </w:rPr>
      </w:pPr>
      <w:r>
        <w:rPr>
          <w:rFonts w:ascii="仿宋" w:eastAsia="仿宋" w:hAnsi="仿宋" w:hint="eastAsia"/>
          <w:snapToGrid w:val="0"/>
          <w:color w:val="000000"/>
          <w:kern w:val="0"/>
          <w:sz w:val="28"/>
          <w:szCs w:val="28"/>
        </w:rPr>
        <w:t>投标人名称：</w:t>
      </w:r>
      <w:r>
        <w:rPr>
          <w:rFonts w:ascii="仿宋" w:eastAsia="仿宋" w:hAnsi="仿宋" w:hint="eastAsia"/>
          <w:snapToGrid w:val="0"/>
          <w:color w:val="000000"/>
          <w:kern w:val="0"/>
          <w:sz w:val="28"/>
          <w:szCs w:val="28"/>
          <w:u w:val="single"/>
        </w:rPr>
        <w:t xml:space="preserve">              </w:t>
      </w:r>
      <w:r>
        <w:rPr>
          <w:rFonts w:ascii="仿宋" w:eastAsia="仿宋" w:hAnsi="仿宋"/>
          <w:snapToGrid w:val="0"/>
          <w:color w:val="000000"/>
          <w:kern w:val="0"/>
          <w:sz w:val="28"/>
          <w:szCs w:val="28"/>
          <w:u w:val="single"/>
        </w:rPr>
        <w:t xml:space="preserve">              </w:t>
      </w:r>
      <w:r>
        <w:rPr>
          <w:rFonts w:ascii="仿宋" w:eastAsia="仿宋" w:hAnsi="仿宋" w:hint="eastAsia"/>
          <w:snapToGrid w:val="0"/>
          <w:color w:val="000000"/>
          <w:kern w:val="0"/>
          <w:sz w:val="28"/>
          <w:szCs w:val="28"/>
          <w:u w:val="single"/>
        </w:rPr>
        <w:t xml:space="preserve">   </w:t>
      </w:r>
      <w:r>
        <w:rPr>
          <w:rFonts w:ascii="仿宋" w:eastAsia="仿宋" w:hAnsi="仿宋"/>
          <w:snapToGrid w:val="0"/>
          <w:color w:val="000000"/>
          <w:kern w:val="0"/>
          <w:sz w:val="28"/>
          <w:szCs w:val="28"/>
          <w:u w:val="single"/>
        </w:rPr>
        <w:t xml:space="preserve">                                               </w:t>
      </w:r>
      <w:r>
        <w:rPr>
          <w:rFonts w:ascii="仿宋" w:eastAsia="仿宋" w:hAnsi="仿宋" w:hint="eastAsia"/>
          <w:snapToGrid w:val="0"/>
          <w:color w:val="000000"/>
          <w:kern w:val="0"/>
          <w:sz w:val="28"/>
          <w:szCs w:val="28"/>
          <w:u w:val="single"/>
        </w:rPr>
        <w:t xml:space="preserve">    </w:t>
      </w:r>
      <w:r>
        <w:rPr>
          <w:rFonts w:ascii="仿宋" w:eastAsia="仿宋" w:hAnsi="仿宋" w:hint="eastAsia"/>
          <w:snapToGrid w:val="0"/>
          <w:color w:val="000000"/>
          <w:kern w:val="0"/>
          <w:sz w:val="28"/>
          <w:szCs w:val="28"/>
        </w:rPr>
        <w:t>（加盖公章）</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93"/>
        <w:gridCol w:w="1134"/>
        <w:gridCol w:w="1843"/>
        <w:gridCol w:w="2977"/>
        <w:gridCol w:w="3402"/>
        <w:gridCol w:w="2268"/>
      </w:tblGrid>
      <w:tr w:rsidR="0016117C">
        <w:tc>
          <w:tcPr>
            <w:tcW w:w="14000" w:type="dxa"/>
            <w:gridSpan w:val="7"/>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近</w:t>
            </w:r>
            <w:r>
              <w:rPr>
                <w:rFonts w:ascii="仿宋" w:eastAsia="仿宋" w:hAnsi="仿宋" w:cs="仿宋_GB2312" w:hint="eastAsia"/>
                <w:color w:val="000000"/>
                <w:sz w:val="28"/>
                <w:szCs w:val="28"/>
              </w:rPr>
              <w:t>五</w:t>
            </w:r>
            <w:r>
              <w:rPr>
                <w:rFonts w:ascii="仿宋" w:eastAsia="仿宋" w:hAnsi="仿宋" w:cs="仿宋_GB2312" w:hint="eastAsia"/>
                <w:color w:val="000000"/>
                <w:sz w:val="28"/>
                <w:szCs w:val="28"/>
              </w:rPr>
              <w:t>年，投标人参与工程行业相关刊物出版、出品等业绩情况，相关业绩数量不多于</w:t>
            </w:r>
            <w:r>
              <w:rPr>
                <w:rFonts w:ascii="仿宋" w:eastAsia="仿宋" w:hAnsi="仿宋" w:cs="仿宋_GB2312" w:hint="eastAsia"/>
                <w:color w:val="000000"/>
                <w:sz w:val="28"/>
                <w:szCs w:val="28"/>
              </w:rPr>
              <w:t>4</w:t>
            </w:r>
            <w:r>
              <w:rPr>
                <w:rFonts w:ascii="仿宋" w:eastAsia="仿宋" w:hAnsi="仿宋" w:cs="仿宋_GB2312" w:hint="eastAsia"/>
                <w:color w:val="000000"/>
                <w:sz w:val="28"/>
                <w:szCs w:val="28"/>
              </w:rPr>
              <w:t>项</w:t>
            </w:r>
          </w:p>
        </w:tc>
      </w:tr>
      <w:tr w:rsidR="0016117C">
        <w:trPr>
          <w:trHeight w:val="646"/>
        </w:trPr>
        <w:tc>
          <w:tcPr>
            <w:tcW w:w="783"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序号</w:t>
            </w:r>
          </w:p>
        </w:tc>
        <w:tc>
          <w:tcPr>
            <w:tcW w:w="1593"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合同名称</w:t>
            </w:r>
          </w:p>
        </w:tc>
        <w:tc>
          <w:tcPr>
            <w:tcW w:w="1134"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合同签订时间</w:t>
            </w:r>
          </w:p>
        </w:tc>
        <w:tc>
          <w:tcPr>
            <w:tcW w:w="1843"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合同委托单位</w:t>
            </w:r>
          </w:p>
        </w:tc>
        <w:tc>
          <w:tcPr>
            <w:tcW w:w="2977"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服务时间（</w:t>
            </w:r>
            <w:r>
              <w:rPr>
                <w:rFonts w:ascii="仿宋" w:eastAsia="仿宋" w:hAnsi="仿宋" w:cs="仿宋_GB2312" w:hint="eastAsia"/>
                <w:color w:val="000000"/>
                <w:sz w:val="28"/>
                <w:szCs w:val="28"/>
              </w:rPr>
              <w:t>X</w:t>
            </w:r>
            <w:r>
              <w:rPr>
                <w:rFonts w:ascii="仿宋" w:eastAsia="仿宋" w:hAnsi="仿宋" w:cs="仿宋_GB2312"/>
                <w:color w:val="000000"/>
                <w:sz w:val="28"/>
                <w:szCs w:val="28"/>
              </w:rPr>
              <w:t>XXX</w:t>
            </w:r>
            <w:r>
              <w:rPr>
                <w:rFonts w:ascii="仿宋" w:eastAsia="仿宋" w:hAnsi="仿宋" w:cs="仿宋_GB2312" w:hint="eastAsia"/>
                <w:color w:val="000000"/>
                <w:sz w:val="28"/>
                <w:szCs w:val="28"/>
              </w:rPr>
              <w:t>年</w:t>
            </w:r>
            <w:r>
              <w:rPr>
                <w:rFonts w:ascii="仿宋" w:eastAsia="仿宋" w:hAnsi="仿宋" w:cs="仿宋_GB2312" w:hint="eastAsia"/>
                <w:color w:val="000000"/>
                <w:sz w:val="28"/>
                <w:szCs w:val="28"/>
              </w:rPr>
              <w:t>X</w:t>
            </w:r>
            <w:r>
              <w:rPr>
                <w:rFonts w:ascii="仿宋" w:eastAsia="仿宋" w:hAnsi="仿宋" w:cs="仿宋_GB2312"/>
                <w:color w:val="000000"/>
                <w:sz w:val="28"/>
                <w:szCs w:val="28"/>
              </w:rPr>
              <w:t>X</w:t>
            </w:r>
            <w:r>
              <w:rPr>
                <w:rFonts w:ascii="仿宋" w:eastAsia="仿宋" w:hAnsi="仿宋" w:cs="仿宋_GB2312" w:hint="eastAsia"/>
                <w:color w:val="000000"/>
                <w:sz w:val="28"/>
                <w:szCs w:val="28"/>
              </w:rPr>
              <w:t>月</w:t>
            </w:r>
            <w:r>
              <w:rPr>
                <w:rFonts w:ascii="仿宋" w:eastAsia="仿宋" w:hAnsi="仿宋" w:cs="仿宋_GB2312" w:hint="eastAsia"/>
                <w:color w:val="000000"/>
                <w:sz w:val="28"/>
                <w:szCs w:val="28"/>
              </w:rPr>
              <w:t>-</w:t>
            </w:r>
            <w:r>
              <w:rPr>
                <w:rFonts w:ascii="仿宋" w:eastAsia="仿宋" w:hAnsi="仿宋" w:cs="仿宋_GB2312"/>
                <w:color w:val="000000"/>
                <w:sz w:val="28"/>
                <w:szCs w:val="28"/>
              </w:rPr>
              <w:t>XXXX</w:t>
            </w:r>
            <w:r>
              <w:rPr>
                <w:rFonts w:ascii="仿宋" w:eastAsia="仿宋" w:hAnsi="仿宋" w:cs="仿宋_GB2312" w:hint="eastAsia"/>
                <w:color w:val="000000"/>
                <w:sz w:val="28"/>
                <w:szCs w:val="28"/>
              </w:rPr>
              <w:t>年</w:t>
            </w:r>
            <w:r>
              <w:rPr>
                <w:rFonts w:ascii="仿宋" w:eastAsia="仿宋" w:hAnsi="仿宋" w:cs="仿宋_GB2312" w:hint="eastAsia"/>
                <w:color w:val="000000"/>
                <w:sz w:val="28"/>
                <w:szCs w:val="28"/>
              </w:rPr>
              <w:t>X</w:t>
            </w:r>
            <w:r>
              <w:rPr>
                <w:rFonts w:ascii="仿宋" w:eastAsia="仿宋" w:hAnsi="仿宋" w:cs="仿宋_GB2312"/>
                <w:color w:val="000000"/>
                <w:sz w:val="28"/>
                <w:szCs w:val="28"/>
              </w:rPr>
              <w:t>X</w:t>
            </w:r>
            <w:r>
              <w:rPr>
                <w:rFonts w:ascii="仿宋" w:eastAsia="仿宋" w:hAnsi="仿宋" w:cs="仿宋_GB2312" w:hint="eastAsia"/>
                <w:color w:val="000000"/>
                <w:sz w:val="28"/>
                <w:szCs w:val="28"/>
              </w:rPr>
              <w:t>月）</w:t>
            </w:r>
          </w:p>
        </w:tc>
        <w:tc>
          <w:tcPr>
            <w:tcW w:w="3402"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相关项目业绩主要内容</w:t>
            </w:r>
          </w:p>
        </w:tc>
        <w:tc>
          <w:tcPr>
            <w:tcW w:w="2268" w:type="dxa"/>
            <w:vMerge w:val="restart"/>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业绩证明材料及页码范围</w:t>
            </w:r>
          </w:p>
        </w:tc>
      </w:tr>
      <w:tr w:rsidR="0016117C">
        <w:trPr>
          <w:trHeight w:val="646"/>
        </w:trPr>
        <w:tc>
          <w:tcPr>
            <w:tcW w:w="783" w:type="dxa"/>
            <w:vMerge/>
            <w:shd w:val="clear" w:color="auto" w:fill="auto"/>
          </w:tcPr>
          <w:p w:rsidR="0016117C" w:rsidRDefault="0016117C">
            <w:pPr>
              <w:pStyle w:val="00"/>
              <w:jc w:val="center"/>
              <w:rPr>
                <w:rFonts w:ascii="仿宋" w:eastAsia="仿宋" w:hAnsi="仿宋" w:cs="仿宋_GB2312"/>
                <w:color w:val="000000"/>
                <w:sz w:val="28"/>
                <w:szCs w:val="28"/>
              </w:rPr>
            </w:pPr>
          </w:p>
        </w:tc>
        <w:tc>
          <w:tcPr>
            <w:tcW w:w="1593" w:type="dxa"/>
            <w:vMerge/>
            <w:shd w:val="clear" w:color="auto" w:fill="auto"/>
          </w:tcPr>
          <w:p w:rsidR="0016117C" w:rsidRDefault="0016117C">
            <w:pPr>
              <w:pStyle w:val="00"/>
              <w:jc w:val="center"/>
              <w:rPr>
                <w:rFonts w:ascii="仿宋" w:eastAsia="仿宋" w:hAnsi="仿宋" w:cs="仿宋_GB2312"/>
                <w:color w:val="000000"/>
                <w:sz w:val="28"/>
                <w:szCs w:val="28"/>
              </w:rPr>
            </w:pPr>
          </w:p>
        </w:tc>
        <w:tc>
          <w:tcPr>
            <w:tcW w:w="1134" w:type="dxa"/>
            <w:vMerge/>
            <w:shd w:val="clear" w:color="auto" w:fill="auto"/>
          </w:tcPr>
          <w:p w:rsidR="0016117C" w:rsidRDefault="0016117C">
            <w:pPr>
              <w:pStyle w:val="00"/>
              <w:jc w:val="center"/>
              <w:rPr>
                <w:rFonts w:ascii="仿宋" w:eastAsia="仿宋" w:hAnsi="仿宋" w:cs="仿宋_GB2312"/>
                <w:color w:val="000000"/>
                <w:sz w:val="28"/>
                <w:szCs w:val="28"/>
              </w:rPr>
            </w:pPr>
          </w:p>
        </w:tc>
        <w:tc>
          <w:tcPr>
            <w:tcW w:w="1843" w:type="dxa"/>
            <w:vMerge/>
            <w:shd w:val="clear" w:color="auto" w:fill="auto"/>
          </w:tcPr>
          <w:p w:rsidR="0016117C" w:rsidRDefault="0016117C">
            <w:pPr>
              <w:pStyle w:val="00"/>
              <w:jc w:val="center"/>
              <w:rPr>
                <w:rFonts w:ascii="仿宋" w:eastAsia="仿宋" w:hAnsi="仿宋" w:cs="仿宋_GB2312"/>
                <w:color w:val="000000"/>
                <w:sz w:val="28"/>
                <w:szCs w:val="28"/>
              </w:rPr>
            </w:pPr>
          </w:p>
        </w:tc>
        <w:tc>
          <w:tcPr>
            <w:tcW w:w="2977" w:type="dxa"/>
            <w:vMerge/>
            <w:shd w:val="clear" w:color="auto" w:fill="auto"/>
          </w:tcPr>
          <w:p w:rsidR="0016117C" w:rsidRDefault="0016117C">
            <w:pPr>
              <w:pStyle w:val="00"/>
              <w:jc w:val="center"/>
              <w:rPr>
                <w:rFonts w:ascii="仿宋" w:eastAsia="仿宋" w:hAnsi="仿宋" w:cs="仿宋_GB2312"/>
                <w:color w:val="000000"/>
                <w:sz w:val="28"/>
                <w:szCs w:val="28"/>
              </w:rPr>
            </w:pPr>
          </w:p>
        </w:tc>
        <w:tc>
          <w:tcPr>
            <w:tcW w:w="3402" w:type="dxa"/>
            <w:vMerge/>
            <w:shd w:val="clear" w:color="auto" w:fill="auto"/>
          </w:tcPr>
          <w:p w:rsidR="0016117C" w:rsidRDefault="0016117C">
            <w:pPr>
              <w:pStyle w:val="00"/>
              <w:jc w:val="center"/>
              <w:rPr>
                <w:rFonts w:ascii="仿宋" w:eastAsia="仿宋" w:hAnsi="仿宋" w:cs="仿宋_GB2312"/>
                <w:color w:val="000000"/>
                <w:sz w:val="28"/>
                <w:szCs w:val="28"/>
              </w:rPr>
            </w:pPr>
          </w:p>
        </w:tc>
        <w:tc>
          <w:tcPr>
            <w:tcW w:w="2268" w:type="dxa"/>
            <w:vMerge/>
            <w:shd w:val="clear" w:color="auto" w:fill="auto"/>
          </w:tcPr>
          <w:p w:rsidR="0016117C" w:rsidRDefault="0016117C">
            <w:pPr>
              <w:pStyle w:val="00"/>
              <w:jc w:val="center"/>
              <w:rPr>
                <w:rFonts w:ascii="仿宋" w:eastAsia="仿宋" w:hAnsi="仿宋" w:cs="仿宋_GB2312"/>
                <w:color w:val="000000"/>
                <w:sz w:val="28"/>
                <w:szCs w:val="28"/>
              </w:rPr>
            </w:pPr>
          </w:p>
        </w:tc>
      </w:tr>
      <w:tr w:rsidR="0016117C">
        <w:tc>
          <w:tcPr>
            <w:tcW w:w="783" w:type="dxa"/>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1</w:t>
            </w:r>
          </w:p>
        </w:tc>
        <w:tc>
          <w:tcPr>
            <w:tcW w:w="1593" w:type="dxa"/>
            <w:shd w:val="clear" w:color="auto" w:fill="auto"/>
          </w:tcPr>
          <w:p w:rsidR="0016117C" w:rsidRDefault="0016117C">
            <w:pPr>
              <w:pStyle w:val="00"/>
              <w:jc w:val="center"/>
              <w:rPr>
                <w:rFonts w:ascii="仿宋" w:eastAsia="仿宋" w:hAnsi="仿宋" w:cs="仿宋_GB2312"/>
                <w:color w:val="000000"/>
                <w:sz w:val="28"/>
                <w:szCs w:val="28"/>
              </w:rPr>
            </w:pPr>
          </w:p>
        </w:tc>
        <w:tc>
          <w:tcPr>
            <w:tcW w:w="1134" w:type="dxa"/>
            <w:shd w:val="clear" w:color="auto" w:fill="auto"/>
          </w:tcPr>
          <w:p w:rsidR="0016117C" w:rsidRDefault="0016117C">
            <w:pPr>
              <w:pStyle w:val="00"/>
              <w:jc w:val="center"/>
              <w:rPr>
                <w:rFonts w:ascii="仿宋" w:eastAsia="仿宋" w:hAnsi="仿宋" w:cs="仿宋_GB2312"/>
                <w:color w:val="000000"/>
                <w:sz w:val="28"/>
                <w:szCs w:val="28"/>
              </w:rPr>
            </w:pPr>
          </w:p>
        </w:tc>
        <w:tc>
          <w:tcPr>
            <w:tcW w:w="1843" w:type="dxa"/>
            <w:shd w:val="clear" w:color="auto" w:fill="auto"/>
          </w:tcPr>
          <w:p w:rsidR="0016117C" w:rsidRDefault="0016117C">
            <w:pPr>
              <w:pStyle w:val="00"/>
              <w:jc w:val="center"/>
              <w:rPr>
                <w:rFonts w:ascii="仿宋" w:eastAsia="仿宋" w:hAnsi="仿宋" w:cs="仿宋_GB2312"/>
                <w:color w:val="000000"/>
                <w:sz w:val="28"/>
                <w:szCs w:val="28"/>
              </w:rPr>
            </w:pPr>
          </w:p>
        </w:tc>
        <w:tc>
          <w:tcPr>
            <w:tcW w:w="2977" w:type="dxa"/>
            <w:shd w:val="clear" w:color="auto" w:fill="auto"/>
          </w:tcPr>
          <w:p w:rsidR="0016117C" w:rsidRDefault="0016117C">
            <w:pPr>
              <w:pStyle w:val="00"/>
              <w:jc w:val="center"/>
              <w:rPr>
                <w:rFonts w:ascii="仿宋" w:eastAsia="仿宋" w:hAnsi="仿宋" w:cs="仿宋_GB2312"/>
                <w:color w:val="000000"/>
                <w:sz w:val="28"/>
                <w:szCs w:val="28"/>
              </w:rPr>
            </w:pPr>
          </w:p>
        </w:tc>
        <w:tc>
          <w:tcPr>
            <w:tcW w:w="3402" w:type="dxa"/>
            <w:shd w:val="clear" w:color="auto" w:fill="auto"/>
          </w:tcPr>
          <w:p w:rsidR="0016117C" w:rsidRDefault="0016117C">
            <w:pPr>
              <w:pStyle w:val="00"/>
              <w:jc w:val="center"/>
              <w:rPr>
                <w:rFonts w:ascii="仿宋" w:eastAsia="仿宋" w:hAnsi="仿宋" w:cs="仿宋_GB2312"/>
                <w:color w:val="000000"/>
                <w:sz w:val="28"/>
                <w:szCs w:val="28"/>
              </w:rPr>
            </w:pPr>
          </w:p>
        </w:tc>
        <w:tc>
          <w:tcPr>
            <w:tcW w:w="2268" w:type="dxa"/>
            <w:shd w:val="clear" w:color="auto" w:fill="auto"/>
          </w:tcPr>
          <w:p w:rsidR="0016117C" w:rsidRDefault="0016117C">
            <w:pPr>
              <w:pStyle w:val="00"/>
              <w:jc w:val="center"/>
              <w:rPr>
                <w:rFonts w:ascii="仿宋" w:eastAsia="仿宋" w:hAnsi="仿宋" w:cs="仿宋_GB2312"/>
                <w:color w:val="000000"/>
                <w:sz w:val="28"/>
                <w:szCs w:val="28"/>
              </w:rPr>
            </w:pPr>
          </w:p>
        </w:tc>
      </w:tr>
      <w:tr w:rsidR="0016117C">
        <w:tc>
          <w:tcPr>
            <w:tcW w:w="783" w:type="dxa"/>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2</w:t>
            </w:r>
          </w:p>
        </w:tc>
        <w:tc>
          <w:tcPr>
            <w:tcW w:w="1593"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1134"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1843"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2977"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3402"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2268" w:type="dxa"/>
            <w:shd w:val="clear" w:color="auto" w:fill="auto"/>
          </w:tcPr>
          <w:p w:rsidR="0016117C" w:rsidRDefault="0016117C">
            <w:pPr>
              <w:pStyle w:val="00"/>
              <w:jc w:val="center"/>
              <w:rPr>
                <w:rFonts w:ascii="仿宋" w:eastAsia="仿宋" w:hAnsi="仿宋" w:cs="仿宋_GB2312"/>
                <w:b/>
                <w:bCs w:val="0"/>
                <w:color w:val="000000"/>
                <w:sz w:val="28"/>
                <w:szCs w:val="28"/>
              </w:rPr>
            </w:pPr>
          </w:p>
        </w:tc>
      </w:tr>
      <w:tr w:rsidR="0016117C">
        <w:tc>
          <w:tcPr>
            <w:tcW w:w="783" w:type="dxa"/>
            <w:shd w:val="clear" w:color="auto" w:fill="auto"/>
          </w:tcPr>
          <w:p w:rsidR="0016117C" w:rsidRDefault="00CF2A20">
            <w:pPr>
              <w:pStyle w:val="00"/>
              <w:jc w:val="center"/>
              <w:rPr>
                <w:rFonts w:ascii="仿宋" w:eastAsia="仿宋" w:hAnsi="仿宋" w:cs="仿宋_GB2312"/>
                <w:color w:val="000000"/>
                <w:sz w:val="28"/>
                <w:szCs w:val="28"/>
              </w:rPr>
            </w:pPr>
            <w:r>
              <w:rPr>
                <w:rFonts w:ascii="仿宋" w:eastAsia="仿宋" w:hAnsi="仿宋" w:cs="仿宋_GB2312"/>
                <w:b/>
                <w:bCs w:val="0"/>
                <w:color w:val="000000"/>
                <w:sz w:val="28"/>
                <w:szCs w:val="28"/>
              </w:rPr>
              <w:t>…</w:t>
            </w:r>
          </w:p>
        </w:tc>
        <w:tc>
          <w:tcPr>
            <w:tcW w:w="1593"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1134"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1843"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2977"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3402" w:type="dxa"/>
            <w:shd w:val="clear" w:color="auto" w:fill="auto"/>
          </w:tcPr>
          <w:p w:rsidR="0016117C" w:rsidRDefault="0016117C">
            <w:pPr>
              <w:pStyle w:val="00"/>
              <w:jc w:val="center"/>
              <w:rPr>
                <w:rFonts w:ascii="仿宋" w:eastAsia="仿宋" w:hAnsi="仿宋" w:cs="仿宋_GB2312"/>
                <w:b/>
                <w:bCs w:val="0"/>
                <w:color w:val="000000"/>
                <w:sz w:val="28"/>
                <w:szCs w:val="28"/>
              </w:rPr>
            </w:pPr>
          </w:p>
        </w:tc>
        <w:tc>
          <w:tcPr>
            <w:tcW w:w="2268" w:type="dxa"/>
            <w:shd w:val="clear" w:color="auto" w:fill="auto"/>
          </w:tcPr>
          <w:p w:rsidR="0016117C" w:rsidRDefault="0016117C">
            <w:pPr>
              <w:pStyle w:val="00"/>
              <w:jc w:val="center"/>
              <w:rPr>
                <w:rFonts w:ascii="仿宋" w:eastAsia="仿宋" w:hAnsi="仿宋" w:cs="仿宋_GB2312"/>
                <w:b/>
                <w:bCs w:val="0"/>
                <w:color w:val="000000"/>
                <w:sz w:val="28"/>
                <w:szCs w:val="28"/>
              </w:rPr>
            </w:pPr>
          </w:p>
        </w:tc>
      </w:tr>
    </w:tbl>
    <w:p w:rsidR="0016117C" w:rsidRDefault="00CF2A20">
      <w:pPr>
        <w:pStyle w:val="00"/>
        <w:rPr>
          <w:rFonts w:ascii="仿宋" w:eastAsia="仿宋" w:hAnsi="仿宋" w:cs="仿宋_GB2312"/>
          <w:color w:val="000000"/>
          <w:sz w:val="28"/>
          <w:szCs w:val="28"/>
        </w:rPr>
      </w:pPr>
      <w:r>
        <w:rPr>
          <w:rFonts w:ascii="仿宋" w:eastAsia="仿宋" w:hAnsi="仿宋" w:cs="仿宋_GB2312" w:hint="eastAsia"/>
          <w:color w:val="000000"/>
          <w:sz w:val="28"/>
          <w:szCs w:val="28"/>
        </w:rPr>
        <w:t>备注：</w:t>
      </w:r>
      <w:r>
        <w:rPr>
          <w:rFonts w:ascii="仿宋" w:eastAsia="仿宋" w:hAnsi="仿宋" w:cs="仿宋_GB2312" w:hint="eastAsia"/>
          <w:color w:val="000000"/>
          <w:sz w:val="28"/>
          <w:szCs w:val="28"/>
        </w:rPr>
        <w:t>1</w:t>
      </w:r>
      <w:r>
        <w:rPr>
          <w:rFonts w:ascii="仿宋" w:eastAsia="仿宋" w:hAnsi="仿宋" w:cs="仿宋_GB2312" w:hint="eastAsia"/>
          <w:color w:val="000000"/>
          <w:sz w:val="28"/>
          <w:szCs w:val="28"/>
        </w:rPr>
        <w:t>、近五年指自</w:t>
      </w:r>
      <w:r>
        <w:rPr>
          <w:rFonts w:ascii="仿宋" w:eastAsia="仿宋" w:hAnsi="仿宋" w:cs="仿宋_GB2312" w:hint="eastAsia"/>
          <w:color w:val="000000"/>
          <w:sz w:val="28"/>
          <w:szCs w:val="28"/>
        </w:rPr>
        <w:t>2017</w:t>
      </w:r>
      <w:r>
        <w:rPr>
          <w:rFonts w:ascii="仿宋" w:eastAsia="仿宋" w:hAnsi="仿宋" w:cs="仿宋_GB2312" w:hint="eastAsia"/>
          <w:color w:val="000000"/>
          <w:sz w:val="28"/>
          <w:szCs w:val="28"/>
        </w:rPr>
        <w:t>年至本项目招标文件发布之日期间。</w:t>
      </w:r>
    </w:p>
    <w:p w:rsidR="0016117C" w:rsidRDefault="00CF2A20">
      <w:pPr>
        <w:pStyle w:val="00"/>
        <w:ind w:firstLineChars="300" w:firstLine="804"/>
        <w:rPr>
          <w:rFonts w:ascii="仿宋" w:eastAsia="仿宋" w:hAnsi="仿宋" w:cs="仿宋_GB2312"/>
          <w:color w:val="000000"/>
          <w:sz w:val="28"/>
          <w:szCs w:val="28"/>
        </w:rPr>
      </w:pPr>
      <w:r>
        <w:rPr>
          <w:rFonts w:ascii="仿宋" w:eastAsia="仿宋" w:hAnsi="仿宋" w:cs="仿宋_GB2312" w:hint="eastAsia"/>
          <w:color w:val="000000"/>
          <w:sz w:val="28"/>
          <w:szCs w:val="28"/>
        </w:rPr>
        <w:t>2</w:t>
      </w:r>
      <w:r>
        <w:rPr>
          <w:rFonts w:ascii="仿宋" w:eastAsia="仿宋" w:hAnsi="仿宋" w:cs="仿宋_GB2312" w:hint="eastAsia"/>
          <w:color w:val="000000"/>
          <w:sz w:val="28"/>
          <w:szCs w:val="28"/>
        </w:rPr>
        <w:t>、提供业绩合同原件复印件（须提供合同原件的签订时间、服务内容、甲乙方盖章页等相关关键页，并加盖公章）。</w:t>
      </w:r>
    </w:p>
    <w:p w:rsidR="0016117C" w:rsidRDefault="00CF2A20">
      <w:pPr>
        <w:pStyle w:val="00"/>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t>3</w:t>
      </w:r>
      <w:r>
        <w:rPr>
          <w:rFonts w:ascii="仿宋" w:eastAsia="仿宋" w:hAnsi="仿宋" w:cs="仿宋_GB2312" w:hint="eastAsia"/>
          <w:color w:val="000000"/>
          <w:sz w:val="28"/>
          <w:szCs w:val="28"/>
        </w:rPr>
        <w:t>、投标人工程项目业绩不得多于</w:t>
      </w:r>
      <w:r>
        <w:rPr>
          <w:rFonts w:ascii="仿宋" w:eastAsia="仿宋" w:hAnsi="仿宋" w:cs="仿宋_GB2312" w:hint="eastAsia"/>
          <w:color w:val="000000"/>
          <w:sz w:val="28"/>
          <w:szCs w:val="28"/>
        </w:rPr>
        <w:t>4</w:t>
      </w:r>
      <w:r>
        <w:rPr>
          <w:rFonts w:ascii="仿宋" w:eastAsia="仿宋" w:hAnsi="仿宋" w:cs="仿宋_GB2312" w:hint="eastAsia"/>
          <w:color w:val="000000"/>
          <w:sz w:val="28"/>
          <w:szCs w:val="28"/>
        </w:rPr>
        <w:t>项，业绩数量超过</w:t>
      </w:r>
      <w:r>
        <w:rPr>
          <w:rFonts w:ascii="仿宋" w:eastAsia="仿宋" w:hAnsi="仿宋" w:cs="仿宋_GB2312" w:hint="eastAsia"/>
          <w:color w:val="000000"/>
          <w:sz w:val="28"/>
          <w:szCs w:val="28"/>
        </w:rPr>
        <w:t>4</w:t>
      </w:r>
      <w:r>
        <w:rPr>
          <w:rFonts w:ascii="仿宋" w:eastAsia="仿宋" w:hAnsi="仿宋" w:cs="仿宋_GB2312" w:hint="eastAsia"/>
          <w:color w:val="000000"/>
          <w:sz w:val="28"/>
          <w:szCs w:val="28"/>
        </w:rPr>
        <w:t>项的，只计取前</w:t>
      </w:r>
      <w:r>
        <w:rPr>
          <w:rFonts w:ascii="仿宋" w:eastAsia="仿宋" w:hAnsi="仿宋" w:cs="仿宋_GB2312" w:hint="eastAsia"/>
          <w:color w:val="000000"/>
          <w:sz w:val="28"/>
          <w:szCs w:val="28"/>
        </w:rPr>
        <w:t>4</w:t>
      </w:r>
      <w:r>
        <w:rPr>
          <w:rFonts w:ascii="仿宋" w:eastAsia="仿宋" w:hAnsi="仿宋" w:cs="仿宋_GB2312" w:hint="eastAsia"/>
          <w:color w:val="000000"/>
          <w:sz w:val="28"/>
          <w:szCs w:val="28"/>
        </w:rPr>
        <w:t>项。</w:t>
      </w:r>
    </w:p>
    <w:p w:rsidR="0016117C" w:rsidRDefault="0016117C">
      <w:pPr>
        <w:pStyle w:val="00"/>
        <w:ind w:firstLineChars="200" w:firstLine="536"/>
        <w:rPr>
          <w:rFonts w:ascii="仿宋" w:eastAsia="仿宋" w:hAnsi="仿宋" w:cs="仿宋_GB2312"/>
          <w:color w:val="000000"/>
          <w:sz w:val="28"/>
          <w:szCs w:val="28"/>
        </w:rPr>
        <w:sectPr w:rsidR="0016117C">
          <w:pgSz w:w="16838" w:h="11906" w:orient="landscape"/>
          <w:pgMar w:top="1587" w:right="1474" w:bottom="1587" w:left="1474" w:header="851" w:footer="992" w:gutter="0"/>
          <w:cols w:space="0"/>
          <w:docGrid w:type="lines" w:linePitch="323"/>
        </w:sectPr>
      </w:pPr>
    </w:p>
    <w:p w:rsidR="0016117C" w:rsidRDefault="00CF2A20">
      <w:pPr>
        <w:pStyle w:val="00"/>
        <w:ind w:firstLineChars="200" w:firstLine="536"/>
        <w:rPr>
          <w:rFonts w:ascii="仿宋" w:eastAsia="仿宋" w:hAnsi="仿宋" w:cs="仿宋_GB2312"/>
          <w:color w:val="000000"/>
          <w:sz w:val="28"/>
          <w:szCs w:val="28"/>
        </w:rPr>
      </w:pPr>
      <w:r>
        <w:rPr>
          <w:rFonts w:ascii="仿宋" w:eastAsia="仿宋" w:hAnsi="仿宋" w:cs="仿宋_GB2312" w:hint="eastAsia"/>
          <w:color w:val="000000"/>
          <w:sz w:val="28"/>
          <w:szCs w:val="28"/>
        </w:rPr>
        <w:lastRenderedPageBreak/>
        <w:t>附件</w:t>
      </w:r>
      <w:r>
        <w:rPr>
          <w:rFonts w:ascii="仿宋" w:eastAsia="仿宋" w:hAnsi="仿宋" w:cs="仿宋_GB2312" w:hint="eastAsia"/>
          <w:color w:val="000000"/>
          <w:sz w:val="28"/>
          <w:szCs w:val="28"/>
        </w:rPr>
        <w:t xml:space="preserve">8 </w:t>
      </w:r>
    </w:p>
    <w:p w:rsidR="0016117C" w:rsidRDefault="0016117C">
      <w:pPr>
        <w:pStyle w:val="00"/>
        <w:rPr>
          <w:rFonts w:cstheme="minorBidi"/>
          <w:spacing w:val="0"/>
          <w:sz w:val="32"/>
          <w:szCs w:val="32"/>
        </w:rPr>
      </w:pPr>
    </w:p>
    <w:p w:rsidR="0016117C" w:rsidRDefault="00CF2A20">
      <w:pPr>
        <w:pStyle w:val="00"/>
        <w:jc w:val="center"/>
        <w:rPr>
          <w:rFonts w:ascii="仿宋" w:eastAsia="仿宋" w:hAnsi="仿宋" w:cs="仿宋_GB2312"/>
          <w:color w:val="000000"/>
          <w:sz w:val="28"/>
          <w:szCs w:val="28"/>
        </w:rPr>
      </w:pPr>
      <w:r>
        <w:rPr>
          <w:rFonts w:ascii="仿宋" w:eastAsia="仿宋" w:hAnsi="仿宋" w:cs="仿宋_GB2312" w:hint="eastAsia"/>
          <w:color w:val="000000"/>
          <w:sz w:val="28"/>
          <w:szCs w:val="28"/>
        </w:rPr>
        <w:t>《深圳市建筑工务署建筑业前沿技术政策应用支撑策划方案》</w:t>
      </w:r>
    </w:p>
    <w:p w:rsidR="0016117C" w:rsidRDefault="0016117C">
      <w:pPr>
        <w:pStyle w:val="00"/>
        <w:jc w:val="center"/>
        <w:rPr>
          <w:rFonts w:cstheme="minorBidi"/>
          <w:spacing w:val="0"/>
          <w:sz w:val="32"/>
          <w:szCs w:val="32"/>
        </w:rPr>
      </w:pPr>
    </w:p>
    <w:p w:rsidR="0016117C" w:rsidRDefault="00CF2A20">
      <w:pPr>
        <w:pStyle w:val="00"/>
        <w:jc w:val="center"/>
        <w:rPr>
          <w:rFonts w:ascii="仿宋" w:eastAsia="仿宋" w:hAnsi="仿宋"/>
          <w:color w:val="000000"/>
          <w:spacing w:val="0"/>
          <w:sz w:val="28"/>
          <w:szCs w:val="28"/>
        </w:rPr>
      </w:pPr>
      <w:r>
        <w:rPr>
          <w:rFonts w:ascii="仿宋" w:eastAsia="仿宋" w:hAnsi="仿宋" w:hint="eastAsia"/>
          <w:color w:val="000000"/>
          <w:spacing w:val="0"/>
          <w:sz w:val="28"/>
          <w:szCs w:val="28"/>
        </w:rPr>
        <w:t>（格式自拟，加盖公章）</w:t>
      </w: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16117C">
      <w:pPr>
        <w:pStyle w:val="00"/>
        <w:jc w:val="center"/>
        <w:rPr>
          <w:rFonts w:ascii="仿宋" w:eastAsia="仿宋" w:hAnsi="仿宋"/>
          <w:color w:val="000000"/>
          <w:spacing w:val="0"/>
          <w:sz w:val="28"/>
          <w:szCs w:val="28"/>
        </w:rPr>
      </w:pPr>
    </w:p>
    <w:p w:rsidR="0016117C" w:rsidRDefault="00CF2A20">
      <w:pPr>
        <w:spacing w:line="560" w:lineRule="exact"/>
        <w:rPr>
          <w:sz w:val="28"/>
          <w:szCs w:val="28"/>
        </w:rPr>
      </w:pPr>
      <w:r>
        <w:rPr>
          <w:rFonts w:hint="eastAsia"/>
          <w:sz w:val="28"/>
          <w:szCs w:val="28"/>
        </w:rPr>
        <w:lastRenderedPageBreak/>
        <w:t>附件</w:t>
      </w:r>
      <w:r>
        <w:rPr>
          <w:rFonts w:hint="eastAsia"/>
          <w:sz w:val="28"/>
          <w:szCs w:val="28"/>
        </w:rPr>
        <w:t>9</w:t>
      </w:r>
      <w:r>
        <w:rPr>
          <w:rFonts w:hint="eastAsia"/>
          <w:sz w:val="28"/>
          <w:szCs w:val="28"/>
        </w:rPr>
        <w:t>：</w:t>
      </w:r>
    </w:p>
    <w:p w:rsidR="0016117C" w:rsidRDefault="00CF2A20">
      <w:pPr>
        <w:spacing w:line="560" w:lineRule="exact"/>
        <w:jc w:val="center"/>
        <w:rPr>
          <w:sz w:val="28"/>
          <w:szCs w:val="28"/>
        </w:rPr>
      </w:pPr>
      <w:r>
        <w:rPr>
          <w:rFonts w:hint="eastAsia"/>
          <w:sz w:val="28"/>
          <w:szCs w:val="28"/>
        </w:rPr>
        <w:t>综合评分表</w:t>
      </w:r>
    </w:p>
    <w:tbl>
      <w:tblPr>
        <w:tblpPr w:leftFromText="180" w:rightFromText="180" w:vertAnchor="text" w:horzAnchor="page" w:tblpX="1196" w:tblpY="334"/>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693"/>
        <w:gridCol w:w="1398"/>
        <w:gridCol w:w="864"/>
        <w:gridCol w:w="5387"/>
        <w:gridCol w:w="15"/>
      </w:tblGrid>
      <w:tr w:rsidR="0016117C">
        <w:trPr>
          <w:gridAfter w:val="1"/>
          <w:wAfter w:w="15" w:type="dxa"/>
        </w:trPr>
        <w:tc>
          <w:tcPr>
            <w:tcW w:w="1000"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序号</w:t>
            </w:r>
          </w:p>
        </w:tc>
        <w:tc>
          <w:tcPr>
            <w:tcW w:w="2955" w:type="dxa"/>
            <w:gridSpan w:val="3"/>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评分项</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分值</w:t>
            </w:r>
          </w:p>
        </w:tc>
      </w:tr>
      <w:tr w:rsidR="0016117C">
        <w:trPr>
          <w:gridAfter w:val="1"/>
          <w:wAfter w:w="15" w:type="dxa"/>
          <w:trHeight w:val="90"/>
        </w:trPr>
        <w:tc>
          <w:tcPr>
            <w:tcW w:w="1000"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1</w:t>
            </w:r>
          </w:p>
        </w:tc>
        <w:tc>
          <w:tcPr>
            <w:tcW w:w="2955" w:type="dxa"/>
            <w:gridSpan w:val="3"/>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价格部分</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20</w:t>
            </w:r>
          </w:p>
        </w:tc>
      </w:tr>
      <w:tr w:rsidR="0016117C">
        <w:trPr>
          <w:gridAfter w:val="1"/>
          <w:wAfter w:w="15" w:type="dxa"/>
          <w:trHeight w:val="90"/>
        </w:trPr>
        <w:tc>
          <w:tcPr>
            <w:tcW w:w="1000" w:type="dxa"/>
            <w:tcBorders>
              <w:top w:val="single" w:sz="4" w:space="0" w:color="auto"/>
              <w:left w:val="single" w:sz="4" w:space="0" w:color="auto"/>
              <w:bottom w:val="single" w:sz="4" w:space="0" w:color="auto"/>
              <w:right w:val="single" w:sz="4" w:space="0" w:color="auto"/>
            </w:tcBorders>
          </w:tcPr>
          <w:p w:rsidR="0016117C" w:rsidRDefault="0016117C">
            <w:pPr>
              <w:spacing w:line="560" w:lineRule="exact"/>
              <w:jc w:val="center"/>
              <w:rPr>
                <w:rFonts w:ascii="宋体" w:eastAsia="宋体" w:hAnsi="宋体" w:cs="宋体"/>
                <w:sz w:val="24"/>
              </w:rPr>
            </w:pPr>
          </w:p>
        </w:tc>
        <w:tc>
          <w:tcPr>
            <w:tcW w:w="2955" w:type="dxa"/>
            <w:gridSpan w:val="3"/>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投标报价得分</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投标报价得分</w:t>
            </w:r>
            <w:r>
              <w:rPr>
                <w:rFonts w:ascii="宋体" w:eastAsia="宋体" w:hAnsi="宋体" w:cs="宋体" w:hint="eastAsia"/>
                <w:sz w:val="24"/>
              </w:rPr>
              <w:t>=</w:t>
            </w:r>
            <w:r>
              <w:rPr>
                <w:rFonts w:ascii="宋体" w:eastAsia="宋体" w:hAnsi="宋体" w:cs="宋体" w:hint="eastAsia"/>
                <w:sz w:val="24"/>
              </w:rPr>
              <w:t>（评标基准价</w:t>
            </w:r>
            <w:r>
              <w:rPr>
                <w:rFonts w:ascii="宋体" w:eastAsia="宋体" w:hAnsi="宋体" w:cs="宋体" w:hint="eastAsia"/>
                <w:sz w:val="24"/>
              </w:rPr>
              <w:t>/</w:t>
            </w:r>
            <w:r>
              <w:rPr>
                <w:rFonts w:ascii="宋体" w:eastAsia="宋体" w:hAnsi="宋体" w:cs="宋体" w:hint="eastAsia"/>
                <w:sz w:val="24"/>
              </w:rPr>
              <w:t>投标报价）</w:t>
            </w:r>
            <w:r>
              <w:rPr>
                <w:rFonts w:ascii="宋体" w:eastAsia="宋体" w:hAnsi="宋体" w:cs="宋体" w:hint="eastAsia"/>
                <w:sz w:val="24"/>
              </w:rPr>
              <w:t>*20</w:t>
            </w:r>
          </w:p>
        </w:tc>
      </w:tr>
      <w:tr w:rsidR="0016117C">
        <w:trPr>
          <w:gridAfter w:val="1"/>
          <w:wAfter w:w="15" w:type="dxa"/>
          <w:trHeight w:val="90"/>
        </w:trPr>
        <w:tc>
          <w:tcPr>
            <w:tcW w:w="1000"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2</w:t>
            </w:r>
          </w:p>
        </w:tc>
        <w:tc>
          <w:tcPr>
            <w:tcW w:w="2955" w:type="dxa"/>
            <w:gridSpan w:val="3"/>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技术部分</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45</w:t>
            </w:r>
          </w:p>
        </w:tc>
      </w:tr>
      <w:tr w:rsidR="0016117C">
        <w:trPr>
          <w:gridAfter w:val="1"/>
          <w:wAfter w:w="15" w:type="dxa"/>
          <w:trHeight w:val="63"/>
        </w:trPr>
        <w:tc>
          <w:tcPr>
            <w:tcW w:w="1000" w:type="dxa"/>
            <w:vMerge w:val="restart"/>
            <w:tcBorders>
              <w:top w:val="single" w:sz="4" w:space="0" w:color="auto"/>
              <w:left w:val="single" w:sz="4" w:space="0" w:color="auto"/>
              <w:right w:val="single" w:sz="4" w:space="0" w:color="auto"/>
            </w:tcBorders>
          </w:tcPr>
          <w:p w:rsidR="0016117C" w:rsidRDefault="0016117C">
            <w:pPr>
              <w:spacing w:line="560" w:lineRule="exact"/>
              <w:jc w:val="center"/>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行号</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评分因素</w:t>
            </w: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分值</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评分准则</w:t>
            </w:r>
          </w:p>
        </w:tc>
      </w:tr>
      <w:tr w:rsidR="0016117C">
        <w:trPr>
          <w:gridAfter w:val="1"/>
          <w:wAfter w:w="15" w:type="dxa"/>
          <w:trHeight w:val="63"/>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.1</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kern w:val="0"/>
                <w:sz w:val="24"/>
              </w:rPr>
              <w:t>建筑业前沿技术政策应用支撑策划方案（目标、服务内容、服务方式、服务流程）</w:t>
            </w:r>
          </w:p>
        </w:tc>
        <w:tc>
          <w:tcPr>
            <w:tcW w:w="864" w:type="dxa"/>
            <w:tcBorders>
              <w:top w:val="single" w:sz="4" w:space="0" w:color="auto"/>
              <w:left w:val="single" w:sz="4" w:space="0" w:color="auto"/>
              <w:bottom w:val="single" w:sz="4" w:space="0" w:color="auto"/>
              <w:right w:val="single" w:sz="4" w:space="0" w:color="auto"/>
            </w:tcBorders>
          </w:tcPr>
          <w:p w:rsidR="0016117C" w:rsidRDefault="0016117C">
            <w:pPr>
              <w:keepNext/>
              <w:keepLines/>
              <w:spacing w:before="340" w:after="330" w:line="560" w:lineRule="exact"/>
              <w:jc w:val="center"/>
              <w:outlineLvl w:val="0"/>
              <w:rPr>
                <w:rFonts w:ascii="宋体" w:eastAsia="宋体" w:hAnsi="宋体" w:cs="宋体"/>
                <w:b/>
                <w:sz w:val="24"/>
              </w:rPr>
            </w:pPr>
          </w:p>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t>15</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（一）评审内容：</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）掌握理论政策、建筑技术、项目管理、信息科技等研究，实时跟踪最新法规政策动向。</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）分析建筑业前沿发展现状及趋势；</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）结合实际情况，给出服务开展的原则方法；</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）详细阐述投标方在服务开展过程中所采用的服务策略、服务方式、服务流程及通过投标方提供的咨询服务拟实现的目标。</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（二）优良中差评分标准：</w:t>
            </w:r>
          </w:p>
          <w:p w:rsidR="0016117C" w:rsidRDefault="00CF2A20">
            <w:pPr>
              <w:spacing w:line="560" w:lineRule="exact"/>
              <w:jc w:val="left"/>
              <w:rPr>
                <w:rFonts w:ascii="宋体" w:eastAsia="宋体" w:hAnsi="宋体" w:cs="宋体"/>
                <w:strike/>
                <w:sz w:val="24"/>
              </w:rPr>
            </w:pPr>
            <w:r>
              <w:rPr>
                <w:rFonts w:ascii="宋体" w:eastAsia="宋体" w:hAnsi="宋体" w:cs="宋体" w:hint="eastAsia"/>
                <w:sz w:val="24"/>
              </w:rPr>
              <w:t>根据招标文件的需求和投标文件响应情况，按照内容完整和合理性进行分档评分：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内容完整、可操作性强，评价为优得</w:t>
            </w:r>
            <w:r>
              <w:rPr>
                <w:rFonts w:ascii="宋体" w:eastAsia="宋体" w:hAnsi="宋体" w:cs="宋体" w:hint="eastAsia"/>
                <w:sz w:val="24"/>
              </w:rPr>
              <w:t>15</w:t>
            </w:r>
            <w:r>
              <w:rPr>
                <w:rFonts w:ascii="宋体" w:eastAsia="宋体" w:hAnsi="宋体" w:cs="宋体" w:hint="eastAsia"/>
                <w:sz w:val="24"/>
              </w:rPr>
              <w:t>分数；内容较完整、可操作性较强，评价为良得</w:t>
            </w:r>
            <w:r>
              <w:rPr>
                <w:rFonts w:ascii="宋体" w:eastAsia="宋体" w:hAnsi="宋体" w:cs="宋体" w:hint="eastAsia"/>
                <w:sz w:val="24"/>
              </w:rPr>
              <w:t>10</w:t>
            </w:r>
            <w:r>
              <w:rPr>
                <w:rFonts w:ascii="宋体" w:eastAsia="宋体" w:hAnsi="宋体" w:cs="宋体" w:hint="eastAsia"/>
                <w:sz w:val="24"/>
              </w:rPr>
              <w:t>分数；内容完整性一般、可操作性一般，评价为中得</w:t>
            </w:r>
            <w:r>
              <w:rPr>
                <w:rFonts w:ascii="宋体" w:eastAsia="宋体" w:hAnsi="宋体" w:cs="宋体" w:hint="eastAsia"/>
                <w:sz w:val="24"/>
              </w:rPr>
              <w:t>5</w:t>
            </w:r>
            <w:r>
              <w:rPr>
                <w:rFonts w:ascii="宋体" w:eastAsia="宋体" w:hAnsi="宋体" w:cs="宋体" w:hint="eastAsia"/>
                <w:sz w:val="24"/>
              </w:rPr>
              <w:t>分数；</w:t>
            </w:r>
          </w:p>
          <w:p w:rsidR="0016117C" w:rsidRDefault="00CF2A20">
            <w:pPr>
              <w:spacing w:line="560" w:lineRule="exact"/>
              <w:jc w:val="left"/>
              <w:rPr>
                <w:rFonts w:ascii="宋体" w:eastAsia="宋体" w:hAnsi="宋体" w:cs="宋体"/>
                <w:strike/>
                <w:sz w:val="24"/>
              </w:rPr>
            </w:pPr>
            <w:r>
              <w:rPr>
                <w:rFonts w:ascii="宋体" w:eastAsia="宋体" w:hAnsi="宋体" w:cs="宋体" w:hint="eastAsia"/>
                <w:sz w:val="24"/>
              </w:rPr>
              <w:t>内容不完整、不可操作，评价为差得</w:t>
            </w:r>
            <w:r>
              <w:rPr>
                <w:rFonts w:ascii="宋体" w:eastAsia="宋体" w:hAnsi="宋体" w:cs="宋体" w:hint="eastAsia"/>
                <w:sz w:val="24"/>
              </w:rPr>
              <w:t>0</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lastRenderedPageBreak/>
              <w:t>评价为“优”或“差”的，专家需说明情况。</w:t>
            </w:r>
          </w:p>
        </w:tc>
      </w:tr>
      <w:tr w:rsidR="0016117C">
        <w:trPr>
          <w:gridAfter w:val="1"/>
          <w:wAfter w:w="15" w:type="dxa"/>
          <w:trHeight w:val="63"/>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.2</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项目重点难点分析、应对措施及相关的合理化建议</w:t>
            </w:r>
          </w:p>
        </w:tc>
        <w:tc>
          <w:tcPr>
            <w:tcW w:w="864" w:type="dxa"/>
            <w:tcBorders>
              <w:top w:val="single" w:sz="4" w:space="0" w:color="auto"/>
              <w:left w:val="single" w:sz="4" w:space="0" w:color="auto"/>
              <w:bottom w:val="single" w:sz="4" w:space="0" w:color="auto"/>
              <w:right w:val="single" w:sz="4" w:space="0" w:color="auto"/>
            </w:tcBorders>
          </w:tcPr>
          <w:p w:rsidR="0016117C" w:rsidRDefault="0016117C">
            <w:pPr>
              <w:keepNext/>
              <w:keepLines/>
              <w:spacing w:before="340" w:after="330" w:line="560" w:lineRule="exact"/>
              <w:jc w:val="center"/>
              <w:outlineLvl w:val="0"/>
              <w:rPr>
                <w:rFonts w:ascii="宋体" w:eastAsia="宋体" w:hAnsi="宋体" w:cs="宋体"/>
                <w:b/>
                <w:sz w:val="24"/>
              </w:rPr>
            </w:pPr>
          </w:p>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t>15</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（一）评审内容：</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）详细阐述工务署</w:t>
            </w:r>
            <w:r>
              <w:rPr>
                <w:rFonts w:ascii="宋体" w:eastAsia="宋体" w:hAnsi="宋体" w:cs="宋体" w:hint="eastAsia"/>
                <w:kern w:val="0"/>
                <w:sz w:val="24"/>
              </w:rPr>
              <w:t>建筑业前沿技术政策应用支撑</w:t>
            </w:r>
            <w:r>
              <w:rPr>
                <w:rFonts w:ascii="宋体" w:eastAsia="宋体" w:hAnsi="宋体" w:cs="宋体" w:hint="eastAsia"/>
                <w:sz w:val="24"/>
              </w:rPr>
              <w:t>服务存在的重难点问题；</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）根据工务署</w:t>
            </w:r>
            <w:r>
              <w:rPr>
                <w:rFonts w:ascii="宋体" w:eastAsia="宋体" w:hAnsi="宋体" w:cs="宋体" w:hint="eastAsia"/>
                <w:kern w:val="0"/>
                <w:sz w:val="24"/>
              </w:rPr>
              <w:t>建筑业前沿技术政策应用支撑服务的</w:t>
            </w:r>
            <w:r>
              <w:rPr>
                <w:rFonts w:ascii="宋体" w:eastAsia="宋体" w:hAnsi="宋体" w:cs="宋体" w:hint="eastAsia"/>
                <w:sz w:val="24"/>
              </w:rPr>
              <w:t>重难点，详细阐述对应的应对措施；</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）提出初步的解决思路及解决方案；</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）向采购方提出推动</w:t>
            </w:r>
            <w:r>
              <w:rPr>
                <w:rFonts w:ascii="宋体" w:eastAsia="宋体" w:hAnsi="宋体" w:cs="宋体" w:hint="eastAsia"/>
                <w:kern w:val="0"/>
                <w:sz w:val="24"/>
              </w:rPr>
              <w:t>建筑业前沿技术政策应用支撑服务</w:t>
            </w:r>
            <w:r>
              <w:rPr>
                <w:rFonts w:ascii="宋体" w:eastAsia="宋体" w:hAnsi="宋体" w:cs="宋体" w:hint="eastAsia"/>
                <w:sz w:val="24"/>
              </w:rPr>
              <w:t>的具体建议。</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（二）优良中差评分标准：</w:t>
            </w:r>
          </w:p>
          <w:p w:rsidR="0016117C" w:rsidRDefault="00CF2A20">
            <w:pPr>
              <w:spacing w:line="560" w:lineRule="exact"/>
              <w:jc w:val="left"/>
              <w:rPr>
                <w:rFonts w:ascii="宋体" w:eastAsia="宋体" w:hAnsi="宋体" w:cs="宋体"/>
                <w:strike/>
                <w:sz w:val="24"/>
              </w:rPr>
            </w:pPr>
            <w:r>
              <w:rPr>
                <w:rFonts w:ascii="宋体" w:eastAsia="宋体" w:hAnsi="宋体" w:cs="宋体" w:hint="eastAsia"/>
                <w:sz w:val="24"/>
              </w:rPr>
              <w:t>根据招标文件的需求和投标文件响应情况，按照内容完整和合理性进行分档评分：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内容完整、可操作性强，评价为优得</w:t>
            </w:r>
            <w:r>
              <w:rPr>
                <w:rFonts w:ascii="宋体" w:eastAsia="宋体" w:hAnsi="宋体" w:cs="宋体" w:hint="eastAsia"/>
                <w:sz w:val="24"/>
              </w:rPr>
              <w:t>15</w:t>
            </w:r>
            <w:r>
              <w:rPr>
                <w:rFonts w:ascii="宋体" w:eastAsia="宋体" w:hAnsi="宋体" w:cs="宋体" w:hint="eastAsia"/>
                <w:sz w:val="24"/>
              </w:rPr>
              <w:t>分；内容较完整、可操作性较强，评价为良得</w:t>
            </w:r>
            <w:r>
              <w:rPr>
                <w:rFonts w:ascii="宋体" w:eastAsia="宋体" w:hAnsi="宋体" w:cs="宋体" w:hint="eastAsia"/>
                <w:sz w:val="24"/>
              </w:rPr>
              <w:t>10</w:t>
            </w:r>
            <w:r>
              <w:rPr>
                <w:rFonts w:ascii="宋体" w:eastAsia="宋体" w:hAnsi="宋体" w:cs="宋体" w:hint="eastAsia"/>
                <w:sz w:val="24"/>
              </w:rPr>
              <w:t>分；</w:t>
            </w:r>
            <w:r>
              <w:rPr>
                <w:rFonts w:ascii="宋体" w:eastAsia="宋体" w:hAnsi="宋体" w:cs="宋体" w:hint="eastAsia"/>
                <w:sz w:val="24"/>
              </w:rPr>
              <w:t>内容完整性一般、可操作性一般，评价为中得</w:t>
            </w:r>
            <w:r>
              <w:rPr>
                <w:rFonts w:ascii="宋体" w:eastAsia="宋体" w:hAnsi="宋体" w:cs="宋体" w:hint="eastAsia"/>
                <w:sz w:val="24"/>
              </w:rPr>
              <w:t>5</w:t>
            </w:r>
            <w:r>
              <w:rPr>
                <w:rFonts w:ascii="宋体" w:eastAsia="宋体" w:hAnsi="宋体" w:cs="宋体" w:hint="eastAsia"/>
                <w:sz w:val="24"/>
              </w:rPr>
              <w:t>分；</w:t>
            </w:r>
          </w:p>
          <w:p w:rsidR="0016117C" w:rsidRDefault="00CF2A20">
            <w:pPr>
              <w:spacing w:line="560" w:lineRule="exact"/>
              <w:jc w:val="left"/>
              <w:rPr>
                <w:rFonts w:ascii="宋体" w:eastAsia="宋体" w:hAnsi="宋体" w:cs="宋体"/>
                <w:strike/>
                <w:sz w:val="24"/>
              </w:rPr>
            </w:pPr>
            <w:r>
              <w:rPr>
                <w:rFonts w:ascii="宋体" w:eastAsia="宋体" w:hAnsi="宋体" w:cs="宋体" w:hint="eastAsia"/>
                <w:sz w:val="24"/>
              </w:rPr>
              <w:t>内容不完整、不可操作，评价为差得</w:t>
            </w:r>
            <w:r>
              <w:rPr>
                <w:rFonts w:ascii="宋体" w:eastAsia="宋体" w:hAnsi="宋体" w:cs="宋体" w:hint="eastAsia"/>
                <w:sz w:val="24"/>
              </w:rPr>
              <w:t>0</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评价为“优”或“差”的，专家需说明情况。</w:t>
            </w:r>
          </w:p>
        </w:tc>
      </w:tr>
      <w:tr w:rsidR="0016117C">
        <w:trPr>
          <w:gridAfter w:val="1"/>
          <w:wAfter w:w="15" w:type="dxa"/>
          <w:trHeight w:val="63"/>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.3</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质量（完成时间）保障措施及方案</w:t>
            </w:r>
          </w:p>
        </w:tc>
        <w:tc>
          <w:tcPr>
            <w:tcW w:w="864" w:type="dxa"/>
            <w:tcBorders>
              <w:top w:val="single" w:sz="4" w:space="0" w:color="auto"/>
              <w:left w:val="single" w:sz="4" w:space="0" w:color="auto"/>
              <w:bottom w:val="single" w:sz="4" w:space="0" w:color="auto"/>
              <w:right w:val="single" w:sz="4" w:space="0" w:color="auto"/>
            </w:tcBorders>
          </w:tcPr>
          <w:p w:rsidR="0016117C" w:rsidRDefault="0016117C">
            <w:pPr>
              <w:spacing w:line="560" w:lineRule="exact"/>
              <w:jc w:val="center"/>
              <w:rPr>
                <w:rFonts w:ascii="宋体" w:eastAsia="宋体" w:hAnsi="宋体" w:cs="宋体"/>
                <w:sz w:val="24"/>
              </w:rPr>
            </w:pPr>
          </w:p>
          <w:p w:rsidR="0016117C" w:rsidRDefault="00CF2A20">
            <w:pPr>
              <w:spacing w:line="560" w:lineRule="exact"/>
              <w:jc w:val="center"/>
              <w:rPr>
                <w:rFonts w:ascii="宋体" w:eastAsia="宋体" w:hAnsi="宋体" w:cs="宋体"/>
                <w:sz w:val="24"/>
              </w:rPr>
            </w:pPr>
            <w:r>
              <w:rPr>
                <w:rFonts w:ascii="宋体" w:eastAsia="宋体" w:hAnsi="宋体" w:cs="宋体" w:hint="eastAsia"/>
                <w:b/>
                <w:sz w:val="24"/>
              </w:rPr>
              <w:t>15</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（一）评审内容：</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）给出工务署</w:t>
            </w:r>
            <w:r>
              <w:rPr>
                <w:rFonts w:ascii="宋体" w:eastAsia="宋体" w:hAnsi="宋体" w:cs="宋体" w:hint="eastAsia"/>
                <w:kern w:val="0"/>
                <w:sz w:val="24"/>
              </w:rPr>
              <w:t>建筑业前沿技术政策应用支撑</w:t>
            </w:r>
            <w:r>
              <w:rPr>
                <w:rFonts w:ascii="宋体" w:eastAsia="宋体" w:hAnsi="宋体" w:cs="宋体" w:hint="eastAsia"/>
                <w:sz w:val="24"/>
              </w:rPr>
              <w:t>服务各项工作的时间安排、工作进度与服务成果清单；</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）详细阐述服务时间管理制度与措施；</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）详细阐述服务质量管理制度与措施；</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）详细阐述服务资料、成果安全性保障制度与</w:t>
            </w:r>
            <w:r>
              <w:rPr>
                <w:rFonts w:ascii="宋体" w:eastAsia="宋体" w:hAnsi="宋体" w:cs="宋体" w:hint="eastAsia"/>
                <w:sz w:val="24"/>
              </w:rPr>
              <w:lastRenderedPageBreak/>
              <w:t>措施。</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（二）优良中差评分标准：</w:t>
            </w:r>
          </w:p>
          <w:p w:rsidR="0016117C" w:rsidRDefault="00CF2A20">
            <w:pPr>
              <w:spacing w:line="560" w:lineRule="exact"/>
              <w:jc w:val="left"/>
              <w:rPr>
                <w:rFonts w:ascii="宋体" w:eastAsia="宋体" w:hAnsi="宋体" w:cs="宋体"/>
                <w:strike/>
                <w:sz w:val="24"/>
              </w:rPr>
            </w:pPr>
            <w:r>
              <w:rPr>
                <w:rFonts w:ascii="宋体" w:eastAsia="宋体" w:hAnsi="宋体" w:cs="宋体" w:hint="eastAsia"/>
                <w:sz w:val="24"/>
              </w:rPr>
              <w:t>根据招标文件的需求和投标文件响应情况，按照内容完整和合理性进行分档评分：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内容完整、可操作性强，评价为优得</w:t>
            </w:r>
            <w:r>
              <w:rPr>
                <w:rFonts w:ascii="宋体" w:eastAsia="宋体" w:hAnsi="宋体" w:cs="宋体" w:hint="eastAsia"/>
                <w:sz w:val="24"/>
              </w:rPr>
              <w:t>15</w:t>
            </w:r>
            <w:r>
              <w:rPr>
                <w:rFonts w:ascii="宋体" w:eastAsia="宋体" w:hAnsi="宋体" w:cs="宋体" w:hint="eastAsia"/>
                <w:sz w:val="24"/>
              </w:rPr>
              <w:t>分；内容较完整、可操作性较强，评价为良得</w:t>
            </w:r>
            <w:r>
              <w:rPr>
                <w:rFonts w:ascii="宋体" w:eastAsia="宋体" w:hAnsi="宋体" w:cs="宋体" w:hint="eastAsia"/>
                <w:sz w:val="24"/>
              </w:rPr>
              <w:t>10</w:t>
            </w:r>
            <w:r>
              <w:rPr>
                <w:rFonts w:ascii="宋体" w:eastAsia="宋体" w:hAnsi="宋体" w:cs="宋体" w:hint="eastAsia"/>
                <w:sz w:val="24"/>
              </w:rPr>
              <w:t>分；内容完整性一般、可操作性一般，评价为中得</w:t>
            </w:r>
            <w:r>
              <w:rPr>
                <w:rFonts w:ascii="宋体" w:eastAsia="宋体" w:hAnsi="宋体" w:cs="宋体" w:hint="eastAsia"/>
                <w:sz w:val="24"/>
              </w:rPr>
              <w:t>5</w:t>
            </w:r>
            <w:r>
              <w:rPr>
                <w:rFonts w:ascii="宋体" w:eastAsia="宋体" w:hAnsi="宋体" w:cs="宋体" w:hint="eastAsia"/>
                <w:sz w:val="24"/>
              </w:rPr>
              <w:t>分；</w:t>
            </w:r>
          </w:p>
          <w:p w:rsidR="0016117C" w:rsidRDefault="00CF2A20">
            <w:pPr>
              <w:spacing w:line="560" w:lineRule="exact"/>
              <w:jc w:val="left"/>
              <w:rPr>
                <w:rFonts w:ascii="宋体" w:eastAsia="宋体" w:hAnsi="宋体" w:cs="宋体"/>
                <w:strike/>
                <w:sz w:val="24"/>
              </w:rPr>
            </w:pPr>
            <w:r>
              <w:rPr>
                <w:rFonts w:ascii="宋体" w:eastAsia="宋体" w:hAnsi="宋体" w:cs="宋体" w:hint="eastAsia"/>
                <w:sz w:val="24"/>
              </w:rPr>
              <w:t>内容不完整、不可操作，评价为差得</w:t>
            </w:r>
            <w:r>
              <w:rPr>
                <w:rFonts w:ascii="宋体" w:eastAsia="宋体" w:hAnsi="宋体" w:cs="宋体" w:hint="eastAsia"/>
                <w:sz w:val="24"/>
              </w:rPr>
              <w:t>0</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评价为“中”或“差”的，专家需说明情况。</w:t>
            </w:r>
          </w:p>
        </w:tc>
      </w:tr>
      <w:tr w:rsidR="0016117C">
        <w:trPr>
          <w:gridAfter w:val="1"/>
          <w:wAfter w:w="15" w:type="dxa"/>
        </w:trPr>
        <w:tc>
          <w:tcPr>
            <w:tcW w:w="1000"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lastRenderedPageBreak/>
              <w:t>3</w:t>
            </w:r>
          </w:p>
        </w:tc>
        <w:tc>
          <w:tcPr>
            <w:tcW w:w="2955" w:type="dxa"/>
            <w:gridSpan w:val="3"/>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综合实力部分</w:t>
            </w:r>
          </w:p>
        </w:tc>
        <w:tc>
          <w:tcPr>
            <w:tcW w:w="5387"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35</w:t>
            </w:r>
          </w:p>
        </w:tc>
      </w:tr>
      <w:tr w:rsidR="0016117C">
        <w:trPr>
          <w:trHeight w:val="81"/>
        </w:trPr>
        <w:tc>
          <w:tcPr>
            <w:tcW w:w="1000" w:type="dxa"/>
            <w:vMerge w:val="restart"/>
            <w:tcBorders>
              <w:top w:val="single" w:sz="4" w:space="0" w:color="auto"/>
              <w:left w:val="single" w:sz="4" w:space="0" w:color="auto"/>
              <w:right w:val="single" w:sz="4" w:space="0" w:color="auto"/>
            </w:tcBorders>
          </w:tcPr>
          <w:p w:rsidR="0016117C" w:rsidRDefault="0016117C">
            <w:pPr>
              <w:spacing w:line="560" w:lineRule="exact"/>
              <w:jc w:val="center"/>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行号</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评分因素</w:t>
            </w: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权重</w:t>
            </w:r>
          </w:p>
        </w:tc>
        <w:tc>
          <w:tcPr>
            <w:tcW w:w="5402" w:type="dxa"/>
            <w:gridSpan w:val="2"/>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评分准则</w:t>
            </w:r>
          </w:p>
        </w:tc>
      </w:tr>
      <w:tr w:rsidR="0016117C">
        <w:trPr>
          <w:trHeight w:val="1550"/>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trike/>
                <w:sz w:val="24"/>
              </w:rPr>
            </w:pPr>
            <w:r>
              <w:rPr>
                <w:rFonts w:ascii="宋体" w:eastAsia="宋体" w:hAnsi="宋体" w:cs="宋体" w:hint="eastAsia"/>
                <w:sz w:val="24"/>
              </w:rPr>
              <w:t>3</w:t>
            </w:r>
            <w:r>
              <w:rPr>
                <w:rFonts w:ascii="宋体" w:eastAsia="宋体" w:hAnsi="宋体" w:cs="宋体" w:hint="eastAsia"/>
                <w:sz w:val="24"/>
              </w:rPr>
              <w:t>.1</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投标方资格情况及通过相关认证情况</w:t>
            </w: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t>3</w:t>
            </w:r>
          </w:p>
        </w:tc>
        <w:tc>
          <w:tcPr>
            <w:tcW w:w="5402" w:type="dxa"/>
            <w:gridSpan w:val="2"/>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投标方具有期刊出版许可证，或者从事相关专业超过</w:t>
            </w:r>
            <w:r>
              <w:rPr>
                <w:rFonts w:ascii="宋体" w:eastAsia="宋体" w:hAnsi="宋体" w:cs="宋体" w:hint="eastAsia"/>
                <w:sz w:val="24"/>
              </w:rPr>
              <w:t>10</w:t>
            </w:r>
            <w:r>
              <w:rPr>
                <w:rFonts w:ascii="宋体" w:eastAsia="宋体" w:hAnsi="宋体" w:cs="宋体" w:hint="eastAsia"/>
                <w:sz w:val="24"/>
              </w:rPr>
              <w:t>年的，具有其中一项得</w:t>
            </w:r>
            <w:r>
              <w:rPr>
                <w:rFonts w:ascii="宋体" w:eastAsia="宋体" w:hAnsi="宋体" w:cs="宋体" w:hint="eastAsia"/>
                <w:sz w:val="24"/>
              </w:rPr>
              <w:t>1.5</w:t>
            </w:r>
            <w:r>
              <w:rPr>
                <w:rFonts w:ascii="宋体" w:eastAsia="宋体" w:hAnsi="宋体" w:cs="宋体" w:hint="eastAsia"/>
                <w:sz w:val="24"/>
              </w:rPr>
              <w:t>分；</w:t>
            </w:r>
          </w:p>
          <w:p w:rsidR="0016117C" w:rsidRDefault="00CF2A20">
            <w:pPr>
              <w:pStyle w:val="a7"/>
              <w:spacing w:line="560" w:lineRule="exact"/>
              <w:ind w:firstLineChars="0" w:firstLine="0"/>
              <w:jc w:val="left"/>
              <w:rPr>
                <w:rFonts w:ascii="宋体" w:eastAsia="宋体" w:hAnsi="宋体" w:cs="宋体"/>
                <w:sz w:val="24"/>
              </w:rPr>
            </w:pPr>
            <w:r>
              <w:rPr>
                <w:rFonts w:ascii="宋体" w:eastAsia="宋体" w:hAnsi="宋体" w:cs="宋体" w:hint="eastAsia"/>
                <w:sz w:val="24"/>
              </w:rPr>
              <w:t>以上项累积得分，满分</w:t>
            </w:r>
            <w:r>
              <w:rPr>
                <w:rFonts w:ascii="宋体" w:eastAsia="宋体" w:hAnsi="宋体" w:cs="宋体" w:hint="eastAsia"/>
                <w:sz w:val="24"/>
              </w:rPr>
              <w:t>3</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备注：</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提供认证证书扫描件、其他证明文件加盖公章，原件备查。</w:t>
            </w:r>
          </w:p>
        </w:tc>
      </w:tr>
      <w:tr w:rsidR="0016117C">
        <w:trPr>
          <w:trHeight w:val="78"/>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.2</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投标方同类项目</w:t>
            </w:r>
            <w:r>
              <w:rPr>
                <w:rFonts w:ascii="宋体" w:eastAsia="宋体" w:hAnsi="宋体" w:cs="宋体" w:hint="eastAsia"/>
                <w:sz w:val="24"/>
              </w:rPr>
              <w:t>及工程行业项目</w:t>
            </w:r>
            <w:r>
              <w:rPr>
                <w:rFonts w:ascii="宋体" w:eastAsia="宋体" w:hAnsi="宋体" w:cs="宋体" w:hint="eastAsia"/>
                <w:sz w:val="24"/>
              </w:rPr>
              <w:t>业</w:t>
            </w:r>
            <w:bookmarkStart w:id="0" w:name="_GoBack"/>
            <w:bookmarkEnd w:id="0"/>
            <w:r>
              <w:rPr>
                <w:rFonts w:ascii="宋体" w:eastAsia="宋体" w:hAnsi="宋体" w:cs="宋体" w:hint="eastAsia"/>
                <w:sz w:val="24"/>
              </w:rPr>
              <w:t>绩情况</w:t>
            </w: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t>10</w:t>
            </w:r>
          </w:p>
        </w:tc>
        <w:tc>
          <w:tcPr>
            <w:tcW w:w="5402" w:type="dxa"/>
            <w:gridSpan w:val="2"/>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（一）评分内容：</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lang w:eastAsia="zh-Hans"/>
              </w:rPr>
              <w:t>（</w:t>
            </w:r>
            <w:r>
              <w:rPr>
                <w:rFonts w:ascii="宋体" w:eastAsia="宋体" w:hAnsi="宋体" w:cs="宋体"/>
                <w:sz w:val="24"/>
                <w:lang w:eastAsia="zh-Hans"/>
              </w:rPr>
              <w:t>1</w:t>
            </w:r>
            <w:r>
              <w:rPr>
                <w:rFonts w:ascii="宋体" w:eastAsia="宋体" w:hAnsi="宋体" w:cs="宋体" w:hint="eastAsia"/>
                <w:sz w:val="24"/>
                <w:lang w:eastAsia="zh-Hans"/>
              </w:rPr>
              <w:t>）</w:t>
            </w: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年，投标方参与企业或者政府部门</w:t>
            </w:r>
            <w:r>
              <w:rPr>
                <w:rFonts w:ascii="宋体" w:eastAsia="宋体" w:hAnsi="宋体" w:cs="宋体" w:hint="eastAsia"/>
                <w:sz w:val="24"/>
                <w:lang w:eastAsia="zh-Hans"/>
              </w:rPr>
              <w:t>出版内刊</w:t>
            </w:r>
            <w:r>
              <w:rPr>
                <w:rFonts w:ascii="宋体" w:eastAsia="宋体" w:hAnsi="宋体" w:cs="宋体" w:hint="eastAsia"/>
                <w:sz w:val="24"/>
              </w:rPr>
              <w:t>编制工作的，每项得</w:t>
            </w:r>
            <w:r>
              <w:rPr>
                <w:rFonts w:ascii="宋体" w:eastAsia="宋体" w:hAnsi="宋体" w:cs="宋体" w:hint="eastAsia"/>
                <w:sz w:val="24"/>
              </w:rPr>
              <w:t>2</w:t>
            </w:r>
            <w:r>
              <w:rPr>
                <w:rFonts w:ascii="宋体" w:eastAsia="宋体" w:hAnsi="宋体" w:cs="宋体" w:hint="eastAsia"/>
                <w:sz w:val="24"/>
              </w:rPr>
              <w:t>分，最多不超过</w:t>
            </w:r>
            <w:r>
              <w:rPr>
                <w:rFonts w:ascii="宋体" w:eastAsia="宋体" w:hAnsi="宋体" w:cs="宋体" w:hint="eastAsia"/>
                <w:sz w:val="24"/>
              </w:rPr>
              <w:t>6</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lang w:eastAsia="zh-Hans"/>
              </w:rPr>
              <w:t>（</w:t>
            </w:r>
            <w:r>
              <w:rPr>
                <w:rFonts w:ascii="宋体" w:eastAsia="宋体" w:hAnsi="宋体" w:cs="宋体"/>
                <w:sz w:val="24"/>
                <w:lang w:eastAsia="zh-Hans"/>
              </w:rPr>
              <w:t>2</w:t>
            </w:r>
            <w:r>
              <w:rPr>
                <w:rFonts w:ascii="宋体" w:eastAsia="宋体" w:hAnsi="宋体" w:cs="宋体" w:hint="eastAsia"/>
                <w:sz w:val="24"/>
                <w:lang w:eastAsia="zh-Hans"/>
              </w:rPr>
              <w:t>）</w:t>
            </w: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w:t>
            </w:r>
            <w:r>
              <w:rPr>
                <w:rFonts w:ascii="宋体" w:eastAsia="宋体" w:hAnsi="宋体" w:cs="宋体" w:hint="eastAsia"/>
                <w:sz w:val="24"/>
                <w:lang w:eastAsia="zh-Hans"/>
              </w:rPr>
              <w:t>投标方具有</w:t>
            </w:r>
            <w:r>
              <w:rPr>
                <w:rFonts w:ascii="宋体" w:eastAsia="宋体" w:hAnsi="宋体" w:cs="宋体" w:hint="eastAsia"/>
                <w:sz w:val="24"/>
              </w:rPr>
              <w:t>工程建设行业期刊出版经验</w:t>
            </w:r>
            <w:r>
              <w:rPr>
                <w:rFonts w:ascii="宋体" w:eastAsia="宋体" w:hAnsi="宋体" w:cs="宋体" w:hint="eastAsia"/>
                <w:sz w:val="24"/>
              </w:rPr>
              <w:t>的</w:t>
            </w:r>
            <w:r>
              <w:rPr>
                <w:rFonts w:ascii="宋体" w:eastAsia="宋体" w:hAnsi="宋体" w:cs="宋体" w:hint="eastAsia"/>
                <w:sz w:val="24"/>
              </w:rPr>
              <w:t>，每项得</w:t>
            </w:r>
            <w:r>
              <w:rPr>
                <w:rFonts w:ascii="宋体" w:eastAsia="宋体" w:hAnsi="宋体" w:cs="宋体" w:hint="eastAsia"/>
                <w:sz w:val="24"/>
              </w:rPr>
              <w:t>1</w:t>
            </w:r>
            <w:r>
              <w:rPr>
                <w:rFonts w:ascii="宋体" w:eastAsia="宋体" w:hAnsi="宋体" w:cs="宋体" w:hint="eastAsia"/>
                <w:sz w:val="24"/>
              </w:rPr>
              <w:t>分，最多不超过</w:t>
            </w:r>
            <w:r>
              <w:rPr>
                <w:rFonts w:ascii="宋体" w:eastAsia="宋体" w:hAnsi="宋体" w:cs="宋体" w:hint="eastAsia"/>
                <w:sz w:val="24"/>
              </w:rPr>
              <w:t>4</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以上项累积得分，满分</w:t>
            </w:r>
            <w:r>
              <w:rPr>
                <w:rFonts w:ascii="宋体" w:eastAsia="宋体" w:hAnsi="宋体" w:cs="宋体" w:hint="eastAsia"/>
                <w:sz w:val="24"/>
              </w:rPr>
              <w:t>10</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lastRenderedPageBreak/>
              <w:t>备注：</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近年</w:t>
            </w:r>
            <w:r>
              <w:rPr>
                <w:rFonts w:ascii="宋体" w:eastAsia="宋体" w:hAnsi="宋体" w:cs="宋体" w:hint="eastAsia"/>
                <w:sz w:val="24"/>
              </w:rPr>
              <w:t>5</w:t>
            </w:r>
            <w:r>
              <w:rPr>
                <w:rFonts w:ascii="宋体" w:eastAsia="宋体" w:hAnsi="宋体" w:cs="宋体" w:hint="eastAsia"/>
                <w:sz w:val="24"/>
              </w:rPr>
              <w:t>年指（</w:t>
            </w:r>
            <w:r>
              <w:rPr>
                <w:rFonts w:ascii="宋体" w:eastAsia="宋体" w:hAnsi="宋体" w:cs="宋体" w:hint="eastAsia"/>
                <w:sz w:val="24"/>
              </w:rPr>
              <w:t>2017</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日至本项目开标之日）。</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（二）评分依据：</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以上证明资料均要求提供扫描件，原件备查。评分中出现无证明资料或专家无法凭所提供资料判断是否得分的情况，一律作不得分处理。</w:t>
            </w:r>
          </w:p>
          <w:p w:rsidR="0016117C" w:rsidRDefault="0016117C">
            <w:pPr>
              <w:spacing w:line="560" w:lineRule="exact"/>
              <w:jc w:val="left"/>
              <w:rPr>
                <w:rFonts w:ascii="宋体" w:eastAsia="宋体" w:hAnsi="宋体" w:cs="宋体"/>
                <w:sz w:val="24"/>
              </w:rPr>
            </w:pPr>
          </w:p>
        </w:tc>
      </w:tr>
      <w:tr w:rsidR="0016117C">
        <w:trPr>
          <w:trHeight w:val="78"/>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.3</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拟安排的项目负责人情况</w:t>
            </w:r>
          </w:p>
          <w:p w:rsidR="0016117C" w:rsidRDefault="0016117C">
            <w:pPr>
              <w:spacing w:line="560" w:lineRule="exact"/>
              <w:jc w:val="center"/>
              <w:rPr>
                <w:rFonts w:ascii="宋体" w:eastAsia="宋体" w:hAnsi="宋体" w:cs="宋体"/>
                <w:sz w:val="24"/>
              </w:rPr>
            </w:pP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t>10</w:t>
            </w:r>
          </w:p>
        </w:tc>
        <w:tc>
          <w:tcPr>
            <w:tcW w:w="5402" w:type="dxa"/>
            <w:gridSpan w:val="2"/>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（一）评分内容</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年，项目负责人承担过企业或者政府部门</w:t>
            </w:r>
            <w:r>
              <w:rPr>
                <w:rFonts w:ascii="宋体" w:eastAsia="宋体" w:hAnsi="宋体" w:cs="宋体" w:hint="eastAsia"/>
                <w:sz w:val="24"/>
                <w:lang w:eastAsia="zh-Hans"/>
              </w:rPr>
              <w:t>出版内刊</w:t>
            </w:r>
            <w:r>
              <w:rPr>
                <w:rFonts w:ascii="宋体" w:eastAsia="宋体" w:hAnsi="宋体" w:cs="宋体" w:hint="eastAsia"/>
                <w:sz w:val="24"/>
              </w:rPr>
              <w:t>编制工作的，每个项目</w:t>
            </w:r>
            <w:r>
              <w:rPr>
                <w:rFonts w:ascii="宋体" w:eastAsia="宋体" w:hAnsi="宋体" w:cs="宋体" w:hint="eastAsia"/>
                <w:sz w:val="24"/>
              </w:rPr>
              <w:t>2</w:t>
            </w:r>
            <w:r>
              <w:rPr>
                <w:rFonts w:ascii="宋体" w:eastAsia="宋体" w:hAnsi="宋体" w:cs="宋体" w:hint="eastAsia"/>
                <w:sz w:val="24"/>
              </w:rPr>
              <w:t>分，最高</w:t>
            </w:r>
            <w:r>
              <w:rPr>
                <w:rFonts w:ascii="宋体" w:eastAsia="宋体" w:hAnsi="宋体" w:cs="宋体" w:hint="eastAsia"/>
                <w:sz w:val="24"/>
              </w:rPr>
              <w:t>6</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项目负责人具有相关专业工程师或者硕士学历及以上的，具有其中一项得</w:t>
            </w:r>
            <w:r>
              <w:rPr>
                <w:rFonts w:ascii="宋体" w:eastAsia="宋体" w:hAnsi="宋体" w:cs="宋体" w:hint="eastAsia"/>
                <w:sz w:val="24"/>
              </w:rPr>
              <w:t>2</w:t>
            </w:r>
            <w:r>
              <w:rPr>
                <w:rFonts w:ascii="宋体" w:eastAsia="宋体" w:hAnsi="宋体" w:cs="宋体" w:hint="eastAsia"/>
                <w:sz w:val="24"/>
              </w:rPr>
              <w:t>分，最高</w:t>
            </w:r>
            <w:r>
              <w:rPr>
                <w:rFonts w:ascii="宋体" w:eastAsia="宋体" w:hAnsi="宋体" w:cs="宋体" w:hint="eastAsia"/>
                <w:sz w:val="24"/>
              </w:rPr>
              <w:t>4</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以上项累积得分，满分</w:t>
            </w:r>
            <w:r>
              <w:rPr>
                <w:rFonts w:ascii="宋体" w:eastAsia="宋体" w:hAnsi="宋体" w:cs="宋体" w:hint="eastAsia"/>
                <w:sz w:val="24"/>
              </w:rPr>
              <w:t>10</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备注：</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年指（</w:t>
            </w:r>
            <w:r>
              <w:rPr>
                <w:rFonts w:ascii="宋体" w:eastAsia="宋体" w:hAnsi="宋体" w:cs="宋体" w:hint="eastAsia"/>
                <w:sz w:val="24"/>
              </w:rPr>
              <w:t>2017</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日至本项目开标之日）。</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（二）评分依据：</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以上证明资料均要求提供扫描件，原件备查。评分中出现无证明资料或专家无法凭所提供资料判断是否得分的情况，一律作不得分处理。</w:t>
            </w:r>
          </w:p>
        </w:tc>
      </w:tr>
      <w:tr w:rsidR="0016117C">
        <w:trPr>
          <w:trHeight w:val="78"/>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color w:val="0000FF"/>
                <w:sz w:val="24"/>
              </w:rPr>
            </w:pPr>
            <w:r>
              <w:rPr>
                <w:rFonts w:ascii="宋体" w:eastAsia="宋体" w:hAnsi="宋体" w:cs="宋体" w:hint="eastAsia"/>
                <w:sz w:val="24"/>
              </w:rPr>
              <w:t>3</w:t>
            </w:r>
            <w:r>
              <w:rPr>
                <w:rFonts w:ascii="宋体" w:eastAsia="宋体" w:hAnsi="宋体" w:cs="宋体" w:hint="eastAsia"/>
                <w:sz w:val="24"/>
              </w:rPr>
              <w:t>.4</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拟安排的项目团队成员情况（项目负责人除外）</w:t>
            </w:r>
          </w:p>
          <w:p w:rsidR="0016117C" w:rsidRDefault="0016117C">
            <w:pPr>
              <w:spacing w:line="560" w:lineRule="exact"/>
              <w:jc w:val="center"/>
              <w:rPr>
                <w:rFonts w:ascii="宋体" w:eastAsia="宋体" w:hAnsi="宋体" w:cs="宋体"/>
                <w:sz w:val="24"/>
              </w:rPr>
            </w:pP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lastRenderedPageBreak/>
              <w:t>10</w:t>
            </w:r>
          </w:p>
        </w:tc>
        <w:tc>
          <w:tcPr>
            <w:tcW w:w="5402" w:type="dxa"/>
            <w:gridSpan w:val="2"/>
            <w:tcBorders>
              <w:top w:val="single" w:sz="4" w:space="0" w:color="auto"/>
              <w:left w:val="single" w:sz="4" w:space="0" w:color="auto"/>
              <w:bottom w:val="single" w:sz="4" w:space="0" w:color="auto"/>
              <w:right w:val="single" w:sz="4" w:space="0" w:color="auto"/>
            </w:tcBorders>
          </w:tcPr>
          <w:p w:rsidR="0016117C" w:rsidRDefault="00CF2A20">
            <w:pPr>
              <w:pStyle w:val="a7"/>
              <w:numPr>
                <w:ilvl w:val="0"/>
                <w:numId w:val="1"/>
              </w:numPr>
              <w:spacing w:line="560" w:lineRule="exact"/>
              <w:ind w:firstLineChars="0"/>
              <w:rPr>
                <w:rFonts w:ascii="宋体" w:eastAsia="宋体" w:hAnsi="宋体" w:cs="宋体"/>
                <w:sz w:val="24"/>
              </w:rPr>
            </w:pPr>
            <w:r>
              <w:rPr>
                <w:rFonts w:ascii="宋体" w:eastAsia="宋体" w:hAnsi="宋体" w:cs="宋体" w:hint="eastAsia"/>
                <w:sz w:val="24"/>
              </w:rPr>
              <w:t>评分内容</w:t>
            </w:r>
          </w:p>
          <w:p w:rsidR="0016117C" w:rsidRDefault="00CF2A20">
            <w:pPr>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年，团队人员参与过企业或者政府部门</w:t>
            </w:r>
            <w:r>
              <w:rPr>
                <w:rFonts w:ascii="宋体" w:eastAsia="宋体" w:hAnsi="宋体" w:cs="宋体" w:hint="eastAsia"/>
                <w:sz w:val="24"/>
                <w:lang w:eastAsia="zh-Hans"/>
              </w:rPr>
              <w:t>出版内刊</w:t>
            </w:r>
            <w:r>
              <w:rPr>
                <w:rFonts w:ascii="宋体" w:eastAsia="宋体" w:hAnsi="宋体" w:cs="宋体" w:hint="eastAsia"/>
                <w:sz w:val="24"/>
              </w:rPr>
              <w:t>编制工作的，每项得</w:t>
            </w:r>
            <w:r>
              <w:rPr>
                <w:rFonts w:ascii="宋体" w:eastAsia="宋体" w:hAnsi="宋体" w:cs="宋体" w:hint="eastAsia"/>
                <w:sz w:val="24"/>
              </w:rPr>
              <w:t>1</w:t>
            </w:r>
            <w:r>
              <w:rPr>
                <w:rFonts w:ascii="宋体" w:eastAsia="宋体" w:hAnsi="宋体" w:cs="宋体" w:hint="eastAsia"/>
                <w:sz w:val="24"/>
              </w:rPr>
              <w:t>分，最高</w:t>
            </w:r>
            <w:r>
              <w:rPr>
                <w:rFonts w:ascii="宋体" w:eastAsia="宋体" w:hAnsi="宋体" w:cs="宋体" w:hint="eastAsia"/>
                <w:sz w:val="24"/>
              </w:rPr>
              <w:t>4</w:t>
            </w:r>
            <w:r>
              <w:rPr>
                <w:rFonts w:ascii="宋体" w:eastAsia="宋体" w:hAnsi="宋体" w:cs="宋体" w:hint="eastAsia"/>
                <w:sz w:val="24"/>
              </w:rPr>
              <w:t>分。</w:t>
            </w:r>
          </w:p>
          <w:p w:rsidR="0016117C" w:rsidRDefault="00CF2A20">
            <w:pPr>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年，团队人员具有出版专业及相关专业职业证书（中级及以上）或者硕士及以上学历的，</w:t>
            </w:r>
            <w:r>
              <w:rPr>
                <w:rFonts w:ascii="宋体" w:eastAsia="宋体" w:hAnsi="宋体" w:cs="宋体" w:hint="eastAsia"/>
                <w:sz w:val="24"/>
              </w:rPr>
              <w:lastRenderedPageBreak/>
              <w:t>每个得</w:t>
            </w:r>
            <w:r>
              <w:rPr>
                <w:rFonts w:ascii="宋体" w:eastAsia="宋体" w:hAnsi="宋体" w:cs="宋体" w:hint="eastAsia"/>
                <w:sz w:val="24"/>
              </w:rPr>
              <w:t>2</w:t>
            </w:r>
            <w:r>
              <w:rPr>
                <w:rFonts w:ascii="宋体" w:eastAsia="宋体" w:hAnsi="宋体" w:cs="宋体" w:hint="eastAsia"/>
                <w:sz w:val="24"/>
              </w:rPr>
              <w:t>分，最高</w:t>
            </w:r>
            <w:r>
              <w:rPr>
                <w:rFonts w:ascii="宋体" w:eastAsia="宋体" w:hAnsi="宋体" w:cs="宋体" w:hint="eastAsia"/>
                <w:sz w:val="24"/>
              </w:rPr>
              <w:t>6</w:t>
            </w:r>
            <w:r>
              <w:rPr>
                <w:rFonts w:ascii="宋体" w:eastAsia="宋体" w:hAnsi="宋体" w:cs="宋体" w:hint="eastAsia"/>
                <w:sz w:val="24"/>
              </w:rPr>
              <w:t>分。</w:t>
            </w:r>
          </w:p>
          <w:p w:rsidR="0016117C" w:rsidRDefault="00CF2A20">
            <w:pPr>
              <w:spacing w:line="560" w:lineRule="exact"/>
              <w:rPr>
                <w:rFonts w:ascii="宋体" w:eastAsia="宋体" w:hAnsi="宋体" w:cs="宋体"/>
                <w:sz w:val="24"/>
              </w:rPr>
            </w:pPr>
            <w:r>
              <w:rPr>
                <w:rFonts w:ascii="宋体" w:eastAsia="宋体" w:hAnsi="宋体" w:cs="宋体" w:hint="eastAsia"/>
                <w:sz w:val="24"/>
              </w:rPr>
              <w:t>以上项累积得分，满分</w:t>
            </w:r>
            <w:r>
              <w:rPr>
                <w:rFonts w:ascii="宋体" w:eastAsia="宋体" w:hAnsi="宋体" w:cs="宋体" w:hint="eastAsia"/>
                <w:sz w:val="24"/>
              </w:rPr>
              <w:t>10</w:t>
            </w:r>
            <w:r>
              <w:rPr>
                <w:rFonts w:ascii="宋体" w:eastAsia="宋体" w:hAnsi="宋体" w:cs="宋体" w:hint="eastAsia"/>
                <w:sz w:val="24"/>
              </w:rPr>
              <w:t>分。</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备注：</w:t>
            </w:r>
          </w:p>
          <w:p w:rsidR="0016117C" w:rsidRDefault="00CF2A20">
            <w:pPr>
              <w:spacing w:line="560" w:lineRule="exact"/>
              <w:jc w:val="left"/>
              <w:rPr>
                <w:rFonts w:ascii="宋体" w:eastAsia="宋体" w:hAnsi="宋体" w:cs="宋体"/>
                <w:sz w:val="24"/>
              </w:rPr>
            </w:pPr>
            <w:r>
              <w:rPr>
                <w:rFonts w:ascii="宋体" w:eastAsia="宋体" w:hAnsi="宋体" w:cs="宋体" w:hint="eastAsia"/>
                <w:sz w:val="24"/>
              </w:rPr>
              <w:t>近</w:t>
            </w:r>
            <w:r>
              <w:rPr>
                <w:rFonts w:ascii="宋体" w:eastAsia="宋体" w:hAnsi="宋体" w:cs="宋体" w:hint="eastAsia"/>
                <w:sz w:val="24"/>
              </w:rPr>
              <w:t>5</w:t>
            </w:r>
            <w:r>
              <w:rPr>
                <w:rFonts w:ascii="宋体" w:eastAsia="宋体" w:hAnsi="宋体" w:cs="宋体" w:hint="eastAsia"/>
                <w:sz w:val="24"/>
              </w:rPr>
              <w:t>年指（</w:t>
            </w:r>
            <w:r>
              <w:rPr>
                <w:rFonts w:ascii="宋体" w:eastAsia="宋体" w:hAnsi="宋体" w:cs="宋体" w:hint="eastAsia"/>
                <w:sz w:val="24"/>
              </w:rPr>
              <w:t>2017</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日至本项目开标之日）。</w:t>
            </w:r>
          </w:p>
          <w:p w:rsidR="0016117C" w:rsidRDefault="00CF2A20">
            <w:pPr>
              <w:spacing w:line="560" w:lineRule="exact"/>
              <w:rPr>
                <w:rFonts w:ascii="宋体" w:eastAsia="宋体" w:hAnsi="宋体" w:cs="宋体"/>
                <w:sz w:val="24"/>
              </w:rPr>
            </w:pPr>
            <w:r>
              <w:rPr>
                <w:rFonts w:ascii="宋体" w:eastAsia="宋体" w:hAnsi="宋体" w:cs="宋体" w:hint="eastAsia"/>
                <w:sz w:val="24"/>
              </w:rPr>
              <w:t>（二）评分依据：</w:t>
            </w:r>
          </w:p>
          <w:p w:rsidR="0016117C" w:rsidRDefault="00CF2A20">
            <w:pPr>
              <w:spacing w:line="560" w:lineRule="exact"/>
              <w:rPr>
                <w:rFonts w:ascii="宋体" w:eastAsia="宋体" w:hAnsi="宋体" w:cs="宋体"/>
                <w:color w:val="0000FF"/>
                <w:sz w:val="24"/>
              </w:rPr>
            </w:pPr>
            <w:r>
              <w:rPr>
                <w:rFonts w:ascii="宋体" w:eastAsia="宋体" w:hAnsi="宋体" w:cs="宋体" w:hint="eastAsia"/>
                <w:sz w:val="24"/>
              </w:rPr>
              <w:t>以上证明资料均要求提供扫描件，原件备查。评分中出现无证明资料或专家无法凭所提供资料判断是否得分的情况，一律作不得分处理。</w:t>
            </w:r>
          </w:p>
        </w:tc>
      </w:tr>
      <w:tr w:rsidR="0016117C">
        <w:trPr>
          <w:trHeight w:val="78"/>
        </w:trPr>
        <w:tc>
          <w:tcPr>
            <w:tcW w:w="1000" w:type="dxa"/>
            <w:vMerge/>
            <w:tcBorders>
              <w:left w:val="single" w:sz="4" w:space="0" w:color="auto"/>
              <w:right w:val="single" w:sz="4" w:space="0" w:color="auto"/>
            </w:tcBorders>
            <w:vAlign w:val="center"/>
          </w:tcPr>
          <w:p w:rsidR="0016117C" w:rsidRDefault="0016117C">
            <w:pPr>
              <w:widowControl/>
              <w:spacing w:line="560" w:lineRule="exact"/>
              <w:jc w:val="left"/>
              <w:rPr>
                <w:rFonts w:ascii="宋体" w:eastAsia="宋体" w:hAnsi="宋体" w:cs="宋体"/>
                <w:sz w:val="24"/>
              </w:rPr>
            </w:pPr>
          </w:p>
        </w:tc>
        <w:tc>
          <w:tcPr>
            <w:tcW w:w="693"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.5</w:t>
            </w:r>
          </w:p>
        </w:tc>
        <w:tc>
          <w:tcPr>
            <w:tcW w:w="1398"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sz w:val="24"/>
              </w:rPr>
            </w:pPr>
            <w:r>
              <w:rPr>
                <w:rFonts w:ascii="宋体" w:eastAsia="宋体" w:hAnsi="宋体" w:cs="宋体" w:hint="eastAsia"/>
                <w:sz w:val="24"/>
              </w:rPr>
              <w:t>服务网点</w:t>
            </w:r>
          </w:p>
        </w:tc>
        <w:tc>
          <w:tcPr>
            <w:tcW w:w="864" w:type="dxa"/>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center"/>
              <w:rPr>
                <w:rFonts w:ascii="宋体" w:eastAsia="宋体" w:hAnsi="宋体" w:cs="宋体"/>
                <w:b/>
                <w:sz w:val="24"/>
              </w:rPr>
            </w:pPr>
            <w:r>
              <w:rPr>
                <w:rFonts w:ascii="宋体" w:eastAsia="宋体" w:hAnsi="宋体" w:cs="宋体" w:hint="eastAsia"/>
                <w:b/>
                <w:sz w:val="24"/>
              </w:rPr>
              <w:t>2</w:t>
            </w:r>
          </w:p>
        </w:tc>
        <w:tc>
          <w:tcPr>
            <w:tcW w:w="5402" w:type="dxa"/>
            <w:gridSpan w:val="2"/>
            <w:tcBorders>
              <w:top w:val="single" w:sz="4" w:space="0" w:color="auto"/>
              <w:left w:val="single" w:sz="4" w:space="0" w:color="auto"/>
              <w:bottom w:val="single" w:sz="4" w:space="0" w:color="auto"/>
              <w:right w:val="single" w:sz="4" w:space="0" w:color="auto"/>
            </w:tcBorders>
          </w:tcPr>
          <w:p w:rsidR="0016117C" w:rsidRDefault="00CF2A20">
            <w:pPr>
              <w:spacing w:line="560" w:lineRule="exact"/>
              <w:jc w:val="left"/>
              <w:rPr>
                <w:rFonts w:ascii="宋体" w:eastAsia="宋体" w:hAnsi="宋体" w:cs="宋体"/>
                <w:sz w:val="24"/>
              </w:rPr>
            </w:pPr>
            <w:r>
              <w:rPr>
                <w:rFonts w:ascii="宋体" w:eastAsia="宋体" w:hAnsi="宋体" w:cs="宋体" w:hint="eastAsia"/>
                <w:sz w:val="24"/>
              </w:rPr>
              <w:t>深圳中标方，或非深圳中标方但在深圳有合法注册的分公司（或售后机构）（分公司的必须提供分公司营业执照扫描件，售后机构必须同时提供售后服务合作合同及售后机构营业执照扫描件作为得分依据，原件备查）的，得</w:t>
            </w:r>
            <w:r>
              <w:rPr>
                <w:rFonts w:ascii="宋体" w:eastAsia="宋体" w:hAnsi="宋体" w:cs="宋体" w:hint="eastAsia"/>
                <w:sz w:val="24"/>
              </w:rPr>
              <w:t>2</w:t>
            </w:r>
            <w:r>
              <w:rPr>
                <w:rFonts w:ascii="宋体" w:eastAsia="宋体" w:hAnsi="宋体" w:cs="宋体" w:hint="eastAsia"/>
                <w:sz w:val="24"/>
              </w:rPr>
              <w:t>分；否则不得分。</w:t>
            </w:r>
          </w:p>
        </w:tc>
      </w:tr>
    </w:tbl>
    <w:p w:rsidR="0016117C" w:rsidRDefault="0016117C">
      <w:pPr>
        <w:spacing w:line="560" w:lineRule="exact"/>
      </w:pPr>
    </w:p>
    <w:p w:rsidR="0016117C" w:rsidRDefault="0016117C"/>
    <w:p w:rsidR="0016117C" w:rsidRDefault="0016117C">
      <w:pPr>
        <w:pStyle w:val="00"/>
        <w:jc w:val="center"/>
        <w:rPr>
          <w:rFonts w:ascii="仿宋" w:eastAsia="仿宋" w:hAnsi="仿宋"/>
          <w:color w:val="000000"/>
          <w:spacing w:val="0"/>
          <w:sz w:val="28"/>
          <w:szCs w:val="28"/>
        </w:rPr>
      </w:pPr>
    </w:p>
    <w:p w:rsidR="0016117C" w:rsidRDefault="0016117C"/>
    <w:p w:rsidR="0016117C" w:rsidRDefault="0016117C">
      <w:pPr>
        <w:spacing w:line="600" w:lineRule="exact"/>
        <w:rPr>
          <w:rFonts w:ascii="仿宋_GB2312" w:eastAsia="仿宋_GB2312" w:hAnsi="仿宋_GB2312" w:cs="仿宋_GB2312"/>
          <w:sz w:val="32"/>
          <w:szCs w:val="32"/>
        </w:rPr>
      </w:pPr>
    </w:p>
    <w:sectPr w:rsidR="0016117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F2A20">
      <w:r>
        <w:separator/>
      </w:r>
    </w:p>
  </w:endnote>
  <w:endnote w:type="continuationSeparator" w:id="0">
    <w:p w:rsidR="00000000" w:rsidRDefault="00CF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汉仪书宋二S">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7C" w:rsidRDefault="00CF2A2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17C" w:rsidRDefault="00CF2A2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6117C" w:rsidRDefault="00CF2A2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7C" w:rsidRDefault="00CF2A20">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117C" w:rsidRDefault="00CF2A2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16117C" w:rsidRDefault="00CF2A2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F2A20">
      <w:r>
        <w:separator/>
      </w:r>
    </w:p>
  </w:footnote>
  <w:footnote w:type="continuationSeparator" w:id="0">
    <w:p w:rsidR="00000000" w:rsidRDefault="00CF2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26A5"/>
    <w:multiLevelType w:val="multilevel"/>
    <w:tmpl w:val="1DB426A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D1637C"/>
    <w:rsid w:val="D9573C92"/>
    <w:rsid w:val="DDBE3890"/>
    <w:rsid w:val="E7DF31AE"/>
    <w:rsid w:val="EBAF9CC9"/>
    <w:rsid w:val="F7FA3125"/>
    <w:rsid w:val="F7FD5D6E"/>
    <w:rsid w:val="FBFB58F9"/>
    <w:rsid w:val="FBFBDC4C"/>
    <w:rsid w:val="FDB41724"/>
    <w:rsid w:val="FDF45855"/>
    <w:rsid w:val="FEC29B13"/>
    <w:rsid w:val="FEEFBA70"/>
    <w:rsid w:val="FF7FBB13"/>
    <w:rsid w:val="FFBCB0F9"/>
    <w:rsid w:val="FFD2B53A"/>
    <w:rsid w:val="FFDBC69F"/>
    <w:rsid w:val="000740D4"/>
    <w:rsid w:val="0016117C"/>
    <w:rsid w:val="005F0D91"/>
    <w:rsid w:val="00963EE6"/>
    <w:rsid w:val="00A627A2"/>
    <w:rsid w:val="00B2008E"/>
    <w:rsid w:val="00CF2A20"/>
    <w:rsid w:val="00E4075B"/>
    <w:rsid w:val="00E84276"/>
    <w:rsid w:val="00F20357"/>
    <w:rsid w:val="00FE2A3B"/>
    <w:rsid w:val="0131427F"/>
    <w:rsid w:val="014D456B"/>
    <w:rsid w:val="01553446"/>
    <w:rsid w:val="016B2156"/>
    <w:rsid w:val="01A53C71"/>
    <w:rsid w:val="028D164A"/>
    <w:rsid w:val="030064CB"/>
    <w:rsid w:val="030A1733"/>
    <w:rsid w:val="03310C13"/>
    <w:rsid w:val="035C121A"/>
    <w:rsid w:val="03643746"/>
    <w:rsid w:val="03681C3C"/>
    <w:rsid w:val="03AE3AF3"/>
    <w:rsid w:val="044F76EC"/>
    <w:rsid w:val="049C2D91"/>
    <w:rsid w:val="04A70FF4"/>
    <w:rsid w:val="04D63FCC"/>
    <w:rsid w:val="05557F4B"/>
    <w:rsid w:val="05623DFD"/>
    <w:rsid w:val="057B4F77"/>
    <w:rsid w:val="0666310D"/>
    <w:rsid w:val="06976C26"/>
    <w:rsid w:val="06B46FA7"/>
    <w:rsid w:val="06CC60EF"/>
    <w:rsid w:val="07BF483C"/>
    <w:rsid w:val="07D77390"/>
    <w:rsid w:val="0831445A"/>
    <w:rsid w:val="08C90C46"/>
    <w:rsid w:val="09445B91"/>
    <w:rsid w:val="09886B94"/>
    <w:rsid w:val="099439EA"/>
    <w:rsid w:val="09FC71C1"/>
    <w:rsid w:val="0A0D22B6"/>
    <w:rsid w:val="0A480A96"/>
    <w:rsid w:val="0A501904"/>
    <w:rsid w:val="0A5F40D4"/>
    <w:rsid w:val="0AA375D3"/>
    <w:rsid w:val="0B8E178B"/>
    <w:rsid w:val="0B91039A"/>
    <w:rsid w:val="0BBC302D"/>
    <w:rsid w:val="0C3140E1"/>
    <w:rsid w:val="0C3B1069"/>
    <w:rsid w:val="0C6EEA71"/>
    <w:rsid w:val="0CC248EE"/>
    <w:rsid w:val="0CC25F77"/>
    <w:rsid w:val="0CFE5AF5"/>
    <w:rsid w:val="0DB450BC"/>
    <w:rsid w:val="0DBC6995"/>
    <w:rsid w:val="0DCB6864"/>
    <w:rsid w:val="0E2C1B6F"/>
    <w:rsid w:val="0E6D7E41"/>
    <w:rsid w:val="0E8B7C5C"/>
    <w:rsid w:val="0F2738E7"/>
    <w:rsid w:val="0F2B5D66"/>
    <w:rsid w:val="1161691D"/>
    <w:rsid w:val="11A2072D"/>
    <w:rsid w:val="11D62DD6"/>
    <w:rsid w:val="11F066D7"/>
    <w:rsid w:val="12545233"/>
    <w:rsid w:val="12824AD1"/>
    <w:rsid w:val="12CC44C2"/>
    <w:rsid w:val="13254814"/>
    <w:rsid w:val="134E49AB"/>
    <w:rsid w:val="13C50C61"/>
    <w:rsid w:val="13D61E7D"/>
    <w:rsid w:val="13EF6E1B"/>
    <w:rsid w:val="144933C4"/>
    <w:rsid w:val="14970892"/>
    <w:rsid w:val="14E208E0"/>
    <w:rsid w:val="14E82A2B"/>
    <w:rsid w:val="1544338F"/>
    <w:rsid w:val="157D36CC"/>
    <w:rsid w:val="15901227"/>
    <w:rsid w:val="15BA3D68"/>
    <w:rsid w:val="16081C8F"/>
    <w:rsid w:val="163F332F"/>
    <w:rsid w:val="16BE1253"/>
    <w:rsid w:val="16C30BEF"/>
    <w:rsid w:val="16D46885"/>
    <w:rsid w:val="16DC13A0"/>
    <w:rsid w:val="175675C0"/>
    <w:rsid w:val="17B8A5FA"/>
    <w:rsid w:val="18003814"/>
    <w:rsid w:val="181432B1"/>
    <w:rsid w:val="18730E20"/>
    <w:rsid w:val="187568A9"/>
    <w:rsid w:val="189F7A56"/>
    <w:rsid w:val="18B52A48"/>
    <w:rsid w:val="18BF585C"/>
    <w:rsid w:val="18FF5033"/>
    <w:rsid w:val="190C2CA8"/>
    <w:rsid w:val="19862C1D"/>
    <w:rsid w:val="1A420965"/>
    <w:rsid w:val="1A463CF0"/>
    <w:rsid w:val="1AAD56DD"/>
    <w:rsid w:val="1B400BC0"/>
    <w:rsid w:val="1B554B88"/>
    <w:rsid w:val="1B766555"/>
    <w:rsid w:val="1BA70E1B"/>
    <w:rsid w:val="1BCF70CE"/>
    <w:rsid w:val="1C340B3C"/>
    <w:rsid w:val="1C616DE9"/>
    <w:rsid w:val="1C6F2349"/>
    <w:rsid w:val="1CF075C5"/>
    <w:rsid w:val="1D7A71D1"/>
    <w:rsid w:val="1D894E91"/>
    <w:rsid w:val="1DAC02B0"/>
    <w:rsid w:val="1DEE2117"/>
    <w:rsid w:val="1DF0668A"/>
    <w:rsid w:val="1DFC109D"/>
    <w:rsid w:val="1E3E7903"/>
    <w:rsid w:val="1E7F6E41"/>
    <w:rsid w:val="1EAE0FC5"/>
    <w:rsid w:val="1F142827"/>
    <w:rsid w:val="1F3C1AB7"/>
    <w:rsid w:val="1F7A1F99"/>
    <w:rsid w:val="1F9732AE"/>
    <w:rsid w:val="1F994F04"/>
    <w:rsid w:val="1FF631AB"/>
    <w:rsid w:val="201461F8"/>
    <w:rsid w:val="20684528"/>
    <w:rsid w:val="212C2382"/>
    <w:rsid w:val="216347AE"/>
    <w:rsid w:val="218A1F9B"/>
    <w:rsid w:val="21947880"/>
    <w:rsid w:val="219F50FB"/>
    <w:rsid w:val="21BE3BA2"/>
    <w:rsid w:val="21D70F4D"/>
    <w:rsid w:val="21E60A81"/>
    <w:rsid w:val="21F3370D"/>
    <w:rsid w:val="21F845F7"/>
    <w:rsid w:val="220109EA"/>
    <w:rsid w:val="221D0F5C"/>
    <w:rsid w:val="225A37DC"/>
    <w:rsid w:val="22C67653"/>
    <w:rsid w:val="23216BFF"/>
    <w:rsid w:val="23761455"/>
    <w:rsid w:val="238311EE"/>
    <w:rsid w:val="23E12F7C"/>
    <w:rsid w:val="241D540F"/>
    <w:rsid w:val="2425312A"/>
    <w:rsid w:val="24830CDB"/>
    <w:rsid w:val="2483228E"/>
    <w:rsid w:val="24AE597F"/>
    <w:rsid w:val="24C463D3"/>
    <w:rsid w:val="24F15949"/>
    <w:rsid w:val="252464F5"/>
    <w:rsid w:val="258819FF"/>
    <w:rsid w:val="25D802D3"/>
    <w:rsid w:val="262B0B7B"/>
    <w:rsid w:val="26621CB0"/>
    <w:rsid w:val="26B92DDF"/>
    <w:rsid w:val="26D271B9"/>
    <w:rsid w:val="26EF2BC4"/>
    <w:rsid w:val="26F01508"/>
    <w:rsid w:val="27AD444D"/>
    <w:rsid w:val="27CE4042"/>
    <w:rsid w:val="2A513D77"/>
    <w:rsid w:val="2A7C06F7"/>
    <w:rsid w:val="2A91741E"/>
    <w:rsid w:val="2AA748D0"/>
    <w:rsid w:val="2AF4398D"/>
    <w:rsid w:val="2BFB6787"/>
    <w:rsid w:val="2C004474"/>
    <w:rsid w:val="2C45574F"/>
    <w:rsid w:val="2CE07E3E"/>
    <w:rsid w:val="2CED25D6"/>
    <w:rsid w:val="2D0648EC"/>
    <w:rsid w:val="2D915465"/>
    <w:rsid w:val="2D9BDAC6"/>
    <w:rsid w:val="2EFBAB43"/>
    <w:rsid w:val="2EFBCBC3"/>
    <w:rsid w:val="2EFE2E20"/>
    <w:rsid w:val="2F9313BE"/>
    <w:rsid w:val="30041F80"/>
    <w:rsid w:val="30625CBA"/>
    <w:rsid w:val="306E1CA0"/>
    <w:rsid w:val="30BB354A"/>
    <w:rsid w:val="311137B6"/>
    <w:rsid w:val="31490E92"/>
    <w:rsid w:val="31597185"/>
    <w:rsid w:val="3238687C"/>
    <w:rsid w:val="328B0F14"/>
    <w:rsid w:val="32B63E1C"/>
    <w:rsid w:val="32DF38A3"/>
    <w:rsid w:val="33061111"/>
    <w:rsid w:val="33D671BB"/>
    <w:rsid w:val="345C13EE"/>
    <w:rsid w:val="34DB5052"/>
    <w:rsid w:val="356F6609"/>
    <w:rsid w:val="35933372"/>
    <w:rsid w:val="35EB2884"/>
    <w:rsid w:val="36533E50"/>
    <w:rsid w:val="36792CD3"/>
    <w:rsid w:val="367D23D9"/>
    <w:rsid w:val="376055CE"/>
    <w:rsid w:val="376D0460"/>
    <w:rsid w:val="381505DC"/>
    <w:rsid w:val="384369EC"/>
    <w:rsid w:val="38EA3389"/>
    <w:rsid w:val="38EC2306"/>
    <w:rsid w:val="38FD51C7"/>
    <w:rsid w:val="39811E16"/>
    <w:rsid w:val="399A3816"/>
    <w:rsid w:val="3A3B18A8"/>
    <w:rsid w:val="3A7212C3"/>
    <w:rsid w:val="3A8F4FBA"/>
    <w:rsid w:val="3BA5C5DE"/>
    <w:rsid w:val="3BAB7352"/>
    <w:rsid w:val="3BD11ABD"/>
    <w:rsid w:val="3C9E3C89"/>
    <w:rsid w:val="3CAF5C0A"/>
    <w:rsid w:val="3D8464A5"/>
    <w:rsid w:val="3DBBA08B"/>
    <w:rsid w:val="3DD6161F"/>
    <w:rsid w:val="3DFE79D8"/>
    <w:rsid w:val="3E2760E7"/>
    <w:rsid w:val="3E304869"/>
    <w:rsid w:val="3F110895"/>
    <w:rsid w:val="3F1458C0"/>
    <w:rsid w:val="40532040"/>
    <w:rsid w:val="407B5D33"/>
    <w:rsid w:val="408678DA"/>
    <w:rsid w:val="41171FD0"/>
    <w:rsid w:val="42282F58"/>
    <w:rsid w:val="42584A09"/>
    <w:rsid w:val="42AD1485"/>
    <w:rsid w:val="438320CB"/>
    <w:rsid w:val="43E62187"/>
    <w:rsid w:val="43E8522B"/>
    <w:rsid w:val="441A39D2"/>
    <w:rsid w:val="44245B03"/>
    <w:rsid w:val="444625A0"/>
    <w:rsid w:val="44D66C37"/>
    <w:rsid w:val="44FC4D22"/>
    <w:rsid w:val="457140AD"/>
    <w:rsid w:val="45886A74"/>
    <w:rsid w:val="459C111C"/>
    <w:rsid w:val="45BB501F"/>
    <w:rsid w:val="45DE1321"/>
    <w:rsid w:val="45DE22A2"/>
    <w:rsid w:val="45FD4829"/>
    <w:rsid w:val="46005955"/>
    <w:rsid w:val="46376016"/>
    <w:rsid w:val="4640655E"/>
    <w:rsid w:val="467E163A"/>
    <w:rsid w:val="46C56FB5"/>
    <w:rsid w:val="46FC3AA2"/>
    <w:rsid w:val="472D519D"/>
    <w:rsid w:val="477E28C9"/>
    <w:rsid w:val="47934917"/>
    <w:rsid w:val="47AB4DF1"/>
    <w:rsid w:val="47BE0F20"/>
    <w:rsid w:val="482C7DAA"/>
    <w:rsid w:val="48A50F3C"/>
    <w:rsid w:val="48C81688"/>
    <w:rsid w:val="496038E5"/>
    <w:rsid w:val="496405B1"/>
    <w:rsid w:val="49B2217E"/>
    <w:rsid w:val="49D1637C"/>
    <w:rsid w:val="4A3D2A7C"/>
    <w:rsid w:val="4A9D6214"/>
    <w:rsid w:val="4AF4029A"/>
    <w:rsid w:val="4B3F30A3"/>
    <w:rsid w:val="4B8E5A15"/>
    <w:rsid w:val="4BD038A3"/>
    <w:rsid w:val="4C217BDE"/>
    <w:rsid w:val="4C2C7DF1"/>
    <w:rsid w:val="4C3F50D8"/>
    <w:rsid w:val="4C721A48"/>
    <w:rsid w:val="4CC447BC"/>
    <w:rsid w:val="4CFB4F3E"/>
    <w:rsid w:val="4D28362C"/>
    <w:rsid w:val="4D290CB3"/>
    <w:rsid w:val="4DCA3219"/>
    <w:rsid w:val="4DD82E19"/>
    <w:rsid w:val="4E3C79F0"/>
    <w:rsid w:val="4F656419"/>
    <w:rsid w:val="4F7C2FF9"/>
    <w:rsid w:val="4FC02713"/>
    <w:rsid w:val="4FCD8E3F"/>
    <w:rsid w:val="500750D9"/>
    <w:rsid w:val="50486514"/>
    <w:rsid w:val="50720902"/>
    <w:rsid w:val="50736532"/>
    <w:rsid w:val="50B655B1"/>
    <w:rsid w:val="51DD66ED"/>
    <w:rsid w:val="51E61156"/>
    <w:rsid w:val="52C6032D"/>
    <w:rsid w:val="52CB7FE4"/>
    <w:rsid w:val="53187929"/>
    <w:rsid w:val="531B7DFD"/>
    <w:rsid w:val="53810BF9"/>
    <w:rsid w:val="53907D16"/>
    <w:rsid w:val="53B51341"/>
    <w:rsid w:val="53C85F4F"/>
    <w:rsid w:val="543479B8"/>
    <w:rsid w:val="5460379A"/>
    <w:rsid w:val="54A51567"/>
    <w:rsid w:val="55AC29C6"/>
    <w:rsid w:val="567F5E7A"/>
    <w:rsid w:val="568B331E"/>
    <w:rsid w:val="56B7C2CB"/>
    <w:rsid w:val="56B8165F"/>
    <w:rsid w:val="573160BB"/>
    <w:rsid w:val="573239B7"/>
    <w:rsid w:val="585238FA"/>
    <w:rsid w:val="589E4733"/>
    <w:rsid w:val="594A50AC"/>
    <w:rsid w:val="5A0C25BC"/>
    <w:rsid w:val="5A360E33"/>
    <w:rsid w:val="5A5101A8"/>
    <w:rsid w:val="5A5B0718"/>
    <w:rsid w:val="5A87798E"/>
    <w:rsid w:val="5A926DA5"/>
    <w:rsid w:val="5AB63475"/>
    <w:rsid w:val="5AE16675"/>
    <w:rsid w:val="5AE34FA5"/>
    <w:rsid w:val="5B351579"/>
    <w:rsid w:val="5B5F7775"/>
    <w:rsid w:val="5B6A3779"/>
    <w:rsid w:val="5B9129F4"/>
    <w:rsid w:val="5B9C2F21"/>
    <w:rsid w:val="5BD76258"/>
    <w:rsid w:val="5C262344"/>
    <w:rsid w:val="5C423F4D"/>
    <w:rsid w:val="5C642FBE"/>
    <w:rsid w:val="5C753E14"/>
    <w:rsid w:val="5CDE3B06"/>
    <w:rsid w:val="5CE74729"/>
    <w:rsid w:val="5CFC680F"/>
    <w:rsid w:val="5D89077B"/>
    <w:rsid w:val="5DBFBE67"/>
    <w:rsid w:val="5DD1101E"/>
    <w:rsid w:val="5DEC0AEA"/>
    <w:rsid w:val="5DF94AE0"/>
    <w:rsid w:val="5DFDCB68"/>
    <w:rsid w:val="5E4F34AF"/>
    <w:rsid w:val="5ECD6E25"/>
    <w:rsid w:val="5EF5C02B"/>
    <w:rsid w:val="5F551A61"/>
    <w:rsid w:val="5F5600D7"/>
    <w:rsid w:val="5F5C3F30"/>
    <w:rsid w:val="5F7B41D0"/>
    <w:rsid w:val="5FD82A15"/>
    <w:rsid w:val="5FE24BA0"/>
    <w:rsid w:val="5FF607F5"/>
    <w:rsid w:val="5FFF08E8"/>
    <w:rsid w:val="6007748E"/>
    <w:rsid w:val="601D6295"/>
    <w:rsid w:val="606162FC"/>
    <w:rsid w:val="606F075C"/>
    <w:rsid w:val="60BA2A7D"/>
    <w:rsid w:val="610F6218"/>
    <w:rsid w:val="61185608"/>
    <w:rsid w:val="611D631C"/>
    <w:rsid w:val="61380E99"/>
    <w:rsid w:val="61DA21D3"/>
    <w:rsid w:val="61E87B80"/>
    <w:rsid w:val="61F5722A"/>
    <w:rsid w:val="62092AFA"/>
    <w:rsid w:val="62220886"/>
    <w:rsid w:val="623A4DCF"/>
    <w:rsid w:val="62877712"/>
    <w:rsid w:val="628F5A8C"/>
    <w:rsid w:val="62AC5573"/>
    <w:rsid w:val="6313175C"/>
    <w:rsid w:val="63163ADD"/>
    <w:rsid w:val="63792467"/>
    <w:rsid w:val="63C17E4E"/>
    <w:rsid w:val="64081D09"/>
    <w:rsid w:val="640955E2"/>
    <w:rsid w:val="64AF2958"/>
    <w:rsid w:val="65135FC9"/>
    <w:rsid w:val="6528466A"/>
    <w:rsid w:val="65590956"/>
    <w:rsid w:val="658D254B"/>
    <w:rsid w:val="65A868DC"/>
    <w:rsid w:val="65C24EB6"/>
    <w:rsid w:val="660C331D"/>
    <w:rsid w:val="66877094"/>
    <w:rsid w:val="66B04737"/>
    <w:rsid w:val="66F6487A"/>
    <w:rsid w:val="672C45E7"/>
    <w:rsid w:val="673E1F57"/>
    <w:rsid w:val="67AD96A9"/>
    <w:rsid w:val="67D219FF"/>
    <w:rsid w:val="67F3C7C0"/>
    <w:rsid w:val="67F96F4C"/>
    <w:rsid w:val="682E5D20"/>
    <w:rsid w:val="68300E53"/>
    <w:rsid w:val="685D22EC"/>
    <w:rsid w:val="68894E92"/>
    <w:rsid w:val="68C711A3"/>
    <w:rsid w:val="68E13754"/>
    <w:rsid w:val="68E33EC1"/>
    <w:rsid w:val="69571A31"/>
    <w:rsid w:val="6A5F6EC0"/>
    <w:rsid w:val="6AA55776"/>
    <w:rsid w:val="6AAE79A9"/>
    <w:rsid w:val="6B7F495B"/>
    <w:rsid w:val="6BC73346"/>
    <w:rsid w:val="6BFD647F"/>
    <w:rsid w:val="6C2C6FA0"/>
    <w:rsid w:val="6C6252CF"/>
    <w:rsid w:val="6C693FBF"/>
    <w:rsid w:val="6C6C4BE2"/>
    <w:rsid w:val="6C8D2FC3"/>
    <w:rsid w:val="6CAE4141"/>
    <w:rsid w:val="6CDF405C"/>
    <w:rsid w:val="6D4F64CA"/>
    <w:rsid w:val="6D893E9A"/>
    <w:rsid w:val="6DA80889"/>
    <w:rsid w:val="6DC51521"/>
    <w:rsid w:val="6E010D0D"/>
    <w:rsid w:val="6E2C6590"/>
    <w:rsid w:val="6E344BC7"/>
    <w:rsid w:val="6E5B7C43"/>
    <w:rsid w:val="6E7A73C8"/>
    <w:rsid w:val="6EC469D9"/>
    <w:rsid w:val="6EF819D4"/>
    <w:rsid w:val="6F3864A2"/>
    <w:rsid w:val="6F5C7379"/>
    <w:rsid w:val="6F8A4D54"/>
    <w:rsid w:val="701661BA"/>
    <w:rsid w:val="707C2079"/>
    <w:rsid w:val="70862984"/>
    <w:rsid w:val="70B36604"/>
    <w:rsid w:val="70EE8FE1"/>
    <w:rsid w:val="71482AB8"/>
    <w:rsid w:val="71702CD6"/>
    <w:rsid w:val="71BB79B3"/>
    <w:rsid w:val="71FB2E24"/>
    <w:rsid w:val="72040537"/>
    <w:rsid w:val="721F1D74"/>
    <w:rsid w:val="72527E06"/>
    <w:rsid w:val="72FF1CE2"/>
    <w:rsid w:val="730B2E93"/>
    <w:rsid w:val="73740941"/>
    <w:rsid w:val="73956C38"/>
    <w:rsid w:val="73AE5F5D"/>
    <w:rsid w:val="73BA236D"/>
    <w:rsid w:val="73E204F6"/>
    <w:rsid w:val="73E95BB8"/>
    <w:rsid w:val="74086620"/>
    <w:rsid w:val="74405E20"/>
    <w:rsid w:val="749E4381"/>
    <w:rsid w:val="74A51C07"/>
    <w:rsid w:val="750B2E65"/>
    <w:rsid w:val="75525730"/>
    <w:rsid w:val="75625DB4"/>
    <w:rsid w:val="764B2A36"/>
    <w:rsid w:val="765F1C8D"/>
    <w:rsid w:val="76660C52"/>
    <w:rsid w:val="76826E2F"/>
    <w:rsid w:val="76CD5026"/>
    <w:rsid w:val="76F7C595"/>
    <w:rsid w:val="770276D9"/>
    <w:rsid w:val="771F3EC7"/>
    <w:rsid w:val="771F9FD8"/>
    <w:rsid w:val="77A106C1"/>
    <w:rsid w:val="77DD43A9"/>
    <w:rsid w:val="77EE6632"/>
    <w:rsid w:val="780907F0"/>
    <w:rsid w:val="782B7D4F"/>
    <w:rsid w:val="78552080"/>
    <w:rsid w:val="792D2C05"/>
    <w:rsid w:val="796F23E0"/>
    <w:rsid w:val="79CD6B3A"/>
    <w:rsid w:val="79E97FEB"/>
    <w:rsid w:val="7A1A7D13"/>
    <w:rsid w:val="7A495901"/>
    <w:rsid w:val="7A5139D1"/>
    <w:rsid w:val="7A5E6B61"/>
    <w:rsid w:val="7A6E3EB2"/>
    <w:rsid w:val="7A75274E"/>
    <w:rsid w:val="7AAB44DE"/>
    <w:rsid w:val="7B256DCD"/>
    <w:rsid w:val="7B272834"/>
    <w:rsid w:val="7B5651D0"/>
    <w:rsid w:val="7B716ACD"/>
    <w:rsid w:val="7C106CDF"/>
    <w:rsid w:val="7C141790"/>
    <w:rsid w:val="7C3D736D"/>
    <w:rsid w:val="7C606571"/>
    <w:rsid w:val="7CBA3BE9"/>
    <w:rsid w:val="7CC8768C"/>
    <w:rsid w:val="7D0360A6"/>
    <w:rsid w:val="7D376A2B"/>
    <w:rsid w:val="7D4C6601"/>
    <w:rsid w:val="7D5C2EDD"/>
    <w:rsid w:val="7DC745CE"/>
    <w:rsid w:val="7E1F61AF"/>
    <w:rsid w:val="7E7FF97D"/>
    <w:rsid w:val="7E834204"/>
    <w:rsid w:val="7EEA0DCD"/>
    <w:rsid w:val="7F007060"/>
    <w:rsid w:val="7F03789A"/>
    <w:rsid w:val="7F385D9D"/>
    <w:rsid w:val="7F53599F"/>
    <w:rsid w:val="7F5B0B26"/>
    <w:rsid w:val="7F7E6672"/>
    <w:rsid w:val="7F7F3271"/>
    <w:rsid w:val="7F9DAADA"/>
    <w:rsid w:val="7FBE807A"/>
    <w:rsid w:val="9F5D4E37"/>
    <w:rsid w:val="AD3A4C62"/>
    <w:rsid w:val="B7FB68B6"/>
    <w:rsid w:val="BA970D70"/>
    <w:rsid w:val="BE0B5D70"/>
    <w:rsid w:val="BEBEE7EA"/>
    <w:rsid w:val="BEFD4A12"/>
    <w:rsid w:val="BFAB9D8D"/>
    <w:rsid w:val="BFDAD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9EE3E"/>
  <w15:docId w15:val="{85AB61A0-B30D-4FE7-B5E5-2C7D6584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next w:val="1"/>
    <w:uiPriority w:val="34"/>
    <w:qFormat/>
    <w:pPr>
      <w:ind w:firstLineChars="200" w:firstLine="420"/>
    </w:pPr>
    <w:rPr>
      <w:rFonts w:ascii="等线" w:eastAsia="等线" w:hAnsi="等线"/>
      <w:szCs w:val="22"/>
    </w:rPr>
  </w:style>
  <w:style w:type="paragraph" w:customStyle="1" w:styleId="00">
    <w:name w:val="00"/>
    <w:basedOn w:val="a"/>
    <w:qFormat/>
    <w:pPr>
      <w:spacing w:line="360" w:lineRule="auto"/>
    </w:pPr>
    <w:rPr>
      <w:rFonts w:ascii="宋体" w:hAnsi="宋体" w:cs="Times New Roman"/>
      <w:bCs/>
      <w:spacing w:val="-6"/>
      <w:sz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styleId="a8">
    <w:name w:val="header"/>
    <w:basedOn w:val="a"/>
    <w:link w:val="a9"/>
    <w:rsid w:val="00CF2A2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F2A2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698</Words>
  <Characters>3984</Characters>
  <Application>Microsoft Office Word</Application>
  <DocSecurity>0</DocSecurity>
  <Lines>33</Lines>
  <Paragraphs>9</Paragraphs>
  <ScaleCrop>false</ScaleCrop>
  <Company>深圳市建筑工务署</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叶祥</dc:creator>
  <cp:lastModifiedBy>宏 刘</cp:lastModifiedBy>
  <cp:revision>4</cp:revision>
  <cp:lastPrinted>2022-04-07T15:40:00Z</cp:lastPrinted>
  <dcterms:created xsi:type="dcterms:W3CDTF">2021-05-15T10:39:00Z</dcterms:created>
  <dcterms:modified xsi:type="dcterms:W3CDTF">2022-04-11T02:08:00Z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D27A41B70DEF4D0388FE9BB1DC5AE7B5</vt:lpwstr>
  </property>
</Properties>
</file>