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719C" w14:textId="77777777" w:rsidR="00E664A8" w:rsidRDefault="00E664A8" w:rsidP="00E664A8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2F9346EA" w14:textId="77777777" w:rsidR="00E664A8" w:rsidRDefault="00E664A8" w:rsidP="00E664A8">
      <w:pPr>
        <w:spacing w:line="66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p w14:paraId="40143F4C" w14:textId="77777777" w:rsidR="00E664A8" w:rsidRDefault="00E664A8" w:rsidP="00E664A8">
      <w:pPr>
        <w:spacing w:line="6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广东省知识产权保护中心关于征集</w:t>
      </w:r>
    </w:p>
    <w:p w14:paraId="63CD1A9A" w14:textId="77777777" w:rsidR="00E664A8" w:rsidRDefault="00E664A8" w:rsidP="00E664A8">
      <w:pPr>
        <w:spacing w:line="6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专利技术需求的通知</w:t>
      </w:r>
    </w:p>
    <w:p w14:paraId="4E827789" w14:textId="77777777" w:rsidR="00E664A8" w:rsidRDefault="00E664A8" w:rsidP="00E664A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E30AAB1" w14:textId="77777777" w:rsidR="00E664A8" w:rsidRDefault="00E664A8" w:rsidP="00E664A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各地级以上市市场监管局：</w:t>
      </w:r>
    </w:p>
    <w:p w14:paraId="2C114608" w14:textId="77777777" w:rsidR="00E664A8" w:rsidRDefault="00E664A8" w:rsidP="00E664A8">
      <w:pPr>
        <w:pStyle w:val="1"/>
        <w:shd w:val="clear" w:color="auto" w:fill="FFFFFF"/>
        <w:spacing w:beforeAutospacing="0" w:afterAutospacing="0" w:line="600" w:lineRule="exact"/>
        <w:ind w:firstLine="640"/>
        <w:jc w:val="both"/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为进一步贯彻落实《财政部办公厅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国家知识产权局办公室关于实施专利转化专项计划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助力中小企业创新发展的通知》及《广东省落实专利转化专项计划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助力中小企业创新发展的实施方案（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2021—2023</w:t>
      </w:r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年）》要求，畅通专利技术供需渠道，挖掘全省中小</w:t>
      </w:r>
      <w:proofErr w:type="gramStart"/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知识产权转化需求，推动专利技术精准对接，促进知识产权成果落地转化，服务企业创新发展，现开展企业专利技术需求征集工作，具体如下：</w:t>
      </w:r>
    </w:p>
    <w:p w14:paraId="2DB872F4" w14:textId="77777777" w:rsidR="00E664A8" w:rsidRDefault="00E664A8" w:rsidP="00E664A8">
      <w:pPr>
        <w:numPr>
          <w:ilvl w:val="0"/>
          <w:numId w:val="1"/>
        </w:num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征集内容</w:t>
      </w:r>
    </w:p>
    <w:p w14:paraId="181ED083" w14:textId="77777777" w:rsidR="00E664A8" w:rsidRDefault="00E664A8" w:rsidP="00E664A8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向广东省新一代电子信息、软件与信息服务、半导体及集成电路、智能机器人、生物医药与健康等相关产业的企业征集在新产品研发、生产技术和工艺改进、产品升级换代等方面的专利技术需求或急需解决的技术难题。</w:t>
      </w:r>
    </w:p>
    <w:p w14:paraId="7131EB35" w14:textId="77777777" w:rsidR="00E664A8" w:rsidRDefault="00E664A8" w:rsidP="00E664A8">
      <w:pPr>
        <w:numPr>
          <w:ilvl w:val="0"/>
          <w:numId w:val="1"/>
        </w:num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工作计划</w:t>
      </w:r>
    </w:p>
    <w:p w14:paraId="2319443F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通过征集工作的开展形成广东省企业专利技术需求库，省知识产权保护中心根据企业技术需求对接全国高校院所、新型研发机构匹配可转化专利，向企业推送可转化专利信息，并</w:t>
      </w: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场</w:t>
      </w:r>
      <w:r>
        <w:rPr>
          <w:rFonts w:ascii="Times New Roman" w:eastAsia="仿宋_GB2312" w:hAnsi="Times New Roman"/>
          <w:sz w:val="32"/>
          <w:szCs w:val="32"/>
        </w:rPr>
        <w:t>园区专利转化精准对接活动。</w:t>
      </w:r>
    </w:p>
    <w:p w14:paraId="1B5BDF42" w14:textId="77777777" w:rsidR="00E664A8" w:rsidRDefault="00E664A8" w:rsidP="00E664A8">
      <w:pPr>
        <w:numPr>
          <w:ilvl w:val="0"/>
          <w:numId w:val="1"/>
        </w:num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工作要求</w:t>
      </w:r>
    </w:p>
    <w:p w14:paraId="2E90AD8F" w14:textId="77777777" w:rsidR="00E664A8" w:rsidRDefault="00E664A8" w:rsidP="00E664A8">
      <w:pPr>
        <w:pStyle w:val="1"/>
        <w:spacing w:beforeAutospacing="0" w:afterAutospacing="0" w:line="600" w:lineRule="exact"/>
        <w:ind w:firstLineChars="200" w:firstLine="640"/>
        <w:rPr>
          <w:rFonts w:ascii="Times New Roman" w:eastAsia="仿宋_GB2312" w:hAnsi="Times New Roman" w:hint="default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请各地级以上市市场监督管理局广泛发动辖区内企业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登录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br/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广东省知识产权公共信息综合服务平台知识产权检索分析系统（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https://s.gpic.gd.cn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）或直接访问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https://s.gpic.gd.cn/questionGD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填写广东省企业专利技术需求征集问卷，问卷回收截至日期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2022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年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3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月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29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日。各地市也可推荐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1-2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个有专利转化需求的重点园区并填写附件《重点园区推荐表》于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3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月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29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日前发送至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gippc_cjb@gd.gov.cn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。</w:t>
      </w:r>
    </w:p>
    <w:p w14:paraId="7F5F24D5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014F013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附件：重点园区推荐表</w:t>
      </w:r>
    </w:p>
    <w:p w14:paraId="3E4AC392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</w:p>
    <w:p w14:paraId="553D9A7F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75CD52D" w14:textId="77777777" w:rsidR="00E664A8" w:rsidRDefault="00E664A8" w:rsidP="00E664A8">
      <w:pPr>
        <w:spacing w:line="60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广东省知识产权保护中心</w:t>
      </w:r>
    </w:p>
    <w:p w14:paraId="7F6AED6B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44232C6A" w14:textId="77777777" w:rsidR="00E664A8" w:rsidRDefault="00E664A8" w:rsidP="00E664A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46BB2CE" w14:textId="77777777" w:rsidR="00E664A8" w:rsidRDefault="00E664A8" w:rsidP="00E664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E664A8">
          <w:footerReference w:type="default" r:id="rId5"/>
          <w:pgSz w:w="11906" w:h="16838"/>
          <w:pgMar w:top="1701" w:right="1587" w:bottom="1474" w:left="1587" w:header="851" w:footer="992" w:gutter="0"/>
          <w:pgNumType w:fmt="numberInDash"/>
          <w:cols w:space="720"/>
          <w:docGrid w:type="lines" w:linePitch="319"/>
        </w:sectPr>
      </w:pPr>
      <w:r>
        <w:rPr>
          <w:rFonts w:ascii="Times New Roman" w:eastAsia="仿宋_GB2312" w:hAnsi="Times New Roman"/>
          <w:sz w:val="32"/>
          <w:szCs w:val="32"/>
        </w:rPr>
        <w:lastRenderedPageBreak/>
        <w:t>（联系人：袁月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陈可双，联系电话：</w:t>
      </w:r>
      <w:r>
        <w:rPr>
          <w:rFonts w:ascii="Times New Roman" w:eastAsia="仿宋_GB2312" w:hAnsi="Times New Roman"/>
          <w:sz w:val="32"/>
          <w:szCs w:val="32"/>
        </w:rPr>
        <w:t>020-87683631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020-87688923</w:t>
      </w:r>
      <w:r>
        <w:rPr>
          <w:rFonts w:ascii="Times New Roman" w:eastAsia="仿宋_GB2312" w:hAnsi="Times New Roman"/>
          <w:sz w:val="32"/>
          <w:szCs w:val="32"/>
        </w:rPr>
        <w:t>，邮箱：</w:t>
      </w:r>
      <w:r>
        <w:rPr>
          <w:rFonts w:ascii="Times New Roman" w:eastAsia="仿宋_GB2312" w:hAnsi="Times New Roman"/>
          <w:sz w:val="32"/>
          <w:szCs w:val="32"/>
        </w:rPr>
        <w:t>gippc_cjb@gd.gov.cn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14:paraId="02B74994" w14:textId="77777777" w:rsidR="00E664A8" w:rsidRDefault="00E664A8" w:rsidP="00E664A8">
      <w:pPr>
        <w:spacing w:line="240" w:lineRule="atLeas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lastRenderedPageBreak/>
        <w:t>重点园区推荐表</w:t>
      </w:r>
    </w:p>
    <w:tbl>
      <w:tblPr>
        <w:tblpPr w:leftFromText="180" w:rightFromText="180" w:vertAnchor="text" w:horzAnchor="page" w:tblpX="1183" w:tblpY="4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880"/>
        <w:gridCol w:w="1023"/>
        <w:gridCol w:w="4575"/>
        <w:gridCol w:w="1530"/>
        <w:gridCol w:w="2250"/>
        <w:gridCol w:w="2370"/>
      </w:tblGrid>
      <w:tr w:rsidR="00E664A8" w14:paraId="55B11761" w14:textId="77777777" w:rsidTr="00FA35C3">
        <w:tc>
          <w:tcPr>
            <w:tcW w:w="877" w:type="dxa"/>
            <w:vAlign w:val="center"/>
          </w:tcPr>
          <w:p w14:paraId="4C8E63D8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880" w:type="dxa"/>
            <w:vAlign w:val="center"/>
          </w:tcPr>
          <w:p w14:paraId="0D992E57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园区名称</w:t>
            </w:r>
          </w:p>
        </w:tc>
        <w:tc>
          <w:tcPr>
            <w:tcW w:w="1023" w:type="dxa"/>
            <w:vAlign w:val="center"/>
          </w:tcPr>
          <w:p w14:paraId="4893740E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推荐地市</w:t>
            </w:r>
          </w:p>
        </w:tc>
        <w:tc>
          <w:tcPr>
            <w:tcW w:w="4575" w:type="dxa"/>
            <w:vAlign w:val="center"/>
          </w:tcPr>
          <w:p w14:paraId="5BD81C9E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园区简介</w:t>
            </w:r>
          </w:p>
          <w:p w14:paraId="0CCEC9F2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（企业情况，重点产业领域）</w:t>
            </w:r>
          </w:p>
        </w:tc>
        <w:tc>
          <w:tcPr>
            <w:tcW w:w="1530" w:type="dxa"/>
            <w:vAlign w:val="center"/>
          </w:tcPr>
          <w:p w14:paraId="7425F5A5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250" w:type="dxa"/>
            <w:vAlign w:val="center"/>
          </w:tcPr>
          <w:p w14:paraId="6F4DA5A3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70" w:type="dxa"/>
            <w:vAlign w:val="center"/>
          </w:tcPr>
          <w:p w14:paraId="10D8513C" w14:textId="77777777" w:rsidR="00E664A8" w:rsidRDefault="00E664A8" w:rsidP="00FA35C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对接活动意向时间</w:t>
            </w:r>
          </w:p>
        </w:tc>
      </w:tr>
      <w:tr w:rsidR="00E664A8" w14:paraId="74800323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05DAC101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880" w:type="dxa"/>
            <w:vAlign w:val="center"/>
          </w:tcPr>
          <w:p w14:paraId="342AF1E5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6E8EB04F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730EC9E5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964587F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39A3AED1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577667FC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2E5469A3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6E0558B0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880" w:type="dxa"/>
            <w:vAlign w:val="center"/>
          </w:tcPr>
          <w:p w14:paraId="5E284542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49F5CF6A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7622F88F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6A68B19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2E330F61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77E1D925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1E6BAEBF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77655C2A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880" w:type="dxa"/>
            <w:vAlign w:val="center"/>
          </w:tcPr>
          <w:p w14:paraId="068DC22E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075F0933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63F09CA0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0B5A1AF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73087E34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27DE839C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523B8A0D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241B9C45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880" w:type="dxa"/>
            <w:vAlign w:val="center"/>
          </w:tcPr>
          <w:p w14:paraId="5246D676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029E4D14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0DFFB470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5B9DAB3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6607BD5F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51F8D621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41920425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512BFB4C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880" w:type="dxa"/>
            <w:vAlign w:val="center"/>
          </w:tcPr>
          <w:p w14:paraId="1F548600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08A57D5A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4FC6A6E2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2FD06FE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1001FE6A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3789EE91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7AC15C02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19B5E69F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880" w:type="dxa"/>
            <w:vAlign w:val="center"/>
          </w:tcPr>
          <w:p w14:paraId="725D19CE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78B3EEF1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29E27E2D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10F4A1A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729ACBC4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37881604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4077DE78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66F3C0A5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880" w:type="dxa"/>
            <w:vAlign w:val="center"/>
          </w:tcPr>
          <w:p w14:paraId="303266F7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18A4D039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05D4E0EB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52C5526A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76F78B70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11AD4D36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664A8" w14:paraId="1E37604D" w14:textId="77777777" w:rsidTr="00FA35C3">
        <w:trPr>
          <w:trHeight w:val="680"/>
        </w:trPr>
        <w:tc>
          <w:tcPr>
            <w:tcW w:w="877" w:type="dxa"/>
            <w:vAlign w:val="center"/>
          </w:tcPr>
          <w:p w14:paraId="519E70DE" w14:textId="77777777" w:rsidR="00E664A8" w:rsidRDefault="00E664A8" w:rsidP="00FA35C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……</w:t>
            </w:r>
          </w:p>
        </w:tc>
        <w:tc>
          <w:tcPr>
            <w:tcW w:w="1880" w:type="dxa"/>
            <w:vAlign w:val="center"/>
          </w:tcPr>
          <w:p w14:paraId="465CD53B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14:paraId="726D1771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575" w:type="dxa"/>
            <w:vAlign w:val="center"/>
          </w:tcPr>
          <w:p w14:paraId="5E29302D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D2A1E5D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03DBC4D5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211ADA5A" w14:textId="77777777" w:rsidR="00E664A8" w:rsidRDefault="00E664A8" w:rsidP="00FA35C3">
            <w:pPr>
              <w:spacing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4D7626E4" w14:textId="77777777" w:rsidR="00E664A8" w:rsidRDefault="00E664A8" w:rsidP="00E664A8">
      <w:pPr>
        <w:spacing w:line="240" w:lineRule="atLeast"/>
        <w:rPr>
          <w:rFonts w:ascii="Times New Roman" w:hAnsi="Times New Roman"/>
        </w:rPr>
      </w:pPr>
    </w:p>
    <w:p w14:paraId="5125C8F3" w14:textId="5D10A505" w:rsidR="008F7550" w:rsidRPr="00E664A8" w:rsidRDefault="00E664A8" w:rsidP="00E664A8"/>
    <w:sectPr w:rsidR="008F7550" w:rsidRPr="00E664A8" w:rsidSect="00E664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9F14" w14:textId="7CF5AB3E" w:rsidR="00216922" w:rsidRDefault="00E664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EC627" wp14:editId="47E37B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63855" cy="431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4B164" w14:textId="77777777" w:rsidR="00216922" w:rsidRDefault="00E664A8">
                          <w:pPr>
                            <w:pStyle w:val="a3"/>
                            <w:rPr>
                              <w:rFonts w:ascii="CESI仿宋-GB2312" w:eastAsia="CESI仿宋-GB2312" w:hAnsi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EC6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2.55pt;margin-top:0;width:28.65pt;height:3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" filled="f" stroked="f">
              <v:textbox style="mso-fit-shape-to-text:t" inset="0,0,0,0">
                <w:txbxContent>
                  <w:p w14:paraId="59C4B164" w14:textId="77777777" w:rsidR="00216922" w:rsidRDefault="00E664A8">
                    <w:pPr>
                      <w:pStyle w:val="a3"/>
                      <w:rPr>
                        <w:rFonts w:ascii="CESI仿宋-GB2312" w:eastAsia="CESI仿宋-GB2312" w:hAnsi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8B904"/>
    <w:multiLevelType w:val="singleLevel"/>
    <w:tmpl w:val="AB58B904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49"/>
    <w:rsid w:val="00073D74"/>
    <w:rsid w:val="002D05E9"/>
    <w:rsid w:val="00A42449"/>
    <w:rsid w:val="00E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5FF11"/>
  <w15:chartTrackingRefBased/>
  <w15:docId w15:val="{99A3CE4A-7823-4BF7-A1F4-315E0FFC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664A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0"/>
    <w:qFormat/>
    <w:rsid w:val="00E664A8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664A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a4"/>
    <w:qFormat/>
    <w:rsid w:val="00E664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664A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695580849@qq.com</dc:creator>
  <cp:keywords/>
  <dc:description/>
  <cp:lastModifiedBy>695580849@qq.com</cp:lastModifiedBy>
  <cp:revision>1</cp:revision>
  <dcterms:created xsi:type="dcterms:W3CDTF">2022-03-25T07:15:00Z</dcterms:created>
  <dcterms:modified xsi:type="dcterms:W3CDTF">2022-03-25T07:23:00Z</dcterms:modified>
</cp:coreProperties>
</file>