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4.          </w:t>
      </w:r>
    </w:p>
    <w:p>
      <w:pPr>
        <w:spacing w:line="440" w:lineRule="exact"/>
        <w:jc w:val="center"/>
        <w:rPr>
          <w:rFonts w:hint="eastAsia"/>
          <w:b w:val="0"/>
          <w:bCs w:val="0"/>
          <w:sz w:val="40"/>
          <w:szCs w:val="40"/>
          <w:u w:val="single"/>
          <w:lang w:val="en-US" w:eastAsia="zh-CN"/>
        </w:rPr>
      </w:pPr>
    </w:p>
    <w:p>
      <w:pPr>
        <w:spacing w:line="440" w:lineRule="exact"/>
        <w:jc w:val="center"/>
        <w:rPr>
          <w:rFonts w:hint="default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40"/>
          <w:szCs w:val="40"/>
          <w:u w:val="single"/>
          <w:lang w:val="en-US" w:eastAsia="zh-CN"/>
        </w:rPr>
        <w:t xml:space="preserve">         </w:t>
      </w:r>
      <w:r>
        <w:rPr>
          <w:rFonts w:hint="eastAsia"/>
          <w:b/>
          <w:bCs/>
          <w:sz w:val="40"/>
          <w:szCs w:val="40"/>
          <w:u w:val="none"/>
          <w:lang w:val="en-US" w:eastAsia="zh-CN"/>
        </w:rPr>
        <w:t>区在建房屋市政工程项目“两制”集中治理行动开展情况</w:t>
      </w:r>
    </w:p>
    <w:bookmarkEnd w:id="0"/>
    <w:p>
      <w:pPr>
        <w:spacing w:line="440" w:lineRule="exact"/>
        <w:jc w:val="both"/>
        <w:rPr>
          <w:rFonts w:hint="default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spacing w:line="440" w:lineRule="exact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填报单位（盖章）：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</w:t>
      </w:r>
    </w:p>
    <w:p>
      <w:pPr>
        <w:spacing w:line="440" w:lineRule="exact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填报人员及电话：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   </w:t>
      </w:r>
    </w:p>
    <w:p>
      <w:pPr>
        <w:spacing w:line="440" w:lineRule="exact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填  报  日  期：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  </w:t>
      </w:r>
    </w:p>
    <w:p>
      <w:pPr>
        <w:spacing w:line="440" w:lineRule="exact"/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3"/>
        <w:tblW w:w="13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900"/>
        <w:gridCol w:w="1883"/>
        <w:gridCol w:w="1983"/>
        <w:gridCol w:w="1867"/>
        <w:gridCol w:w="186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871" w:type="dxa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00" w:type="dxa"/>
          </w:tcPr>
          <w:p>
            <w:pPr>
              <w:spacing w:line="44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检查项目数量（个）</w:t>
            </w:r>
          </w:p>
        </w:tc>
        <w:tc>
          <w:tcPr>
            <w:tcW w:w="1883" w:type="dxa"/>
          </w:tcPr>
          <w:p>
            <w:pPr>
              <w:spacing w:line="44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约谈企业数量（个）</w:t>
            </w:r>
          </w:p>
        </w:tc>
        <w:tc>
          <w:tcPr>
            <w:tcW w:w="1983" w:type="dxa"/>
            <w:vAlign w:val="top"/>
          </w:tcPr>
          <w:p>
            <w:pPr>
              <w:spacing w:line="44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通报项目数量（个）</w:t>
            </w:r>
          </w:p>
        </w:tc>
        <w:tc>
          <w:tcPr>
            <w:tcW w:w="1867" w:type="dxa"/>
            <w:vAlign w:val="top"/>
          </w:tcPr>
          <w:p>
            <w:pPr>
              <w:spacing w:line="44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曝光项目数量（个）</w:t>
            </w:r>
          </w:p>
        </w:tc>
        <w:tc>
          <w:tcPr>
            <w:tcW w:w="1867" w:type="dxa"/>
            <w:vAlign w:val="top"/>
          </w:tcPr>
          <w:p>
            <w:pPr>
              <w:spacing w:line="44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下发整改数量（份）</w:t>
            </w:r>
          </w:p>
        </w:tc>
        <w:tc>
          <w:tcPr>
            <w:tcW w:w="2566" w:type="dxa"/>
            <w:vAlign w:val="top"/>
          </w:tcPr>
          <w:p>
            <w:pPr>
              <w:spacing w:line="44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行政处罚项目数量（个）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</w:tcPr>
          <w:p>
            <w:pPr>
              <w:spacing w:line="440" w:lineRule="exact"/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0" w:type="dxa"/>
          </w:tcPr>
          <w:p>
            <w:pPr>
              <w:spacing w:line="440" w:lineRule="exact"/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83" w:type="dxa"/>
          </w:tcPr>
          <w:p>
            <w:pPr>
              <w:spacing w:line="440" w:lineRule="exact"/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3" w:type="dxa"/>
          </w:tcPr>
          <w:p>
            <w:pPr>
              <w:spacing w:line="440" w:lineRule="exact"/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7" w:type="dxa"/>
          </w:tcPr>
          <w:p>
            <w:pPr>
              <w:spacing w:line="440" w:lineRule="exact"/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7" w:type="dxa"/>
          </w:tcPr>
          <w:p>
            <w:pPr>
              <w:spacing w:line="440" w:lineRule="exact"/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66" w:type="dxa"/>
          </w:tcPr>
          <w:p>
            <w:pPr>
              <w:spacing w:line="440" w:lineRule="exact"/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</w:tcPr>
          <w:p>
            <w:pPr>
              <w:spacing w:line="440" w:lineRule="exact"/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0" w:type="dxa"/>
          </w:tcPr>
          <w:p>
            <w:pPr>
              <w:spacing w:line="440" w:lineRule="exact"/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83" w:type="dxa"/>
          </w:tcPr>
          <w:p>
            <w:pPr>
              <w:spacing w:line="440" w:lineRule="exact"/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3" w:type="dxa"/>
          </w:tcPr>
          <w:p>
            <w:pPr>
              <w:spacing w:line="440" w:lineRule="exact"/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7" w:type="dxa"/>
          </w:tcPr>
          <w:p>
            <w:pPr>
              <w:spacing w:line="440" w:lineRule="exact"/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7" w:type="dxa"/>
          </w:tcPr>
          <w:p>
            <w:pPr>
              <w:spacing w:line="440" w:lineRule="exact"/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66" w:type="dxa"/>
          </w:tcPr>
          <w:p>
            <w:pPr>
              <w:spacing w:line="440" w:lineRule="exact"/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</w:tcPr>
          <w:p>
            <w:pPr>
              <w:spacing w:line="440" w:lineRule="exact"/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0" w:type="dxa"/>
          </w:tcPr>
          <w:p>
            <w:pPr>
              <w:spacing w:line="440" w:lineRule="exact"/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83" w:type="dxa"/>
          </w:tcPr>
          <w:p>
            <w:pPr>
              <w:spacing w:line="440" w:lineRule="exact"/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3" w:type="dxa"/>
          </w:tcPr>
          <w:p>
            <w:pPr>
              <w:spacing w:line="440" w:lineRule="exact"/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7" w:type="dxa"/>
          </w:tcPr>
          <w:p>
            <w:pPr>
              <w:spacing w:line="440" w:lineRule="exact"/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7" w:type="dxa"/>
          </w:tcPr>
          <w:p>
            <w:pPr>
              <w:spacing w:line="440" w:lineRule="exact"/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66" w:type="dxa"/>
          </w:tcPr>
          <w:p>
            <w:pPr>
              <w:spacing w:line="440" w:lineRule="exact"/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</w:tcPr>
          <w:p>
            <w:pPr>
              <w:spacing w:line="440" w:lineRule="exact"/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0" w:type="dxa"/>
          </w:tcPr>
          <w:p>
            <w:pPr>
              <w:spacing w:line="440" w:lineRule="exact"/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83" w:type="dxa"/>
          </w:tcPr>
          <w:p>
            <w:pPr>
              <w:spacing w:line="440" w:lineRule="exact"/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3" w:type="dxa"/>
          </w:tcPr>
          <w:p>
            <w:pPr>
              <w:spacing w:line="440" w:lineRule="exact"/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7" w:type="dxa"/>
          </w:tcPr>
          <w:p>
            <w:pPr>
              <w:spacing w:line="440" w:lineRule="exact"/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7" w:type="dxa"/>
          </w:tcPr>
          <w:p>
            <w:pPr>
              <w:spacing w:line="440" w:lineRule="exact"/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66" w:type="dxa"/>
          </w:tcPr>
          <w:p>
            <w:pPr>
              <w:spacing w:line="440" w:lineRule="exact"/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C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2022-02-15T08:21:54Z</dcterms:created>
  <dc:creator>Lenovo</dc:creator>
  <cp:lastModifiedBy>李四林</cp:lastModifiedBy>
  <dcterms:modified xsi:type="dcterms:W3CDTF">2022-02-15T08:22:20Z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