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黑体" w:eastAsia="黑体"/>
          <w:sz w:val="32"/>
          <w:szCs w:val="32"/>
        </w:rPr>
        <w:t>2</w:t>
      </w:r>
    </w:p>
    <w:p>
      <w:pPr>
        <w:ind w:firstLine="630"/>
        <w:rPr>
          <w:b/>
          <w:sz w:val="28"/>
        </w:rPr>
      </w:pPr>
      <w:r>
        <w:t xml:space="preserve">                              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 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Verdana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深圳市商务局</w:t>
      </w:r>
      <w:r>
        <w:rPr>
          <w:rFonts w:hint="default" w:ascii="方正小标宋简体" w:eastAsia="方正小标宋简体"/>
          <w:sz w:val="44"/>
          <w:szCs w:val="44"/>
        </w:rPr>
        <w:t>2022年度</w:t>
      </w:r>
      <w:r>
        <w:rPr>
          <w:rFonts w:hint="eastAsia" w:ascii="方正小标宋简体" w:eastAsia="方正小标宋简体"/>
          <w:sz w:val="44"/>
          <w:szCs w:val="44"/>
        </w:rPr>
        <w:t>财政专项资金项目</w:t>
      </w:r>
      <w:r>
        <w:rPr>
          <w:rFonts w:hint="default" w:ascii="方正小标宋简体" w:eastAsia="方正小标宋简体"/>
          <w:sz w:val="44"/>
          <w:szCs w:val="44"/>
        </w:rPr>
        <w:t>评审优质服务单位申请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adjustRightInd w:val="0"/>
        <w:snapToGrid w:val="0"/>
        <w:spacing w:line="720" w:lineRule="exact"/>
      </w:pPr>
    </w:p>
    <w:p/>
    <w:p/>
    <w:p/>
    <w:p/>
    <w:p/>
    <w:p/>
    <w:p/>
    <w:p/>
    <w:p/>
    <w:p/>
    <w:p/>
    <w:p/>
    <w:p/>
    <w:p/>
    <w:p/>
    <w:p/>
    <w:p/>
    <w:p/>
    <w:p>
      <w:pPr>
        <w:ind w:firstLine="1268" w:firstLineChars="395"/>
        <w:jc w:val="left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申请单位：</w:t>
      </w:r>
    </w:p>
    <w:p>
      <w:pPr>
        <w:ind w:firstLine="1268" w:firstLineChars="395"/>
        <w:jc w:val="left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填表时间：</w:t>
      </w:r>
    </w:p>
    <w:p>
      <w:r>
        <w:rPr>
          <w:rFonts w:hint="eastAsia"/>
          <w:sz w:val="32"/>
        </w:rPr>
        <w:t xml:space="preserve"> </w:t>
      </w:r>
    </w:p>
    <w:p/>
    <w:p/>
    <w:p/>
    <w:p/>
    <w:p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深圳市商务局</w:t>
      </w:r>
    </w:p>
    <w:p>
      <w:pPr>
        <w:jc w:val="center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default"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月   </w:t>
      </w:r>
    </w:p>
    <w:p>
      <w:pPr>
        <w:pStyle w:val="2"/>
        <w:keepNext w:val="0"/>
        <w:keepLines w:val="0"/>
        <w:snapToGrid w:val="0"/>
        <w:spacing w:before="156" w:after="156" w:line="360" w:lineRule="atLeast"/>
        <w:rPr>
          <w:rFonts w:ascii="仿宋_GB2312" w:eastAsia="仿宋_GB2312"/>
        </w:rPr>
      </w:pPr>
    </w:p>
    <w:p>
      <w:pPr>
        <w:pStyle w:val="2"/>
        <w:keepNext w:val="0"/>
        <w:keepLines w:val="0"/>
        <w:snapToGrid w:val="0"/>
        <w:spacing w:before="156" w:after="156" w:line="360" w:lineRule="atLeast"/>
        <w:ind w:firstLine="3212" w:firstLineChars="10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填 报 说 明</w:t>
      </w:r>
    </w:p>
    <w:p>
      <w:pPr>
        <w:pStyle w:val="3"/>
      </w:pPr>
    </w:p>
    <w:p>
      <w:pPr>
        <w:pStyle w:val="3"/>
      </w:pP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单位填写内容及提供资料须保证其真实完整无误。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单位可自行打印本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书。</w:t>
      </w: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书为A4纸，于左侧装订成册。一式两份，并加盖单位公章和骑缝章。</w:t>
      </w: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书内各栏目不得空缺，无内容时填“无”。</w:t>
      </w: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书的填写要求字迹清晰、符号正确、书写工整，易于辨认。</w:t>
      </w: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before="120" w:after="120" w:line="480" w:lineRule="auto"/>
      </w:pPr>
    </w:p>
    <w:p/>
    <w:p/>
    <w:p/>
    <w:p/>
    <w:p/>
    <w:p/>
    <w:p/>
    <w:p/>
    <w:p/>
    <w:p/>
    <w:p/>
    <w:p/>
    <w:p/>
    <w:p/>
    <w:p/>
    <w:p/>
    <w:p>
      <w:pPr>
        <w:numPr>
          <w:ilvl w:val="0"/>
          <w:numId w:val="1"/>
        </w:numPr>
        <w:tabs>
          <w:tab w:val="left" w:pos="2760"/>
        </w:tabs>
        <w:adjustRightInd w:val="0"/>
        <w:snapToGrid w:val="0"/>
        <w:spacing w:line="480" w:lineRule="auto"/>
        <w:rPr>
          <w:rFonts w:ascii="黑体" w:hAnsi="华文中宋" w:eastAsia="黑体"/>
          <w:bCs/>
          <w:sz w:val="28"/>
        </w:rPr>
      </w:pPr>
      <w:r>
        <w:rPr>
          <w:rFonts w:hint="default" w:ascii="黑体" w:hAnsi="华文中宋" w:eastAsia="黑体"/>
          <w:bCs/>
          <w:sz w:val="28"/>
        </w:rPr>
        <w:t>申请</w:t>
      </w:r>
      <w:r>
        <w:rPr>
          <w:rFonts w:hint="eastAsia" w:ascii="黑体" w:hAnsi="华文中宋" w:eastAsia="黑体"/>
          <w:bCs/>
          <w:sz w:val="28"/>
        </w:rPr>
        <w:t>单位简介</w:t>
      </w:r>
    </w:p>
    <w:tbl>
      <w:tblPr>
        <w:tblStyle w:val="6"/>
        <w:tblW w:w="9405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608"/>
        <w:gridCol w:w="1725"/>
        <w:gridCol w:w="177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  <w:r>
              <w:rPr>
                <w:rFonts w:ascii="宋体" w:hAnsi="宋体"/>
                <w:bCs/>
                <w:sz w:val="24"/>
              </w:rPr>
              <w:t>名称</w:t>
            </w:r>
          </w:p>
        </w:tc>
        <w:tc>
          <w:tcPr>
            <w:tcW w:w="7254" w:type="dxa"/>
            <w:gridSpan w:val="4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hAnsi="华文中宋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</w:t>
            </w:r>
            <w:r>
              <w:rPr>
                <w:rFonts w:ascii="宋体" w:hAnsi="宋体"/>
                <w:bCs/>
                <w:sz w:val="24"/>
              </w:rPr>
              <w:t>地址</w:t>
            </w:r>
          </w:p>
        </w:tc>
        <w:tc>
          <w:tcPr>
            <w:tcW w:w="7254" w:type="dxa"/>
            <w:gridSpan w:val="4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hAnsi="华文中宋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51" w:type="dxa"/>
            <w:vMerge w:val="restart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51" w:type="dxa"/>
            <w:vMerge w:val="continue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邮箱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759" w:type="dxa"/>
            <w:gridSpan w:val="2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  <w:t>注册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  <w:t>资金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  <w:t>在职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  <w:t>人员数量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hAnsi="华文中宋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759" w:type="dxa"/>
            <w:gridSpan w:val="2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  <w:t>专家库中专家人数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  <w:t>商务领域专家人数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hAnsi="华文中宋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  <w:r>
              <w:rPr>
                <w:rFonts w:ascii="宋体" w:hAnsi="宋体"/>
                <w:bCs/>
                <w:sz w:val="24"/>
              </w:rPr>
              <w:t>简介</w:t>
            </w:r>
          </w:p>
        </w:tc>
        <w:tc>
          <w:tcPr>
            <w:tcW w:w="7254" w:type="dxa"/>
            <w:gridSpan w:val="4"/>
            <w:vAlign w:val="bottom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right"/>
              <w:rPr>
                <w:rFonts w:hint="default" w:ascii="黑体" w:hAnsi="华文中宋" w:eastAsia="黑体"/>
                <w:bCs/>
                <w:sz w:val="24"/>
              </w:rPr>
            </w:pPr>
            <w:r>
              <w:rPr>
                <w:rFonts w:ascii="黑体" w:hAnsi="华文中宋" w:eastAsia="黑体"/>
                <w:bCs/>
                <w:sz w:val="24"/>
              </w:rPr>
              <w:t>（不超过</w:t>
            </w:r>
            <w:r>
              <w:rPr>
                <w:rFonts w:hint="default" w:ascii="黑体" w:hAnsi="华文中宋" w:eastAsia="黑体"/>
                <w:bCs/>
                <w:sz w:val="24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</w:trPr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熟悉我市商务领域发展现状、产业政策、专项资金管理办法和专家评审要求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黑体" w:hAnsi="华文中宋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提供能够证明上述情况的业务案例、研究成果等。</w:t>
            </w:r>
          </w:p>
        </w:tc>
      </w:tr>
    </w:tbl>
    <w:p>
      <w:pPr>
        <w:tabs>
          <w:tab w:val="left" w:pos="2760"/>
        </w:tabs>
        <w:adjustRightInd w:val="0"/>
        <w:snapToGrid w:val="0"/>
        <w:spacing w:before="156" w:beforeLines="50" w:line="480" w:lineRule="auto"/>
        <w:rPr>
          <w:rFonts w:ascii="黑体" w:hAnsi="华文中宋" w:eastAsia="黑体"/>
          <w:bCs/>
          <w:sz w:val="28"/>
        </w:rPr>
      </w:pPr>
      <w:r>
        <w:rPr>
          <w:rFonts w:hint="eastAsia" w:ascii="黑体" w:hAnsi="华文中宋" w:eastAsia="黑体"/>
          <w:bCs/>
          <w:sz w:val="28"/>
        </w:rPr>
        <w:t>二、项目组主要成员</w:t>
      </w:r>
    </w:p>
    <w:tbl>
      <w:tblPr>
        <w:tblStyle w:val="6"/>
        <w:tblW w:w="9450" w:type="dxa"/>
        <w:tblInd w:w="-4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80"/>
        <w:gridCol w:w="390"/>
        <w:gridCol w:w="360"/>
        <w:gridCol w:w="875"/>
        <w:gridCol w:w="55"/>
        <w:gridCol w:w="915"/>
        <w:gridCol w:w="690"/>
        <w:gridCol w:w="1350"/>
        <w:gridCol w:w="1035"/>
        <w:gridCol w:w="388"/>
        <w:gridCol w:w="167"/>
        <w:gridCol w:w="11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  目   负   责   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03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专业职称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业务专长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424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5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传真</w:t>
            </w:r>
          </w:p>
        </w:tc>
        <w:tc>
          <w:tcPr>
            <w:tcW w:w="13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660" w:type="dxa"/>
            <w:vMerge w:val="continue"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近3年相关项目</w:t>
            </w:r>
            <w:r>
              <w:rPr>
                <w:rFonts w:ascii="宋体" w:hAnsi="宋体"/>
                <w:bCs/>
                <w:sz w:val="24"/>
              </w:rPr>
              <w:t>经验或案例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2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   要   成   员</w:t>
            </w: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专业职称</w:t>
            </w: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业务专长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tabs>
          <w:tab w:val="left" w:pos="2760"/>
        </w:tabs>
        <w:adjustRightInd w:val="0"/>
        <w:snapToGrid w:val="0"/>
        <w:spacing w:before="156" w:beforeLines="50" w:line="480" w:lineRule="auto"/>
        <w:rPr>
          <w:rFonts w:ascii="黑体" w:hAnsi="华文中宋" w:eastAsia="黑体"/>
          <w:bCs/>
          <w:sz w:val="28"/>
        </w:rPr>
      </w:pPr>
      <w:r>
        <w:rPr>
          <w:rFonts w:hint="eastAsia" w:ascii="黑体" w:hAnsi="华文中宋" w:eastAsia="黑体"/>
          <w:bCs/>
          <w:sz w:val="28"/>
        </w:rPr>
        <w:t>三、近期相关工作经历、业绩列表</w:t>
      </w:r>
    </w:p>
    <w:tbl>
      <w:tblPr>
        <w:tblStyle w:val="6"/>
        <w:tblW w:w="9450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324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 作 名 称</w:t>
            </w:r>
          </w:p>
        </w:tc>
        <w:tc>
          <w:tcPr>
            <w:tcW w:w="324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项目类型及成果形式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备注：以上工作经历和业绩列表请提供佐证材料。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四、承接项目费用标准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9"/>
        <w:gridCol w:w="1773"/>
        <w:gridCol w:w="2633"/>
        <w:gridCol w:w="2117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bookmarkStart w:id="0" w:name="_GoBack" w:colFirst="4" w:colLast="4"/>
            <w:r>
              <w:rPr>
                <w:rFonts w:hint="default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04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类别</w:t>
            </w:r>
          </w:p>
        </w:tc>
        <w:tc>
          <w:tcPr>
            <w:tcW w:w="278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费用标准（元）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1040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1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一天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半天</w:t>
            </w:r>
          </w:p>
        </w:tc>
        <w:tc>
          <w:tcPr>
            <w:tcW w:w="544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评审室租金</w:t>
            </w:r>
          </w:p>
        </w:tc>
        <w:tc>
          <w:tcPr>
            <w:tcW w:w="1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XXX元/间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综合服务费</w:t>
            </w:r>
          </w:p>
        </w:tc>
        <w:tc>
          <w:tcPr>
            <w:tcW w:w="1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专家劳务费</w:t>
            </w:r>
          </w:p>
        </w:tc>
        <w:tc>
          <w:tcPr>
            <w:tcW w:w="1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XXX元/人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工作餐费</w:t>
            </w:r>
          </w:p>
        </w:tc>
        <w:tc>
          <w:tcPr>
            <w:tcW w:w="1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XXX元/人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车辆使用费</w:t>
            </w:r>
          </w:p>
        </w:tc>
        <w:tc>
          <w:tcPr>
            <w:tcW w:w="1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XXX元/辆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备注：申请单位需填报以上报价单，价格包含税费。</w:t>
      </w:r>
    </w:p>
    <w:p>
      <w:pPr>
        <w:widowControl/>
        <w:adjustRightInd w:val="0"/>
        <w:snapToGrid w:val="0"/>
        <w:spacing w:line="560" w:lineRule="exac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t>-</w:t>
    </w: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  <w:r>
      <w:rPr>
        <w:rStyle w:val="9"/>
        <w:rFonts w:hint="eastAsia"/>
      </w:rPr>
      <w:t>-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FD764"/>
    <w:multiLevelType w:val="singleLevel"/>
    <w:tmpl w:val="255FD7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EB"/>
    <w:rsid w:val="005F05C9"/>
    <w:rsid w:val="00A565EB"/>
    <w:rsid w:val="00C625C5"/>
    <w:rsid w:val="00D1292B"/>
    <w:rsid w:val="659D2965"/>
    <w:rsid w:val="7AE6B7E9"/>
    <w:rsid w:val="F75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Lines="50" w:afterLines="50"/>
      <w:outlineLvl w:val="1"/>
    </w:pPr>
    <w:rPr>
      <w:rFonts w:ascii="Arial" w:hAnsi="Arial" w:eastAsia="黑体" w:cs="Arial"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="Arial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</Words>
  <Characters>662</Characters>
  <Lines>5</Lines>
  <Paragraphs>1</Paragraphs>
  <TotalTime>5</TotalTime>
  <ScaleCrop>false</ScaleCrop>
  <LinksUpToDate>false</LinksUpToDate>
  <CharactersWithSpaces>777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2019-07-15T18:06:00Z</dcterms:created>
  <dc:creator>胡 贤军</dc:creator>
  <cp:lastModifiedBy>王瑾</cp:lastModifiedBy>
  <dcterms:modified xsi:type="dcterms:W3CDTF">2021-11-30T17:55:33Z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