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深圳市医疗保障局重大行政执法决定法制审核目录清单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tbl>
      <w:tblPr>
        <w:tblStyle w:val="5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153"/>
        <w:gridCol w:w="3034"/>
        <w:gridCol w:w="718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实施依据</w:t>
            </w:r>
          </w:p>
        </w:tc>
        <w:tc>
          <w:tcPr>
            <w:tcW w:w="71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重大行政执法决定范围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执法主体名称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法制审核</w:t>
            </w:r>
          </w:p>
        </w:tc>
        <w:tc>
          <w:tcPr>
            <w:tcW w:w="3034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《中华人民共和国行政处罚法》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《医疗保障行政处罚程序暂行规定》《广东省重大行政执法决定法制审核办法》</w:t>
            </w:r>
          </w:p>
        </w:tc>
        <w:tc>
          <w:tcPr>
            <w:tcW w:w="7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（一）责令追回医保基金或者罚款数额较大的；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（二）责令解除医保服务协议等直接关系到当事人或第三人重大权益，经过听证程序的；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）案件情况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疑难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复杂，涉及多个法律关系的；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）涉及重大公共利益的；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（五）可能造成重大社会影响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或引发社会风险的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）法律、法规、规章或者规范性文件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规定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应当进行法制审核的。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法制审核</w:t>
            </w:r>
          </w:p>
        </w:tc>
        <w:tc>
          <w:tcPr>
            <w:tcW w:w="3034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《中华人民共和国行政处罚法》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《医疗保障行政处罚程序暂行规定》《广东省重大行政执法决定法制审核办法》</w:t>
            </w:r>
          </w:p>
        </w:tc>
        <w:tc>
          <w:tcPr>
            <w:tcW w:w="7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责令追回医保基金数额较大的；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）案件情况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疑难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复杂，涉及多个法律关系的；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）涉及重大公共利益的；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）可能造成重大社会影响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或引发社会风险的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）法律、法规、规章或者规范性文件规定应当进行法制审核的。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法制审核</w:t>
            </w:r>
          </w:p>
        </w:tc>
        <w:tc>
          <w:tcPr>
            <w:tcW w:w="303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《中华人民共和国行政处罚法》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《医疗保障行政处罚程序暂行规定》《广东省重大行政执法决定法制审核办法》</w:t>
            </w:r>
          </w:p>
        </w:tc>
        <w:tc>
          <w:tcPr>
            <w:tcW w:w="7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责令追回医保基金数额较大的；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（二）责令解除医保服务协议等直接关系到当事人或第三人重大权益的；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）法律、法规、规章或者规范性文件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规定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应当进行法制审核的。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深圳市医疗保障局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578ED"/>
    <w:rsid w:val="04CF1799"/>
    <w:rsid w:val="07B511D3"/>
    <w:rsid w:val="0837243E"/>
    <w:rsid w:val="091F03B8"/>
    <w:rsid w:val="0B012B93"/>
    <w:rsid w:val="1054111E"/>
    <w:rsid w:val="10547B28"/>
    <w:rsid w:val="142D64EF"/>
    <w:rsid w:val="19BC5557"/>
    <w:rsid w:val="1A360213"/>
    <w:rsid w:val="1A5322C9"/>
    <w:rsid w:val="237578ED"/>
    <w:rsid w:val="2C524CE6"/>
    <w:rsid w:val="2D66022E"/>
    <w:rsid w:val="2D6609A6"/>
    <w:rsid w:val="2ECD2BFB"/>
    <w:rsid w:val="300663F4"/>
    <w:rsid w:val="311D1739"/>
    <w:rsid w:val="3243388F"/>
    <w:rsid w:val="37213C44"/>
    <w:rsid w:val="3B8677E7"/>
    <w:rsid w:val="430668FC"/>
    <w:rsid w:val="48554755"/>
    <w:rsid w:val="4BBB7ECD"/>
    <w:rsid w:val="4D6A2992"/>
    <w:rsid w:val="4D8F26C8"/>
    <w:rsid w:val="4D9451AB"/>
    <w:rsid w:val="4DA9340D"/>
    <w:rsid w:val="535A5B9A"/>
    <w:rsid w:val="55B9029B"/>
    <w:rsid w:val="5FF020C3"/>
    <w:rsid w:val="603240BD"/>
    <w:rsid w:val="63A45206"/>
    <w:rsid w:val="6D9F3F85"/>
    <w:rsid w:val="6DE46F8A"/>
    <w:rsid w:val="6F491A75"/>
    <w:rsid w:val="75110DBE"/>
    <w:rsid w:val="7565197D"/>
    <w:rsid w:val="7D0A31FD"/>
    <w:rsid w:val="7F88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2021-09-07T10:04:00Z</dcterms:created>
  <dc:creator>Admin</dc:creator>
  <cp:lastModifiedBy>唐丽玲</cp:lastModifiedBy>
  <dcterms:modified xsi:type="dcterms:W3CDTF">2021-10-20T03:14:40Z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