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33A5" w14:textId="6E3F6EB2" w:rsidR="00997328" w:rsidRDefault="00777343" w:rsidP="004801B2">
      <w:pPr>
        <w:widowControl/>
        <w:tabs>
          <w:tab w:val="left" w:pos="3544"/>
        </w:tabs>
        <w:spacing w:line="360" w:lineRule="auto"/>
        <w:jc w:val="left"/>
        <w:rPr>
          <w:rFonts w:ascii="黑体" w:eastAsia="黑体" w:hAnsi="黑体" w:cs="黑体"/>
          <w:b/>
          <w:bCs/>
          <w:sz w:val="28"/>
          <w:szCs w:val="28"/>
        </w:rPr>
      </w:pPr>
      <w:r>
        <w:rPr>
          <w:rFonts w:ascii="黑体" w:eastAsia="黑体" w:hAnsi="黑体" w:cs="黑体" w:hint="eastAsia"/>
          <w:b/>
          <w:bCs/>
          <w:sz w:val="28"/>
          <w:szCs w:val="28"/>
        </w:rPr>
        <w:t>附件</w:t>
      </w:r>
      <w:r w:rsidR="00F90BC9">
        <w:rPr>
          <w:rFonts w:ascii="黑体" w:eastAsia="黑体" w:hAnsi="黑体" w:cs="黑体" w:hint="eastAsia"/>
          <w:b/>
          <w:bCs/>
          <w:sz w:val="28"/>
          <w:szCs w:val="28"/>
        </w:rPr>
        <w:t>2</w:t>
      </w:r>
      <w:r>
        <w:rPr>
          <w:rFonts w:ascii="黑体" w:eastAsia="黑体" w:hAnsi="黑体" w:cs="黑体" w:hint="eastAsia"/>
          <w:b/>
          <w:bCs/>
          <w:sz w:val="28"/>
          <w:szCs w:val="28"/>
        </w:rPr>
        <w:t>：</w:t>
      </w:r>
    </w:p>
    <w:p w14:paraId="7F522B43" w14:textId="14F11046" w:rsidR="00997328" w:rsidRPr="00547193" w:rsidRDefault="00777343">
      <w:pPr>
        <w:widowControl/>
        <w:spacing w:line="360" w:lineRule="auto"/>
        <w:ind w:left="640"/>
        <w:jc w:val="center"/>
        <w:rPr>
          <w:rFonts w:ascii="黑体" w:eastAsia="黑体" w:hAnsi="黑体" w:cs="黑体"/>
          <w:b/>
          <w:bCs/>
          <w:sz w:val="32"/>
          <w:szCs w:val="32"/>
        </w:rPr>
      </w:pPr>
      <w:r w:rsidRPr="00547193">
        <w:rPr>
          <w:rFonts w:ascii="黑体" w:eastAsia="黑体" w:hAnsi="黑体" w:cs="黑体" w:hint="eastAsia"/>
          <w:b/>
          <w:bCs/>
          <w:sz w:val="32"/>
          <w:szCs w:val="32"/>
        </w:rPr>
        <w:t>深圳市规划和自然资源局第二批行政许可事项（</w:t>
      </w:r>
      <w:r w:rsidR="00547193">
        <w:rPr>
          <w:rFonts w:ascii="黑体" w:eastAsia="黑体" w:hAnsi="黑体" w:cs="黑体"/>
          <w:b/>
          <w:bCs/>
          <w:sz w:val="32"/>
          <w:szCs w:val="32"/>
        </w:rPr>
        <w:t>4</w:t>
      </w:r>
      <w:r w:rsidR="00F9136A">
        <w:rPr>
          <w:rFonts w:ascii="黑体" w:eastAsia="黑体" w:hAnsi="黑体" w:cs="黑体"/>
          <w:b/>
          <w:bCs/>
          <w:sz w:val="32"/>
          <w:szCs w:val="32"/>
        </w:rPr>
        <w:t>8</w:t>
      </w:r>
      <w:r w:rsidRPr="00547193">
        <w:rPr>
          <w:rFonts w:ascii="黑体" w:eastAsia="黑体" w:hAnsi="黑体" w:cs="黑体" w:hint="eastAsia"/>
          <w:b/>
          <w:bCs/>
          <w:sz w:val="32"/>
          <w:szCs w:val="32"/>
        </w:rPr>
        <w:t>项）</w:t>
      </w:r>
    </w:p>
    <w:p w14:paraId="0E529FF4" w14:textId="77777777" w:rsidR="00997328" w:rsidRPr="00547193" w:rsidRDefault="00777343">
      <w:pPr>
        <w:widowControl/>
        <w:spacing w:line="360" w:lineRule="auto"/>
        <w:ind w:left="640"/>
        <w:jc w:val="center"/>
        <w:rPr>
          <w:rFonts w:ascii="黑体" w:eastAsia="黑体" w:hAnsi="黑体" w:cs="黑体"/>
          <w:b/>
          <w:bCs/>
          <w:sz w:val="32"/>
          <w:szCs w:val="32"/>
        </w:rPr>
      </w:pPr>
      <w:r w:rsidRPr="00547193">
        <w:rPr>
          <w:rFonts w:ascii="黑体" w:eastAsia="黑体" w:hAnsi="黑体" w:cs="黑体" w:hint="eastAsia"/>
          <w:b/>
          <w:bCs/>
          <w:sz w:val="32"/>
          <w:szCs w:val="32"/>
        </w:rPr>
        <w:t>全流程网办目录清单</w:t>
      </w:r>
    </w:p>
    <w:p w14:paraId="12CF1BCD" w14:textId="77777777" w:rsidR="00997328" w:rsidRDefault="00997328"/>
    <w:tbl>
      <w:tblPr>
        <w:tblpPr w:leftFromText="180" w:rightFromText="180" w:vertAnchor="text" w:horzAnchor="page" w:tblpX="1624" w:tblpY="303"/>
        <w:tblOverlap w:val="never"/>
        <w:tblW w:w="9039" w:type="dxa"/>
        <w:tblLayout w:type="fixed"/>
        <w:tblLook w:val="04A0" w:firstRow="1" w:lastRow="0" w:firstColumn="1" w:lastColumn="0" w:noHBand="0" w:noVBand="1"/>
      </w:tblPr>
      <w:tblGrid>
        <w:gridCol w:w="799"/>
        <w:gridCol w:w="3704"/>
        <w:gridCol w:w="3827"/>
        <w:gridCol w:w="709"/>
      </w:tblGrid>
      <w:tr w:rsidR="00E41CEE" w14:paraId="2F5E6209" w14:textId="6EF7BAB0" w:rsidTr="00E41CEE">
        <w:trPr>
          <w:trHeight w:val="557"/>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A37E1" w14:textId="77777777" w:rsidR="00E41CEE" w:rsidRDefault="00E41CE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序号</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BEE7341" w14:textId="77777777" w:rsidR="00E41CEE" w:rsidRDefault="00E41CE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子项名称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C84726" w14:textId="77777777" w:rsidR="00E41CEE" w:rsidRDefault="00E41CEE">
            <w:pPr>
              <w:widowControl/>
              <w:jc w:val="center"/>
              <w:textAlignment w:val="center"/>
              <w:rPr>
                <w:rFonts w:ascii="仿宋" w:eastAsia="仿宋" w:hAnsi="仿宋" w:cs="仿宋"/>
                <w:b/>
                <w:bCs/>
                <w:color w:val="000000"/>
                <w:sz w:val="24"/>
              </w:rPr>
            </w:pPr>
            <w:r>
              <w:rPr>
                <w:rFonts w:ascii="仿宋" w:eastAsia="仿宋" w:hAnsi="仿宋" w:cs="仿宋" w:hint="eastAsia"/>
                <w:b/>
                <w:bCs/>
                <w:color w:val="000000"/>
                <w:kern w:val="0"/>
                <w:sz w:val="24"/>
                <w:lang w:bidi="ar"/>
              </w:rPr>
              <w:t>实施清单名称</w:t>
            </w:r>
          </w:p>
        </w:tc>
        <w:tc>
          <w:tcPr>
            <w:tcW w:w="709" w:type="dxa"/>
            <w:tcBorders>
              <w:top w:val="single" w:sz="4" w:space="0" w:color="auto"/>
              <w:left w:val="single" w:sz="4" w:space="0" w:color="auto"/>
              <w:bottom w:val="single" w:sz="4" w:space="0" w:color="auto"/>
              <w:right w:val="single" w:sz="4" w:space="0" w:color="auto"/>
            </w:tcBorders>
          </w:tcPr>
          <w:p w14:paraId="7D999CC3" w14:textId="77777777" w:rsidR="00E41CEE" w:rsidRDefault="00E41CEE">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秒批</w:t>
            </w:r>
          </w:p>
          <w:p w14:paraId="30C1F0A4" w14:textId="397FF9A9" w:rsidR="00E41CEE" w:rsidRDefault="00E41CEE">
            <w:pPr>
              <w:widowControl/>
              <w:jc w:val="center"/>
              <w:textAlignment w:val="center"/>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情况</w:t>
            </w:r>
          </w:p>
        </w:tc>
      </w:tr>
      <w:tr w:rsidR="00E41CEE" w14:paraId="4FD54E7E" w14:textId="1B39A36A"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3B5F4" w14:textId="77777777" w:rsidR="00E41CEE" w:rsidRPr="00E41CEE" w:rsidRDefault="00E41CEE" w:rsidP="00E41CE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C844CF" w14:textId="01DEC06B" w:rsidR="00E41CEE" w:rsidRPr="00E41CEE" w:rsidRDefault="00E41CEE" w:rsidP="00E41CE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20473A5" w14:textId="59887B39" w:rsidR="00E41CEE" w:rsidRPr="00E41CEE" w:rsidRDefault="00E41CEE" w:rsidP="00E41CE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建设用地规划许可证新发（建筑类）</w:t>
            </w:r>
          </w:p>
        </w:tc>
        <w:tc>
          <w:tcPr>
            <w:tcW w:w="709" w:type="dxa"/>
            <w:tcBorders>
              <w:top w:val="single" w:sz="4" w:space="0" w:color="auto"/>
              <w:left w:val="single" w:sz="4" w:space="0" w:color="auto"/>
              <w:bottom w:val="single" w:sz="4" w:space="0" w:color="auto"/>
              <w:right w:val="single" w:sz="4" w:space="0" w:color="auto"/>
            </w:tcBorders>
          </w:tcPr>
          <w:p w14:paraId="0D3ED933" w14:textId="77777777" w:rsidR="00E41CEE" w:rsidRPr="00E41CEE" w:rsidRDefault="00E41CEE" w:rsidP="00E41CEE">
            <w:pPr>
              <w:widowControl/>
              <w:jc w:val="center"/>
              <w:textAlignment w:val="center"/>
              <w:rPr>
                <w:rFonts w:ascii="仿宋" w:eastAsia="仿宋" w:hAnsi="仿宋" w:cs="仿宋"/>
                <w:color w:val="000000"/>
                <w:kern w:val="0"/>
                <w:sz w:val="24"/>
                <w:lang w:bidi="ar"/>
              </w:rPr>
            </w:pPr>
          </w:p>
        </w:tc>
      </w:tr>
      <w:tr w:rsidR="003E445E" w14:paraId="62FFEB76" w14:textId="3F1F3C24" w:rsidTr="00E41CEE">
        <w:trPr>
          <w:trHeight w:val="341"/>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31118A" w14:textId="77777777" w:rsidR="003E445E" w:rsidRPr="00E41CEE" w:rsidRDefault="003E445E" w:rsidP="003E445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7AA5D7" w14:textId="2E91DDE5" w:rsidR="003E445E" w:rsidRPr="00E41CEE" w:rsidRDefault="003E445E" w:rsidP="003E445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38E041" w14:textId="2CFA68A5" w:rsidR="003E445E" w:rsidRPr="00E41CEE" w:rsidRDefault="003E445E" w:rsidP="003E445E">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建设用地规划许可证延期（建筑类）</w:t>
            </w:r>
          </w:p>
        </w:tc>
        <w:tc>
          <w:tcPr>
            <w:tcW w:w="709" w:type="dxa"/>
            <w:tcBorders>
              <w:top w:val="single" w:sz="4" w:space="0" w:color="auto"/>
              <w:left w:val="single" w:sz="4" w:space="0" w:color="auto"/>
              <w:bottom w:val="single" w:sz="4" w:space="0" w:color="auto"/>
              <w:right w:val="single" w:sz="4" w:space="0" w:color="auto"/>
            </w:tcBorders>
          </w:tcPr>
          <w:p w14:paraId="2C52F6EA" w14:textId="77777777" w:rsidR="003E445E" w:rsidRPr="00E41CEE" w:rsidRDefault="003E445E" w:rsidP="003E445E">
            <w:pPr>
              <w:widowControl/>
              <w:jc w:val="center"/>
              <w:textAlignment w:val="center"/>
              <w:rPr>
                <w:rFonts w:ascii="仿宋" w:eastAsia="仿宋" w:hAnsi="仿宋" w:cs="仿宋"/>
                <w:color w:val="000000"/>
                <w:kern w:val="0"/>
                <w:sz w:val="24"/>
                <w:lang w:bidi="ar"/>
              </w:rPr>
            </w:pPr>
          </w:p>
        </w:tc>
      </w:tr>
      <w:tr w:rsidR="00F9136A" w14:paraId="52B5A7A7" w14:textId="77777777" w:rsidTr="00E41CEE">
        <w:trPr>
          <w:trHeight w:val="361"/>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BA212" w14:textId="7B8DF6E4" w:rsidR="00F9136A" w:rsidRPr="00E41CEE" w:rsidRDefault="00F9136A" w:rsidP="00F9136A">
            <w:pPr>
              <w:widowControl/>
              <w:jc w:val="center"/>
              <w:textAlignment w:val="center"/>
              <w:rPr>
                <w:rFonts w:ascii="仿宋" w:eastAsia="仿宋" w:hAnsi="仿宋" w:cs="仿宋" w:hint="eastAsia"/>
                <w:color w:val="000000"/>
                <w:kern w:val="0"/>
                <w:sz w:val="24"/>
                <w:lang w:bidi="ar"/>
              </w:rPr>
            </w:pPr>
            <w:r w:rsidRPr="00E41CEE">
              <w:rPr>
                <w:rFonts w:ascii="仿宋" w:eastAsia="仿宋" w:hAnsi="仿宋" w:cs="仿宋" w:hint="eastAsia"/>
                <w:color w:val="000000"/>
                <w:kern w:val="0"/>
                <w:sz w:val="24"/>
                <w:lang w:bidi="ar"/>
              </w:rPr>
              <w:t>3</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E55778" w14:textId="76897B8C" w:rsidR="00F9136A" w:rsidRPr="00E41CEE" w:rsidRDefault="00F9136A" w:rsidP="00F9136A">
            <w:pPr>
              <w:widowControl/>
              <w:jc w:val="center"/>
              <w:textAlignment w:val="center"/>
              <w:rPr>
                <w:rFonts w:ascii="仿宋" w:eastAsia="仿宋" w:hAnsi="仿宋" w:cs="仿宋" w:hint="eastAsia"/>
                <w:color w:val="000000"/>
                <w:kern w:val="0"/>
                <w:sz w:val="24"/>
                <w:lang w:bidi="ar"/>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5979A5" w14:textId="1F0049FD" w:rsidR="00F9136A" w:rsidRPr="00E41CEE" w:rsidRDefault="00F9136A" w:rsidP="00F9136A">
            <w:pPr>
              <w:widowControl/>
              <w:jc w:val="center"/>
              <w:textAlignment w:val="center"/>
              <w:rPr>
                <w:rFonts w:ascii="仿宋" w:eastAsia="仿宋" w:hAnsi="仿宋" w:cs="仿宋" w:hint="eastAsia"/>
                <w:color w:val="000000"/>
                <w:kern w:val="0"/>
                <w:sz w:val="24"/>
                <w:lang w:bidi="ar"/>
              </w:rPr>
            </w:pPr>
            <w:r w:rsidRPr="00E41CEE">
              <w:rPr>
                <w:rFonts w:ascii="仿宋" w:eastAsia="仿宋" w:hAnsi="仿宋" w:cs="仿宋" w:hint="eastAsia"/>
                <w:color w:val="000000"/>
                <w:kern w:val="0"/>
                <w:sz w:val="24"/>
                <w:lang w:bidi="ar"/>
              </w:rPr>
              <w:t>建设用地规划许可证</w:t>
            </w:r>
            <w:r>
              <w:rPr>
                <w:rFonts w:ascii="仿宋" w:eastAsia="仿宋" w:hAnsi="仿宋" w:cs="仿宋" w:hint="eastAsia"/>
                <w:color w:val="000000"/>
                <w:kern w:val="0"/>
                <w:sz w:val="24"/>
                <w:lang w:bidi="ar"/>
              </w:rPr>
              <w:t>变更</w:t>
            </w:r>
            <w:r w:rsidRPr="00E41CEE">
              <w:rPr>
                <w:rFonts w:ascii="仿宋" w:eastAsia="仿宋" w:hAnsi="仿宋" w:cs="仿宋" w:hint="eastAsia"/>
                <w:color w:val="000000"/>
                <w:kern w:val="0"/>
                <w:sz w:val="24"/>
                <w:lang w:bidi="ar"/>
              </w:rPr>
              <w:t>（</w:t>
            </w:r>
            <w:r>
              <w:rPr>
                <w:rFonts w:ascii="仿宋" w:eastAsia="仿宋" w:hAnsi="仿宋" w:cs="仿宋" w:hint="eastAsia"/>
                <w:color w:val="000000"/>
                <w:kern w:val="0"/>
                <w:sz w:val="24"/>
                <w:lang w:bidi="ar"/>
              </w:rPr>
              <w:t>建筑</w:t>
            </w:r>
            <w:r w:rsidRPr="00E41CEE">
              <w:rPr>
                <w:rFonts w:ascii="仿宋" w:eastAsia="仿宋" w:hAnsi="仿宋" w:cs="仿宋" w:hint="eastAsia"/>
                <w:color w:val="000000"/>
                <w:kern w:val="0"/>
                <w:sz w:val="24"/>
                <w:lang w:bidi="ar"/>
              </w:rPr>
              <w:t>类）</w:t>
            </w:r>
          </w:p>
        </w:tc>
        <w:tc>
          <w:tcPr>
            <w:tcW w:w="709" w:type="dxa"/>
            <w:tcBorders>
              <w:top w:val="single" w:sz="4" w:space="0" w:color="auto"/>
              <w:left w:val="single" w:sz="4" w:space="0" w:color="auto"/>
              <w:bottom w:val="single" w:sz="4" w:space="0" w:color="auto"/>
              <w:right w:val="single" w:sz="4" w:space="0" w:color="auto"/>
            </w:tcBorders>
          </w:tcPr>
          <w:p w14:paraId="6C9CB416"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3D6655D" w14:textId="05D72D94" w:rsidTr="00E41CEE">
        <w:trPr>
          <w:trHeight w:val="361"/>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90382" w14:textId="10458B2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84C73" w14:textId="1D8D3C3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369906D" w14:textId="4E4CAFC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建设用地规划许可证新发（市政类）</w:t>
            </w:r>
          </w:p>
        </w:tc>
        <w:tc>
          <w:tcPr>
            <w:tcW w:w="709" w:type="dxa"/>
            <w:tcBorders>
              <w:top w:val="single" w:sz="4" w:space="0" w:color="auto"/>
              <w:left w:val="single" w:sz="4" w:space="0" w:color="auto"/>
              <w:bottom w:val="single" w:sz="4" w:space="0" w:color="auto"/>
              <w:right w:val="single" w:sz="4" w:space="0" w:color="auto"/>
            </w:tcBorders>
          </w:tcPr>
          <w:p w14:paraId="2AFC2D95"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7797D2F9" w14:textId="276D640E"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B815E" w14:textId="56F74608"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5</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9ED228" w14:textId="7C585DE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F12EA9" w14:textId="6517F3D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建设用地规划许可证延期（市政类）</w:t>
            </w:r>
          </w:p>
        </w:tc>
        <w:tc>
          <w:tcPr>
            <w:tcW w:w="709" w:type="dxa"/>
            <w:tcBorders>
              <w:top w:val="single" w:sz="4" w:space="0" w:color="auto"/>
              <w:left w:val="single" w:sz="4" w:space="0" w:color="auto"/>
              <w:bottom w:val="single" w:sz="4" w:space="0" w:color="auto"/>
              <w:right w:val="single" w:sz="4" w:space="0" w:color="auto"/>
            </w:tcBorders>
          </w:tcPr>
          <w:p w14:paraId="2AA42608"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6005B63C" w14:textId="77777777"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F5000" w14:textId="674680F6" w:rsidR="00F9136A" w:rsidRPr="00E41CEE" w:rsidRDefault="00F9136A" w:rsidP="00F9136A">
            <w:pPr>
              <w:widowControl/>
              <w:jc w:val="center"/>
              <w:textAlignment w:val="center"/>
              <w:rPr>
                <w:rFonts w:ascii="仿宋" w:eastAsia="仿宋" w:hAnsi="仿宋" w:cs="仿宋"/>
                <w:color w:val="000000"/>
                <w:kern w:val="0"/>
                <w:sz w:val="24"/>
                <w:lang w:bidi="ar"/>
              </w:rPr>
            </w:pPr>
            <w:r w:rsidRPr="00E41CEE">
              <w:rPr>
                <w:rFonts w:ascii="仿宋" w:eastAsia="仿宋" w:hAnsi="仿宋" w:cs="仿宋" w:hint="eastAsia"/>
                <w:color w:val="000000"/>
                <w:kern w:val="0"/>
                <w:sz w:val="24"/>
                <w:lang w:bidi="ar"/>
              </w:rPr>
              <w:t>6</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DCF048" w14:textId="1800B053" w:rsidR="00F9136A" w:rsidRPr="00E41CEE" w:rsidRDefault="00F9136A" w:rsidP="00F9136A">
            <w:pPr>
              <w:widowControl/>
              <w:jc w:val="center"/>
              <w:textAlignment w:val="center"/>
              <w:rPr>
                <w:rFonts w:ascii="仿宋" w:eastAsia="仿宋" w:hAnsi="仿宋" w:cs="仿宋"/>
                <w:color w:val="000000"/>
                <w:kern w:val="0"/>
                <w:sz w:val="24"/>
                <w:lang w:bidi="ar"/>
              </w:rPr>
            </w:pPr>
            <w:r w:rsidRPr="00E41CEE">
              <w:rPr>
                <w:rFonts w:ascii="仿宋" w:eastAsia="仿宋" w:hAnsi="仿宋" w:cs="仿宋" w:hint="eastAsia"/>
                <w:color w:val="000000"/>
                <w:kern w:val="0"/>
                <w:sz w:val="24"/>
                <w:lang w:bidi="ar"/>
              </w:rPr>
              <w:t>建设用地（含临时用地）规划许可证核发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FAE3A8" w14:textId="281E54CD" w:rsidR="00F9136A" w:rsidRPr="00E41CEE" w:rsidRDefault="00F9136A" w:rsidP="00F9136A">
            <w:pPr>
              <w:widowControl/>
              <w:jc w:val="center"/>
              <w:textAlignment w:val="center"/>
              <w:rPr>
                <w:rFonts w:ascii="仿宋" w:eastAsia="仿宋" w:hAnsi="仿宋" w:cs="仿宋"/>
                <w:color w:val="000000"/>
                <w:kern w:val="0"/>
                <w:sz w:val="24"/>
                <w:lang w:bidi="ar"/>
              </w:rPr>
            </w:pPr>
            <w:r w:rsidRPr="00E41CEE">
              <w:rPr>
                <w:rFonts w:ascii="仿宋" w:eastAsia="仿宋" w:hAnsi="仿宋" w:cs="仿宋" w:hint="eastAsia"/>
                <w:color w:val="000000"/>
                <w:kern w:val="0"/>
                <w:sz w:val="24"/>
                <w:lang w:bidi="ar"/>
              </w:rPr>
              <w:t>建设用地规划许可证</w:t>
            </w:r>
            <w:r>
              <w:rPr>
                <w:rFonts w:ascii="仿宋" w:eastAsia="仿宋" w:hAnsi="仿宋" w:cs="仿宋" w:hint="eastAsia"/>
                <w:color w:val="000000"/>
                <w:kern w:val="0"/>
                <w:sz w:val="24"/>
                <w:lang w:bidi="ar"/>
              </w:rPr>
              <w:t>变更</w:t>
            </w:r>
            <w:r w:rsidRPr="00E41CEE">
              <w:rPr>
                <w:rFonts w:ascii="仿宋" w:eastAsia="仿宋" w:hAnsi="仿宋" w:cs="仿宋" w:hint="eastAsia"/>
                <w:color w:val="000000"/>
                <w:kern w:val="0"/>
                <w:sz w:val="24"/>
                <w:lang w:bidi="ar"/>
              </w:rPr>
              <w:t>（市政类）</w:t>
            </w:r>
          </w:p>
        </w:tc>
        <w:tc>
          <w:tcPr>
            <w:tcW w:w="709" w:type="dxa"/>
            <w:tcBorders>
              <w:top w:val="single" w:sz="4" w:space="0" w:color="auto"/>
              <w:left w:val="single" w:sz="4" w:space="0" w:color="auto"/>
              <w:bottom w:val="single" w:sz="4" w:space="0" w:color="auto"/>
              <w:right w:val="single" w:sz="4" w:space="0" w:color="auto"/>
            </w:tcBorders>
          </w:tcPr>
          <w:p w14:paraId="30FC7448" w14:textId="77777777" w:rsidR="00F9136A" w:rsidRDefault="00F9136A" w:rsidP="00F9136A">
            <w:pPr>
              <w:widowControl/>
              <w:jc w:val="center"/>
              <w:textAlignment w:val="center"/>
              <w:rPr>
                <w:rFonts w:ascii="仿宋" w:eastAsia="仿宋" w:hAnsi="仿宋" w:cs="仿宋"/>
                <w:color w:val="000000"/>
                <w:kern w:val="0"/>
                <w:sz w:val="24"/>
                <w:lang w:bidi="ar"/>
              </w:rPr>
            </w:pPr>
          </w:p>
        </w:tc>
      </w:tr>
      <w:tr w:rsidR="00F9136A" w14:paraId="5531D180" w14:textId="7653DC8A"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58289" w14:textId="16CE5854"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7</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D80C9" w14:textId="62F22F2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地灾评估资质变更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4726FA5" w14:textId="000715C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地灾评估资质变更</w:t>
            </w:r>
          </w:p>
        </w:tc>
        <w:tc>
          <w:tcPr>
            <w:tcW w:w="709" w:type="dxa"/>
            <w:tcBorders>
              <w:top w:val="single" w:sz="4" w:space="0" w:color="auto"/>
              <w:left w:val="single" w:sz="4" w:space="0" w:color="auto"/>
              <w:bottom w:val="single" w:sz="4" w:space="0" w:color="auto"/>
              <w:right w:val="single" w:sz="4" w:space="0" w:color="auto"/>
            </w:tcBorders>
          </w:tcPr>
          <w:p w14:paraId="0A409FF5" w14:textId="2ADA3DE5"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6480230E" w14:textId="6C453D5D" w:rsidTr="00E41CEE">
        <w:trPr>
          <w:trHeight w:val="479"/>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3EFD0E" w14:textId="051F44C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8</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7EEEF5" w14:textId="1185373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地灾评估资质新设（升级）</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AA203FE" w14:textId="3EA2E80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地灾评估资质新设（升级）</w:t>
            </w:r>
          </w:p>
        </w:tc>
        <w:tc>
          <w:tcPr>
            <w:tcW w:w="709" w:type="dxa"/>
            <w:tcBorders>
              <w:top w:val="single" w:sz="4" w:space="0" w:color="auto"/>
              <w:left w:val="single" w:sz="4" w:space="0" w:color="auto"/>
              <w:bottom w:val="single" w:sz="4" w:space="0" w:color="auto"/>
              <w:right w:val="single" w:sz="4" w:space="0" w:color="auto"/>
            </w:tcBorders>
          </w:tcPr>
          <w:p w14:paraId="374FFDF0"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204FC87" w14:textId="12CDC26C" w:rsidTr="00E41CEE">
        <w:trPr>
          <w:trHeight w:val="369"/>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CDACA0" w14:textId="1B9DDA2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9</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64361D" w14:textId="0AAB57B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地灾评估资质注销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A7CD504" w14:textId="6A50C9C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地灾评估资质注销</w:t>
            </w:r>
          </w:p>
        </w:tc>
        <w:tc>
          <w:tcPr>
            <w:tcW w:w="709" w:type="dxa"/>
            <w:tcBorders>
              <w:top w:val="single" w:sz="4" w:space="0" w:color="auto"/>
              <w:left w:val="single" w:sz="4" w:space="0" w:color="auto"/>
              <w:bottom w:val="single" w:sz="4" w:space="0" w:color="auto"/>
              <w:right w:val="single" w:sz="4" w:space="0" w:color="auto"/>
            </w:tcBorders>
          </w:tcPr>
          <w:p w14:paraId="7AA861BA" w14:textId="385A4112"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25F39228" w14:textId="28BA1B20"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8AD79" w14:textId="11C73143"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10</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03BA0B" w14:textId="797F1E9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地灾治理工程资质变更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0535F4" w14:textId="1CC5528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地灾治理工程资质变更</w:t>
            </w:r>
          </w:p>
        </w:tc>
        <w:tc>
          <w:tcPr>
            <w:tcW w:w="709" w:type="dxa"/>
            <w:tcBorders>
              <w:top w:val="single" w:sz="4" w:space="0" w:color="auto"/>
              <w:left w:val="single" w:sz="4" w:space="0" w:color="auto"/>
              <w:bottom w:val="single" w:sz="4" w:space="0" w:color="auto"/>
              <w:right w:val="single" w:sz="4" w:space="0" w:color="auto"/>
            </w:tcBorders>
          </w:tcPr>
          <w:p w14:paraId="06AF6C87" w14:textId="58FC16ED"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1AC57066" w14:textId="12E3189D"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ACB12" w14:textId="21B98D1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11</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8D3067" w14:textId="5A08750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地灾治理工程资质新设（升级）</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86C878" w14:textId="117ECC8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地灾治理工程资质新设（升级）</w:t>
            </w:r>
          </w:p>
        </w:tc>
        <w:tc>
          <w:tcPr>
            <w:tcW w:w="709" w:type="dxa"/>
            <w:tcBorders>
              <w:top w:val="single" w:sz="4" w:space="0" w:color="auto"/>
              <w:left w:val="single" w:sz="4" w:space="0" w:color="auto"/>
              <w:bottom w:val="single" w:sz="4" w:space="0" w:color="auto"/>
              <w:right w:val="single" w:sz="4" w:space="0" w:color="auto"/>
            </w:tcBorders>
          </w:tcPr>
          <w:p w14:paraId="2D3400E6" w14:textId="082721B0"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3D14FD44" w14:textId="3F13446E"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5B380" w14:textId="666581B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12</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74030C" w14:textId="48797DA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地灾治理工程资质延续</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A5E37C" w14:textId="77D77B3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地灾治理工程资质延续</w:t>
            </w:r>
          </w:p>
        </w:tc>
        <w:tc>
          <w:tcPr>
            <w:tcW w:w="709" w:type="dxa"/>
            <w:tcBorders>
              <w:top w:val="single" w:sz="4" w:space="0" w:color="auto"/>
              <w:left w:val="single" w:sz="4" w:space="0" w:color="auto"/>
              <w:bottom w:val="single" w:sz="4" w:space="0" w:color="auto"/>
              <w:right w:val="single" w:sz="4" w:space="0" w:color="auto"/>
            </w:tcBorders>
          </w:tcPr>
          <w:p w14:paraId="613517BC" w14:textId="46C1F080"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74151D59" w14:textId="4CDC7717"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44DEDC" w14:textId="5F2E40B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13</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2690DD" w14:textId="209EC24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地灾治理工程资质注销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C903A2F" w14:textId="058EE00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地灾治理工程资质注销</w:t>
            </w:r>
          </w:p>
        </w:tc>
        <w:tc>
          <w:tcPr>
            <w:tcW w:w="709" w:type="dxa"/>
            <w:tcBorders>
              <w:top w:val="single" w:sz="4" w:space="0" w:color="auto"/>
              <w:left w:val="single" w:sz="4" w:space="0" w:color="auto"/>
              <w:bottom w:val="single" w:sz="4" w:space="0" w:color="auto"/>
              <w:right w:val="single" w:sz="4" w:space="0" w:color="auto"/>
            </w:tcBorders>
          </w:tcPr>
          <w:p w14:paraId="40D1877F" w14:textId="5534362B"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4DA007EC" w14:textId="4147DA52"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3DE55" w14:textId="0C749FC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14</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455E96" w14:textId="4F0EE51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海域使用金减免审批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24A7610" w14:textId="09786D0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海域使用金减免审批</w:t>
            </w:r>
          </w:p>
        </w:tc>
        <w:tc>
          <w:tcPr>
            <w:tcW w:w="709" w:type="dxa"/>
            <w:tcBorders>
              <w:top w:val="single" w:sz="4" w:space="0" w:color="auto"/>
              <w:left w:val="single" w:sz="4" w:space="0" w:color="auto"/>
              <w:bottom w:val="single" w:sz="4" w:space="0" w:color="auto"/>
              <w:right w:val="single" w:sz="4" w:space="0" w:color="auto"/>
            </w:tcBorders>
          </w:tcPr>
          <w:p w14:paraId="7C8F44B1"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1A26BC2E" w14:textId="1F4B3064"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5CC6D9" w14:textId="7121F76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15</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52BB3" w14:textId="6BFBFAD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海域使用权变更审核、审批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9AA6D0E" w14:textId="3CD3CF2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海域使用权变更审核、审批</w:t>
            </w:r>
          </w:p>
        </w:tc>
        <w:tc>
          <w:tcPr>
            <w:tcW w:w="709" w:type="dxa"/>
            <w:tcBorders>
              <w:top w:val="single" w:sz="4" w:space="0" w:color="auto"/>
              <w:left w:val="single" w:sz="4" w:space="0" w:color="auto"/>
              <w:bottom w:val="single" w:sz="4" w:space="0" w:color="auto"/>
              <w:right w:val="single" w:sz="4" w:space="0" w:color="auto"/>
            </w:tcBorders>
          </w:tcPr>
          <w:p w14:paraId="228C29FF" w14:textId="3DA31F2C"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8230005" w14:textId="7633E1EB"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0E018F" w14:textId="3F1CCBB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16</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5EA46A" w14:textId="24BE96C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海域使用权续期审核、审批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D64BB4" w14:textId="3EAB566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海域使用权续期审核、审批</w:t>
            </w:r>
          </w:p>
        </w:tc>
        <w:tc>
          <w:tcPr>
            <w:tcW w:w="709" w:type="dxa"/>
            <w:tcBorders>
              <w:top w:val="single" w:sz="4" w:space="0" w:color="auto"/>
              <w:left w:val="single" w:sz="4" w:space="0" w:color="auto"/>
              <w:bottom w:val="single" w:sz="4" w:space="0" w:color="auto"/>
              <w:right w:val="single" w:sz="4" w:space="0" w:color="auto"/>
            </w:tcBorders>
          </w:tcPr>
          <w:p w14:paraId="3F6EDCBF"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37F7F34" w14:textId="1B176647"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4B288" w14:textId="4EBEEB4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17</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1E8C5" w14:textId="4E1EFF9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海域使用权转让审批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4B8D7C" w14:textId="164030F4"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海域使用权转让审批</w:t>
            </w:r>
          </w:p>
        </w:tc>
        <w:tc>
          <w:tcPr>
            <w:tcW w:w="709" w:type="dxa"/>
            <w:tcBorders>
              <w:top w:val="single" w:sz="4" w:space="0" w:color="auto"/>
              <w:left w:val="single" w:sz="4" w:space="0" w:color="auto"/>
              <w:bottom w:val="single" w:sz="4" w:space="0" w:color="auto"/>
              <w:right w:val="single" w:sz="4" w:space="0" w:color="auto"/>
            </w:tcBorders>
          </w:tcPr>
          <w:p w14:paraId="6BBB71EE"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435410E8" w14:textId="110EA3E3"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3FBE5D" w14:textId="0D55533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18</w:t>
            </w:r>
          </w:p>
        </w:tc>
        <w:tc>
          <w:tcPr>
            <w:tcW w:w="3704" w:type="dxa"/>
            <w:tcBorders>
              <w:top w:val="single" w:sz="4" w:space="0" w:color="000000"/>
              <w:left w:val="single" w:sz="4" w:space="0" w:color="000000"/>
              <w:bottom w:val="single" w:sz="4" w:space="0" w:color="auto"/>
              <w:right w:val="single" w:sz="4" w:space="0" w:color="auto"/>
            </w:tcBorders>
            <w:shd w:val="clear" w:color="auto" w:fill="auto"/>
            <w:vAlign w:val="center"/>
          </w:tcPr>
          <w:p w14:paraId="7176D2C5" w14:textId="37A2C61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临时海域使用权审批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680B95D" w14:textId="7A96958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临时海域使用权审批</w:t>
            </w:r>
          </w:p>
        </w:tc>
        <w:tc>
          <w:tcPr>
            <w:tcW w:w="709" w:type="dxa"/>
            <w:tcBorders>
              <w:top w:val="single" w:sz="4" w:space="0" w:color="auto"/>
              <w:left w:val="single" w:sz="4" w:space="0" w:color="auto"/>
              <w:bottom w:val="single" w:sz="4" w:space="0" w:color="auto"/>
              <w:right w:val="single" w:sz="4" w:space="0" w:color="auto"/>
            </w:tcBorders>
          </w:tcPr>
          <w:p w14:paraId="79B1E8A5"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BF3258F" w14:textId="3936F016" w:rsidTr="00E41CEE">
        <w:trPr>
          <w:trHeight w:val="380"/>
        </w:trPr>
        <w:tc>
          <w:tcPr>
            <w:tcW w:w="79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B197252" w14:textId="1D6757C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19</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14:paraId="6A4365B0" w14:textId="7DF3642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填海项目竣工验收</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6A11017" w14:textId="7D5760E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填海项目竣工验收</w:t>
            </w:r>
          </w:p>
        </w:tc>
        <w:tc>
          <w:tcPr>
            <w:tcW w:w="709" w:type="dxa"/>
            <w:tcBorders>
              <w:top w:val="single" w:sz="4" w:space="0" w:color="auto"/>
              <w:left w:val="single" w:sz="4" w:space="0" w:color="auto"/>
              <w:bottom w:val="single" w:sz="4" w:space="0" w:color="auto"/>
              <w:right w:val="single" w:sz="4" w:space="0" w:color="auto"/>
            </w:tcBorders>
          </w:tcPr>
          <w:p w14:paraId="0BA5566F"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0DEF9AA5" w14:textId="60F19D04" w:rsidTr="00E41CEE">
        <w:trPr>
          <w:trHeight w:val="312"/>
        </w:trPr>
        <w:tc>
          <w:tcPr>
            <w:tcW w:w="799"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9F4CBAC" w14:textId="20A02AF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20</w:t>
            </w:r>
          </w:p>
        </w:tc>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14:paraId="5F364E77" w14:textId="1C2E35B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林木种子生产经营许可证变更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6D01EC" w14:textId="33CEC02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林木种子生产经营许可证变更</w:t>
            </w:r>
          </w:p>
        </w:tc>
        <w:tc>
          <w:tcPr>
            <w:tcW w:w="709" w:type="dxa"/>
            <w:tcBorders>
              <w:top w:val="single" w:sz="4" w:space="0" w:color="auto"/>
              <w:left w:val="single" w:sz="4" w:space="0" w:color="auto"/>
              <w:bottom w:val="single" w:sz="4" w:space="0" w:color="auto"/>
              <w:right w:val="single" w:sz="4" w:space="0" w:color="auto"/>
            </w:tcBorders>
          </w:tcPr>
          <w:p w14:paraId="3021813D" w14:textId="1DAEBE36"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2277E49A" w14:textId="1067D263"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0C7299" w14:textId="3B9E0BB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21</w:t>
            </w:r>
          </w:p>
        </w:tc>
        <w:tc>
          <w:tcPr>
            <w:tcW w:w="3704" w:type="dxa"/>
            <w:tcBorders>
              <w:top w:val="single" w:sz="4" w:space="0" w:color="auto"/>
              <w:left w:val="single" w:sz="4" w:space="0" w:color="000000"/>
              <w:bottom w:val="single" w:sz="4" w:space="0" w:color="000000"/>
              <w:right w:val="single" w:sz="4" w:space="0" w:color="auto"/>
            </w:tcBorders>
            <w:shd w:val="clear" w:color="auto" w:fill="auto"/>
            <w:vAlign w:val="center"/>
          </w:tcPr>
          <w:p w14:paraId="44953C70" w14:textId="53C3E4E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林木种子生产经营许可证补发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3C5AE6" w14:textId="1D30354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林木种子生产经营许可证补发</w:t>
            </w:r>
          </w:p>
        </w:tc>
        <w:tc>
          <w:tcPr>
            <w:tcW w:w="709" w:type="dxa"/>
            <w:tcBorders>
              <w:top w:val="single" w:sz="4" w:space="0" w:color="auto"/>
              <w:left w:val="single" w:sz="4" w:space="0" w:color="auto"/>
              <w:bottom w:val="single" w:sz="4" w:space="0" w:color="auto"/>
              <w:right w:val="single" w:sz="4" w:space="0" w:color="auto"/>
            </w:tcBorders>
          </w:tcPr>
          <w:p w14:paraId="79FECF8B" w14:textId="5D77A3DA"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0098B251" w14:textId="3F6CEE73"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9A084" w14:textId="39355E14"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22</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DFC71C" w14:textId="51D5C69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林木种子生产经营许可证延续</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E67164" w14:textId="1130C4B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林木种子生产经营许可证延续</w:t>
            </w:r>
          </w:p>
        </w:tc>
        <w:tc>
          <w:tcPr>
            <w:tcW w:w="709" w:type="dxa"/>
            <w:tcBorders>
              <w:top w:val="single" w:sz="4" w:space="0" w:color="auto"/>
              <w:left w:val="single" w:sz="4" w:space="0" w:color="auto"/>
              <w:bottom w:val="single" w:sz="4" w:space="0" w:color="auto"/>
              <w:right w:val="single" w:sz="4" w:space="0" w:color="auto"/>
            </w:tcBorders>
          </w:tcPr>
          <w:p w14:paraId="51047B6E" w14:textId="16F72787"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779EACB6" w14:textId="34001A01"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FD8E9D" w14:textId="4F66E7E0"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23</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550EEC" w14:textId="22B41C5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省属国有林业企业事业单位其他林木种子生产经营许可证核发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82A3E24" w14:textId="72B1101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省属国有林业企业事业单位其他林木种子生产经营许可证核发</w:t>
            </w:r>
          </w:p>
        </w:tc>
        <w:tc>
          <w:tcPr>
            <w:tcW w:w="709" w:type="dxa"/>
            <w:tcBorders>
              <w:top w:val="single" w:sz="4" w:space="0" w:color="auto"/>
              <w:left w:val="single" w:sz="4" w:space="0" w:color="auto"/>
              <w:bottom w:val="single" w:sz="4" w:space="0" w:color="auto"/>
              <w:right w:val="single" w:sz="4" w:space="0" w:color="auto"/>
            </w:tcBorders>
          </w:tcPr>
          <w:p w14:paraId="02F2798D" w14:textId="0DC27F26"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56644D42" w14:textId="2B2DB9E4" w:rsidTr="00E41CEE">
        <w:trPr>
          <w:trHeight w:val="319"/>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4C6D1" w14:textId="39DA689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24</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5C0DC6" w14:textId="79948AF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出省《植物检疫证书》核发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E895A91" w14:textId="52A47F2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申请人（企业或个人）从外省调入我市的森林植物或产品，须转运它</w:t>
            </w:r>
            <w:r w:rsidRPr="00E41CEE">
              <w:rPr>
                <w:rFonts w:ascii="仿宋" w:eastAsia="仿宋" w:hAnsi="仿宋" w:cs="仿宋" w:hint="eastAsia"/>
                <w:color w:val="000000"/>
                <w:kern w:val="0"/>
                <w:sz w:val="24"/>
                <w:lang w:bidi="ar"/>
              </w:rPr>
              <w:lastRenderedPageBreak/>
              <w:t>省或运返原调出地</w:t>
            </w:r>
          </w:p>
        </w:tc>
        <w:tc>
          <w:tcPr>
            <w:tcW w:w="709" w:type="dxa"/>
            <w:tcBorders>
              <w:top w:val="single" w:sz="4" w:space="0" w:color="auto"/>
              <w:left w:val="single" w:sz="4" w:space="0" w:color="auto"/>
              <w:bottom w:val="single" w:sz="4" w:space="0" w:color="auto"/>
              <w:right w:val="single" w:sz="4" w:space="0" w:color="auto"/>
            </w:tcBorders>
          </w:tcPr>
          <w:p w14:paraId="144124FE" w14:textId="1B97C9FA"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479CB3AC" w14:textId="2234E17E" w:rsidTr="00E41CEE">
        <w:trPr>
          <w:trHeight w:val="214"/>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4BBFC" w14:textId="0AEA8DF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25</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DC98AD" w14:textId="0BAF999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森林植物及其产品产地检疫合格证核发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D9EE6D" w14:textId="6AA52C0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森林植物及其产品产地检疫合格证核发</w:t>
            </w:r>
          </w:p>
        </w:tc>
        <w:tc>
          <w:tcPr>
            <w:tcW w:w="709" w:type="dxa"/>
            <w:tcBorders>
              <w:top w:val="single" w:sz="4" w:space="0" w:color="auto"/>
              <w:left w:val="single" w:sz="4" w:space="0" w:color="auto"/>
              <w:bottom w:val="single" w:sz="4" w:space="0" w:color="auto"/>
              <w:right w:val="single" w:sz="4" w:space="0" w:color="auto"/>
            </w:tcBorders>
          </w:tcPr>
          <w:p w14:paraId="61BB619C" w14:textId="6629288E"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6F27473E" w14:textId="6C9C7868" w:rsidTr="00E41CEE">
        <w:trPr>
          <w:trHeight w:val="319"/>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5B2C9" w14:textId="6355304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26</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8B90A" w14:textId="5D97A68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出售、购买、利用国家重点保护野生动物及其制品审批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B6F7D51" w14:textId="1DDD08B3"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出售、购买、利用国家重点保护野生动物 及其制品审批</w:t>
            </w:r>
          </w:p>
        </w:tc>
        <w:tc>
          <w:tcPr>
            <w:tcW w:w="709" w:type="dxa"/>
            <w:tcBorders>
              <w:top w:val="single" w:sz="4" w:space="0" w:color="auto"/>
              <w:left w:val="single" w:sz="4" w:space="0" w:color="auto"/>
              <w:bottom w:val="single" w:sz="4" w:space="0" w:color="auto"/>
              <w:right w:val="single" w:sz="4" w:space="0" w:color="auto"/>
            </w:tcBorders>
          </w:tcPr>
          <w:p w14:paraId="49C42CB6" w14:textId="402A9F10"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4C07DD99" w14:textId="05F41092" w:rsidTr="00E41CEE">
        <w:trPr>
          <w:trHeight w:val="624"/>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E505EA" w14:textId="5629A45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27</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20CD87" w14:textId="43A38B93"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出售、购买、利用国家重点保护野生动物及其制品审批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E79A6FB" w14:textId="742E6A5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凭进口合法来源证明文件原张制品（加工分割利用除外），涉及的物种为林业行政主管部门主管的依法受保护的蟒科及其所有种申请“中国野生动物管理专用标识</w:t>
            </w:r>
          </w:p>
        </w:tc>
        <w:tc>
          <w:tcPr>
            <w:tcW w:w="709" w:type="dxa"/>
            <w:tcBorders>
              <w:top w:val="single" w:sz="4" w:space="0" w:color="auto"/>
              <w:left w:val="single" w:sz="4" w:space="0" w:color="auto"/>
              <w:bottom w:val="single" w:sz="4" w:space="0" w:color="auto"/>
              <w:right w:val="single" w:sz="4" w:space="0" w:color="auto"/>
            </w:tcBorders>
          </w:tcPr>
          <w:p w14:paraId="7F2C6B54" w14:textId="33B30ABD"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0811D3D5" w14:textId="661E81DB" w:rsidTr="00E41CEE">
        <w:trPr>
          <w:trHeight w:val="90"/>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D1E81" w14:textId="1692F00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28</w:t>
            </w:r>
          </w:p>
        </w:tc>
        <w:tc>
          <w:tcPr>
            <w:tcW w:w="3704" w:type="dxa"/>
            <w:tcBorders>
              <w:top w:val="nil"/>
              <w:left w:val="single" w:sz="4" w:space="0" w:color="000000"/>
              <w:bottom w:val="single" w:sz="4" w:space="0" w:color="000000"/>
              <w:right w:val="single" w:sz="4" w:space="0" w:color="auto"/>
            </w:tcBorders>
            <w:shd w:val="clear" w:color="auto" w:fill="auto"/>
            <w:noWrap/>
            <w:vAlign w:val="center"/>
          </w:tcPr>
          <w:p w14:paraId="2C183898" w14:textId="76AFBADD"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收购、出售国家二级保护野生植物审批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83FF11E" w14:textId="4EA0B80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收购、出售国家二级保护野生植物审批</w:t>
            </w:r>
          </w:p>
        </w:tc>
        <w:tc>
          <w:tcPr>
            <w:tcW w:w="709" w:type="dxa"/>
            <w:tcBorders>
              <w:top w:val="single" w:sz="4" w:space="0" w:color="auto"/>
              <w:left w:val="single" w:sz="4" w:space="0" w:color="auto"/>
              <w:bottom w:val="single" w:sz="4" w:space="0" w:color="auto"/>
              <w:right w:val="single" w:sz="4" w:space="0" w:color="auto"/>
            </w:tcBorders>
          </w:tcPr>
          <w:p w14:paraId="3B6890A4" w14:textId="06C1D006"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0856D7D0" w14:textId="3581B480"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8543E" w14:textId="1E0E320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29</w:t>
            </w:r>
          </w:p>
        </w:tc>
        <w:tc>
          <w:tcPr>
            <w:tcW w:w="3704" w:type="dxa"/>
            <w:tcBorders>
              <w:top w:val="nil"/>
              <w:left w:val="single" w:sz="4" w:space="0" w:color="000000"/>
              <w:bottom w:val="single" w:sz="4" w:space="0" w:color="000000"/>
              <w:right w:val="single" w:sz="4" w:space="0" w:color="auto"/>
            </w:tcBorders>
            <w:shd w:val="clear" w:color="auto" w:fill="auto"/>
            <w:noWrap/>
            <w:vAlign w:val="center"/>
          </w:tcPr>
          <w:p w14:paraId="07C49B67" w14:textId="54562EF9"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收购、出售国家二级保护野生植物审批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C8A7FD5" w14:textId="0954FA8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植物或产品合法来源文件为本市核发</w:t>
            </w:r>
          </w:p>
        </w:tc>
        <w:tc>
          <w:tcPr>
            <w:tcW w:w="709" w:type="dxa"/>
            <w:tcBorders>
              <w:top w:val="single" w:sz="4" w:space="0" w:color="auto"/>
              <w:left w:val="single" w:sz="4" w:space="0" w:color="auto"/>
              <w:bottom w:val="single" w:sz="4" w:space="0" w:color="auto"/>
              <w:right w:val="single" w:sz="4" w:space="0" w:color="auto"/>
            </w:tcBorders>
          </w:tcPr>
          <w:p w14:paraId="4BF672EF" w14:textId="1C1BA805"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1E1E2E9C" w14:textId="48A40BE5" w:rsidTr="00E41CEE">
        <w:trPr>
          <w:trHeight w:val="624"/>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1FA57" w14:textId="21A1097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30</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0F0DA2CA" w14:textId="6C098A47"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移植、采伐、采摘红树林审批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92AE84A" w14:textId="450AA40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移植、采伐、采摘红树林审批</w:t>
            </w:r>
          </w:p>
        </w:tc>
        <w:tc>
          <w:tcPr>
            <w:tcW w:w="709" w:type="dxa"/>
            <w:tcBorders>
              <w:top w:val="single" w:sz="4" w:space="0" w:color="auto"/>
              <w:left w:val="single" w:sz="4" w:space="0" w:color="auto"/>
              <w:bottom w:val="single" w:sz="4" w:space="0" w:color="auto"/>
              <w:right w:val="single" w:sz="4" w:space="0" w:color="auto"/>
            </w:tcBorders>
          </w:tcPr>
          <w:p w14:paraId="58693E8F" w14:textId="4D0EA38D"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2CA179EC" w14:textId="5891E324" w:rsidTr="00E41CEE">
        <w:trPr>
          <w:trHeight w:val="1013"/>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ED457" w14:textId="39F4B714"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31</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1354D3E4" w14:textId="4444740B"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渔港内水上、水下施工项目审批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85193D7" w14:textId="1124A45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渔港内水上、水下施工项目审批</w:t>
            </w:r>
          </w:p>
        </w:tc>
        <w:tc>
          <w:tcPr>
            <w:tcW w:w="709" w:type="dxa"/>
            <w:tcBorders>
              <w:top w:val="single" w:sz="4" w:space="0" w:color="auto"/>
              <w:left w:val="single" w:sz="4" w:space="0" w:color="auto"/>
              <w:bottom w:val="single" w:sz="4" w:space="0" w:color="auto"/>
              <w:right w:val="single" w:sz="4" w:space="0" w:color="auto"/>
            </w:tcBorders>
          </w:tcPr>
          <w:p w14:paraId="3CD2E081" w14:textId="77777777" w:rsidR="00F9136A" w:rsidRDefault="00F9136A" w:rsidP="00F9136A">
            <w:pPr>
              <w:widowControl/>
              <w:jc w:val="center"/>
              <w:textAlignment w:val="center"/>
              <w:rPr>
                <w:rFonts w:ascii="仿宋" w:eastAsia="仿宋" w:hAnsi="仿宋" w:cs="仿宋"/>
                <w:color w:val="000000"/>
                <w:kern w:val="0"/>
                <w:sz w:val="24"/>
                <w:lang w:bidi="ar"/>
              </w:rPr>
            </w:pPr>
          </w:p>
          <w:p w14:paraId="6FC3CB32" w14:textId="2EB04EFC"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253C5A11" w14:textId="45572550"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CF0BE8" w14:textId="7C20517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32</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7088D76" w14:textId="47251322"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渔港内易燃、易爆、有毒等危害品装卸审批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E27BAF7" w14:textId="745BD03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渔港内易燃、易爆、有毒等危害品装卸审批</w:t>
            </w:r>
          </w:p>
        </w:tc>
        <w:tc>
          <w:tcPr>
            <w:tcW w:w="709" w:type="dxa"/>
            <w:tcBorders>
              <w:top w:val="single" w:sz="4" w:space="0" w:color="auto"/>
              <w:left w:val="single" w:sz="4" w:space="0" w:color="auto"/>
              <w:bottom w:val="single" w:sz="4" w:space="0" w:color="auto"/>
              <w:right w:val="single" w:sz="4" w:space="0" w:color="auto"/>
            </w:tcBorders>
          </w:tcPr>
          <w:p w14:paraId="3B3F5A7C"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47DAFFE" w14:textId="087F1A85"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580AD5" w14:textId="7EE2C60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33</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27A439E3" w14:textId="014F0DFF"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渔业航标的新设置审批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24D8F42" w14:textId="50D89E9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渔业航标的新设置审批</w:t>
            </w:r>
          </w:p>
        </w:tc>
        <w:tc>
          <w:tcPr>
            <w:tcW w:w="709" w:type="dxa"/>
            <w:tcBorders>
              <w:top w:val="single" w:sz="4" w:space="0" w:color="auto"/>
              <w:left w:val="single" w:sz="4" w:space="0" w:color="auto"/>
              <w:bottom w:val="single" w:sz="4" w:space="0" w:color="auto"/>
              <w:right w:val="single" w:sz="4" w:space="0" w:color="auto"/>
            </w:tcBorders>
          </w:tcPr>
          <w:p w14:paraId="0F292122" w14:textId="2149E8F8"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r w:rsidR="00F9136A" w14:paraId="7ED23F01" w14:textId="37E8CD66"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7504" w14:textId="5CD30AF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34</w:t>
            </w:r>
          </w:p>
        </w:tc>
        <w:tc>
          <w:tcPr>
            <w:tcW w:w="3704" w:type="dxa"/>
            <w:tcBorders>
              <w:top w:val="single" w:sz="4" w:space="0" w:color="000000"/>
              <w:left w:val="single" w:sz="4" w:space="0" w:color="000000"/>
              <w:bottom w:val="single" w:sz="4" w:space="0" w:color="000000"/>
              <w:right w:val="single" w:sz="4" w:space="0" w:color="auto"/>
            </w:tcBorders>
            <w:shd w:val="clear" w:color="auto" w:fill="auto"/>
            <w:noWrap/>
            <w:vAlign w:val="center"/>
          </w:tcPr>
          <w:p w14:paraId="3BF7212D" w14:textId="2B7B41AB" w:rsidR="00F9136A" w:rsidRPr="00E41CEE" w:rsidRDefault="00F9136A" w:rsidP="00F9136A">
            <w:pPr>
              <w:widowControl/>
              <w:jc w:val="left"/>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省管渔业船舶船员证书签发</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0859B" w14:textId="3293133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省管渔业船舶船员证书签发</w:t>
            </w:r>
          </w:p>
        </w:tc>
        <w:tc>
          <w:tcPr>
            <w:tcW w:w="709" w:type="dxa"/>
            <w:tcBorders>
              <w:top w:val="single" w:sz="4" w:space="0" w:color="auto"/>
              <w:left w:val="single" w:sz="4" w:space="0" w:color="auto"/>
              <w:bottom w:val="single" w:sz="4" w:space="0" w:color="auto"/>
              <w:right w:val="single" w:sz="4" w:space="0" w:color="auto"/>
            </w:tcBorders>
          </w:tcPr>
          <w:p w14:paraId="791C96CC"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9055FCB" w14:textId="58D1FAA8"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8164D" w14:textId="2758E0F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35</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C7B70" w14:textId="4F54F381"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市、县级渔业船舶船员证书签发</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E84E01" w14:textId="090E837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市、县级渔业船舶船员证书签发</w:t>
            </w:r>
          </w:p>
        </w:tc>
        <w:tc>
          <w:tcPr>
            <w:tcW w:w="709" w:type="dxa"/>
            <w:tcBorders>
              <w:top w:val="single" w:sz="4" w:space="0" w:color="auto"/>
              <w:left w:val="single" w:sz="4" w:space="0" w:color="auto"/>
              <w:bottom w:val="single" w:sz="4" w:space="0" w:color="auto"/>
              <w:right w:val="single" w:sz="4" w:space="0" w:color="auto"/>
            </w:tcBorders>
          </w:tcPr>
          <w:p w14:paraId="0A89E443" w14:textId="37480CDC"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044A4A63" w14:textId="6706A106" w:rsidTr="00E41CEE">
        <w:trPr>
          <w:trHeight w:val="394"/>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38CA02" w14:textId="17BBAD9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36</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AA91B5" w14:textId="0CD7344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渔业船舶变更登记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A4A491" w14:textId="36FCF71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渔业船舶变更登记</w:t>
            </w:r>
          </w:p>
        </w:tc>
        <w:tc>
          <w:tcPr>
            <w:tcW w:w="709" w:type="dxa"/>
            <w:tcBorders>
              <w:top w:val="single" w:sz="4" w:space="0" w:color="auto"/>
              <w:left w:val="single" w:sz="4" w:space="0" w:color="auto"/>
              <w:bottom w:val="single" w:sz="4" w:space="0" w:color="auto"/>
              <w:right w:val="single" w:sz="4" w:space="0" w:color="auto"/>
            </w:tcBorders>
          </w:tcPr>
          <w:p w14:paraId="045C5659"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DA8C13F" w14:textId="65694EC6"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4672C" w14:textId="15FF3A5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37</w:t>
            </w:r>
          </w:p>
        </w:tc>
        <w:tc>
          <w:tcPr>
            <w:tcW w:w="3704" w:type="dxa"/>
            <w:tcBorders>
              <w:top w:val="single" w:sz="4" w:space="0" w:color="000000"/>
              <w:left w:val="single" w:sz="4" w:space="0" w:color="000000"/>
              <w:bottom w:val="nil"/>
              <w:right w:val="single" w:sz="4" w:space="0" w:color="auto"/>
            </w:tcBorders>
            <w:shd w:val="clear" w:color="auto" w:fill="auto"/>
            <w:vAlign w:val="center"/>
          </w:tcPr>
          <w:p w14:paraId="76C6C717" w14:textId="219FCD6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渔业船舶抵押权登记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D0C1D4" w14:textId="0A989E8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渔业船舶抵押权登记</w:t>
            </w:r>
          </w:p>
        </w:tc>
        <w:tc>
          <w:tcPr>
            <w:tcW w:w="709" w:type="dxa"/>
            <w:tcBorders>
              <w:top w:val="single" w:sz="4" w:space="0" w:color="auto"/>
              <w:left w:val="single" w:sz="4" w:space="0" w:color="auto"/>
              <w:bottom w:val="single" w:sz="4" w:space="0" w:color="auto"/>
              <w:right w:val="single" w:sz="4" w:space="0" w:color="auto"/>
            </w:tcBorders>
          </w:tcPr>
          <w:p w14:paraId="13FFF5D9"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48C75C0F" w14:textId="5D87393B"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A88EC" w14:textId="7B6F110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38</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3382F3" w14:textId="1C07336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渔业船舶国籍登记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4338D7B" w14:textId="5B4CE33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渔业船舶国籍登记</w:t>
            </w:r>
          </w:p>
        </w:tc>
        <w:tc>
          <w:tcPr>
            <w:tcW w:w="709" w:type="dxa"/>
            <w:tcBorders>
              <w:top w:val="single" w:sz="4" w:space="0" w:color="auto"/>
              <w:left w:val="single" w:sz="4" w:space="0" w:color="auto"/>
              <w:bottom w:val="single" w:sz="4" w:space="0" w:color="auto"/>
              <w:right w:val="single" w:sz="4" w:space="0" w:color="auto"/>
            </w:tcBorders>
          </w:tcPr>
          <w:p w14:paraId="27AB7D81"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61ED5299" w14:textId="78FA7502"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238404" w14:textId="6EEDDE9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39</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8C5BC1" w14:textId="2FB6AB0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渔业船舶所有权登记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7A8CDD6" w14:textId="0DCBD56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渔业船舶所有权登记</w:t>
            </w:r>
          </w:p>
        </w:tc>
        <w:tc>
          <w:tcPr>
            <w:tcW w:w="709" w:type="dxa"/>
            <w:tcBorders>
              <w:top w:val="single" w:sz="4" w:space="0" w:color="auto"/>
              <w:left w:val="single" w:sz="4" w:space="0" w:color="auto"/>
              <w:bottom w:val="single" w:sz="4" w:space="0" w:color="auto"/>
              <w:right w:val="single" w:sz="4" w:space="0" w:color="auto"/>
            </w:tcBorders>
          </w:tcPr>
          <w:p w14:paraId="3B67C1F1"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34F176C9" w14:textId="168809E7"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698D6" w14:textId="3681099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40</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A2411B" w14:textId="5FC7A50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渔业船舶注销登记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A869DA" w14:textId="091366C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渔业船舶注销登记</w:t>
            </w:r>
          </w:p>
        </w:tc>
        <w:tc>
          <w:tcPr>
            <w:tcW w:w="709" w:type="dxa"/>
            <w:tcBorders>
              <w:top w:val="single" w:sz="4" w:space="0" w:color="auto"/>
              <w:left w:val="single" w:sz="4" w:space="0" w:color="auto"/>
              <w:bottom w:val="single" w:sz="4" w:space="0" w:color="auto"/>
              <w:right w:val="single" w:sz="4" w:space="0" w:color="auto"/>
            </w:tcBorders>
          </w:tcPr>
          <w:p w14:paraId="7BF0A41A"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1C22CCD6" w14:textId="59D47AB2"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6C567" w14:textId="0F5AC63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41</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FD13B" w14:textId="485B64B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渔业船舶租赁登记</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EFA873B" w14:textId="7534B58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渔业船舶租赁登记</w:t>
            </w:r>
          </w:p>
        </w:tc>
        <w:tc>
          <w:tcPr>
            <w:tcW w:w="709" w:type="dxa"/>
            <w:tcBorders>
              <w:top w:val="single" w:sz="4" w:space="0" w:color="auto"/>
              <w:left w:val="single" w:sz="4" w:space="0" w:color="auto"/>
              <w:bottom w:val="single" w:sz="4" w:space="0" w:color="auto"/>
              <w:right w:val="single" w:sz="4" w:space="0" w:color="auto"/>
            </w:tcBorders>
          </w:tcPr>
          <w:p w14:paraId="4773E53E"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070FDA24" w14:textId="442E488D"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8DE84" w14:textId="28741C2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42</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1B1D77AD" w14:textId="0225A49D"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远洋渔业船舶登记（变更）</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484D5ED" w14:textId="7928CC1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远洋渔业船舶登记（变更）</w:t>
            </w:r>
          </w:p>
        </w:tc>
        <w:tc>
          <w:tcPr>
            <w:tcW w:w="709" w:type="dxa"/>
            <w:tcBorders>
              <w:top w:val="single" w:sz="4" w:space="0" w:color="auto"/>
              <w:left w:val="single" w:sz="4" w:space="0" w:color="auto"/>
              <w:bottom w:val="single" w:sz="4" w:space="0" w:color="auto"/>
              <w:right w:val="single" w:sz="4" w:space="0" w:color="auto"/>
            </w:tcBorders>
          </w:tcPr>
          <w:p w14:paraId="3EA21892"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76132394" w14:textId="6B958096"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303FEB" w14:textId="0969DA85"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43</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10CDA0" w14:textId="2D2B4D6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远洋渔业船舶登记（抵押权）</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3AD2FE5" w14:textId="7145434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远洋渔业船舶登记（抵押权）</w:t>
            </w:r>
          </w:p>
        </w:tc>
        <w:tc>
          <w:tcPr>
            <w:tcW w:w="709" w:type="dxa"/>
            <w:tcBorders>
              <w:top w:val="single" w:sz="4" w:space="0" w:color="auto"/>
              <w:left w:val="single" w:sz="4" w:space="0" w:color="auto"/>
              <w:bottom w:val="single" w:sz="4" w:space="0" w:color="auto"/>
              <w:right w:val="single" w:sz="4" w:space="0" w:color="auto"/>
            </w:tcBorders>
          </w:tcPr>
          <w:p w14:paraId="6172FBBE"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137C9BDE" w14:textId="13308E9A"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8D83B" w14:textId="3CF0D092"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44</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9C25D4" w14:textId="0933EDD7"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远洋渔业船舶登记（光船租赁）</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63FA0D" w14:textId="2838172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远洋渔业船舶登记（光船租赁）</w:t>
            </w:r>
          </w:p>
        </w:tc>
        <w:tc>
          <w:tcPr>
            <w:tcW w:w="709" w:type="dxa"/>
            <w:tcBorders>
              <w:top w:val="single" w:sz="4" w:space="0" w:color="auto"/>
              <w:left w:val="single" w:sz="4" w:space="0" w:color="auto"/>
              <w:bottom w:val="single" w:sz="4" w:space="0" w:color="auto"/>
              <w:right w:val="single" w:sz="4" w:space="0" w:color="auto"/>
            </w:tcBorders>
          </w:tcPr>
          <w:p w14:paraId="48DB76F9"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83F68FA" w14:textId="266FFDCF"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7450A4" w14:textId="7D7E49FA"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45</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677DF" w14:textId="0ADD79B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远洋渔业船舶登记（国籍）</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D718D1E" w14:textId="6D93BBB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远洋渔业船舶登记（国籍）</w:t>
            </w:r>
          </w:p>
        </w:tc>
        <w:tc>
          <w:tcPr>
            <w:tcW w:w="709" w:type="dxa"/>
            <w:tcBorders>
              <w:top w:val="single" w:sz="4" w:space="0" w:color="auto"/>
              <w:left w:val="single" w:sz="4" w:space="0" w:color="auto"/>
              <w:bottom w:val="single" w:sz="4" w:space="0" w:color="auto"/>
              <w:right w:val="single" w:sz="4" w:space="0" w:color="auto"/>
            </w:tcBorders>
          </w:tcPr>
          <w:p w14:paraId="3168AF63"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7833AC43" w14:textId="181D43DB"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AB17B0" w14:textId="70E8ECF6"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46</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B87EC0" w14:textId="57966CCC"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远洋渔业船舶登记（所有权）</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E34DFD" w14:textId="40D8A2DB"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远洋渔业船舶登记（所有权）</w:t>
            </w:r>
          </w:p>
        </w:tc>
        <w:tc>
          <w:tcPr>
            <w:tcW w:w="709" w:type="dxa"/>
            <w:tcBorders>
              <w:top w:val="single" w:sz="4" w:space="0" w:color="auto"/>
              <w:left w:val="single" w:sz="4" w:space="0" w:color="auto"/>
              <w:bottom w:val="single" w:sz="4" w:space="0" w:color="auto"/>
              <w:right w:val="single" w:sz="4" w:space="0" w:color="auto"/>
            </w:tcBorders>
          </w:tcPr>
          <w:p w14:paraId="35C0E8B3"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35D945EC" w14:textId="44ABE116"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7FDF" w14:textId="32D77DFF" w:rsidR="00F9136A" w:rsidRPr="00E41CEE" w:rsidRDefault="00F9136A" w:rsidP="00F9136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color w:val="000000"/>
                <w:sz w:val="24"/>
              </w:rPr>
              <w:t>7</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378A7FD4" w14:textId="51EC6FB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远洋渔业船舶登记（注销）</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756BE8F" w14:textId="7687B119"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远洋渔业船舶登记（注销）</w:t>
            </w:r>
          </w:p>
        </w:tc>
        <w:tc>
          <w:tcPr>
            <w:tcW w:w="709" w:type="dxa"/>
            <w:tcBorders>
              <w:top w:val="single" w:sz="4" w:space="0" w:color="auto"/>
              <w:left w:val="single" w:sz="4" w:space="0" w:color="auto"/>
              <w:bottom w:val="single" w:sz="4" w:space="0" w:color="auto"/>
              <w:right w:val="single" w:sz="4" w:space="0" w:color="auto"/>
            </w:tcBorders>
          </w:tcPr>
          <w:p w14:paraId="10E6DC77" w14:textId="77777777" w:rsidR="00F9136A" w:rsidRPr="00E41CEE" w:rsidRDefault="00F9136A" w:rsidP="00F9136A">
            <w:pPr>
              <w:widowControl/>
              <w:jc w:val="center"/>
              <w:textAlignment w:val="center"/>
              <w:rPr>
                <w:rFonts w:ascii="仿宋" w:eastAsia="仿宋" w:hAnsi="仿宋" w:cs="仿宋"/>
                <w:color w:val="000000"/>
                <w:kern w:val="0"/>
                <w:sz w:val="24"/>
                <w:lang w:bidi="ar"/>
              </w:rPr>
            </w:pPr>
          </w:p>
        </w:tc>
      </w:tr>
      <w:tr w:rsidR="00F9136A" w14:paraId="5B50C0DE" w14:textId="03A4820C" w:rsidTr="00E41CEE">
        <w:trPr>
          <w:trHeight w:val="312"/>
        </w:trPr>
        <w:tc>
          <w:tcPr>
            <w:tcW w:w="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C3DA2" w14:textId="5635929D" w:rsidR="00F9136A" w:rsidRPr="00E41CEE" w:rsidRDefault="00F9136A" w:rsidP="00F9136A">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color w:val="000000"/>
                <w:sz w:val="24"/>
              </w:rPr>
              <w:t>8</w:t>
            </w:r>
          </w:p>
        </w:tc>
        <w:tc>
          <w:tcPr>
            <w:tcW w:w="370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553F5" w14:textId="4EA20D8F"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进入国家级自然保护区核心区从事科学研究观测、调查活动审批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62AB41" w14:textId="39EEFBFE" w:rsidR="00F9136A" w:rsidRPr="00E41CEE" w:rsidRDefault="00F9136A" w:rsidP="00F9136A">
            <w:pPr>
              <w:widowControl/>
              <w:jc w:val="center"/>
              <w:textAlignment w:val="center"/>
              <w:rPr>
                <w:rFonts w:ascii="仿宋" w:eastAsia="仿宋" w:hAnsi="仿宋" w:cs="仿宋"/>
                <w:color w:val="000000"/>
                <w:sz w:val="24"/>
              </w:rPr>
            </w:pPr>
            <w:r w:rsidRPr="00E41CEE">
              <w:rPr>
                <w:rFonts w:ascii="仿宋" w:eastAsia="仿宋" w:hAnsi="仿宋" w:cs="仿宋" w:hint="eastAsia"/>
                <w:color w:val="000000"/>
                <w:kern w:val="0"/>
                <w:sz w:val="24"/>
                <w:lang w:bidi="ar"/>
              </w:rPr>
              <w:t>进入国家级自然保护区核心区从事科学研究观测、调查活动审批</w:t>
            </w:r>
          </w:p>
        </w:tc>
        <w:tc>
          <w:tcPr>
            <w:tcW w:w="709" w:type="dxa"/>
            <w:tcBorders>
              <w:top w:val="single" w:sz="4" w:space="0" w:color="auto"/>
              <w:left w:val="single" w:sz="4" w:space="0" w:color="auto"/>
              <w:bottom w:val="single" w:sz="4" w:space="0" w:color="auto"/>
              <w:right w:val="single" w:sz="4" w:space="0" w:color="auto"/>
            </w:tcBorders>
          </w:tcPr>
          <w:p w14:paraId="591DBE68" w14:textId="20461F55" w:rsidR="00F9136A" w:rsidRPr="00E41CEE" w:rsidRDefault="00F9136A" w:rsidP="00F9136A">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秒批</w:t>
            </w:r>
          </w:p>
        </w:tc>
      </w:tr>
    </w:tbl>
    <w:p w14:paraId="37F349CA" w14:textId="77777777" w:rsidR="00997328" w:rsidRDefault="00997328"/>
    <w:p w14:paraId="0B629876" w14:textId="77777777" w:rsidR="00997328" w:rsidRDefault="00997328"/>
    <w:sectPr w:rsidR="00997328" w:rsidSect="00E41CE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0EB2" w14:textId="77777777" w:rsidR="008F287C" w:rsidRDefault="008F287C">
      <w:r>
        <w:separator/>
      </w:r>
    </w:p>
  </w:endnote>
  <w:endnote w:type="continuationSeparator" w:id="0">
    <w:p w14:paraId="46623015" w14:textId="77777777" w:rsidR="008F287C" w:rsidRDefault="008F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EAFE" w14:textId="77777777" w:rsidR="00997328" w:rsidRDefault="00777343">
    <w:pPr>
      <w:pStyle w:val="a3"/>
    </w:pPr>
    <w:r>
      <w:rPr>
        <w:noProof/>
      </w:rPr>
      <mc:AlternateContent>
        <mc:Choice Requires="wps">
          <w:drawing>
            <wp:anchor distT="0" distB="0" distL="114300" distR="114300" simplePos="0" relativeHeight="251658240" behindDoc="0" locked="0" layoutInCell="1" allowOverlap="1" wp14:anchorId="1B865F9E" wp14:editId="0D0EE9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20705A" w14:textId="77777777" w:rsidR="00997328" w:rsidRDefault="0077734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865F9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1020705A" w14:textId="77777777" w:rsidR="00997328" w:rsidRDefault="0077734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F7CF" w14:textId="77777777" w:rsidR="008F287C" w:rsidRDefault="008F287C">
      <w:r>
        <w:separator/>
      </w:r>
    </w:p>
  </w:footnote>
  <w:footnote w:type="continuationSeparator" w:id="0">
    <w:p w14:paraId="7BA72FB3" w14:textId="77777777" w:rsidR="008F287C" w:rsidRDefault="008F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7EB40"/>
    <w:multiLevelType w:val="multilevel"/>
    <w:tmpl w:val="A627EB40"/>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328"/>
    <w:rsid w:val="003E445E"/>
    <w:rsid w:val="004801B2"/>
    <w:rsid w:val="00547193"/>
    <w:rsid w:val="00777343"/>
    <w:rsid w:val="007D3585"/>
    <w:rsid w:val="0084408C"/>
    <w:rsid w:val="00847C5E"/>
    <w:rsid w:val="008F287C"/>
    <w:rsid w:val="00997328"/>
    <w:rsid w:val="00AA0417"/>
    <w:rsid w:val="00B95465"/>
    <w:rsid w:val="00BB1844"/>
    <w:rsid w:val="00E41CEE"/>
    <w:rsid w:val="00E633B9"/>
    <w:rsid w:val="00EF37A7"/>
    <w:rsid w:val="00F6060A"/>
    <w:rsid w:val="00F90BC9"/>
    <w:rsid w:val="00F9136A"/>
    <w:rsid w:val="01F57888"/>
    <w:rsid w:val="03AC4DA6"/>
    <w:rsid w:val="052C12CD"/>
    <w:rsid w:val="0E2742F3"/>
    <w:rsid w:val="12B919E8"/>
    <w:rsid w:val="13660DE1"/>
    <w:rsid w:val="15811345"/>
    <w:rsid w:val="168A6532"/>
    <w:rsid w:val="17A44AFD"/>
    <w:rsid w:val="185C020E"/>
    <w:rsid w:val="18C55D1E"/>
    <w:rsid w:val="1C0D188D"/>
    <w:rsid w:val="1EB07D94"/>
    <w:rsid w:val="1F216505"/>
    <w:rsid w:val="22FA5ACF"/>
    <w:rsid w:val="24BC3C26"/>
    <w:rsid w:val="29484AD0"/>
    <w:rsid w:val="2B1205BE"/>
    <w:rsid w:val="2C540464"/>
    <w:rsid w:val="2D987E7E"/>
    <w:rsid w:val="2DBB4E7B"/>
    <w:rsid w:val="2E045291"/>
    <w:rsid w:val="2E254075"/>
    <w:rsid w:val="3C564874"/>
    <w:rsid w:val="3C64218B"/>
    <w:rsid w:val="44B66EA8"/>
    <w:rsid w:val="45676B6A"/>
    <w:rsid w:val="47C94980"/>
    <w:rsid w:val="497D37E9"/>
    <w:rsid w:val="4E59735F"/>
    <w:rsid w:val="50B146B1"/>
    <w:rsid w:val="51137C69"/>
    <w:rsid w:val="569A782F"/>
    <w:rsid w:val="59A322DE"/>
    <w:rsid w:val="6A061DD3"/>
    <w:rsid w:val="6B6F51F4"/>
    <w:rsid w:val="727643F6"/>
    <w:rsid w:val="754B6E41"/>
    <w:rsid w:val="7BAF0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3055D"/>
  <w15:docId w15:val="{3EBBAFF7-FDB7-45A3-8A13-A489E62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numPr>
        <w:numId w:val="1"/>
      </w:numPr>
      <w:spacing w:before="340" w:after="330" w:line="576" w:lineRule="auto"/>
      <w:outlineLvl w:val="0"/>
    </w:pPr>
    <w:rPr>
      <w:b/>
      <w:kern w:val="44"/>
      <w:sz w:val="44"/>
    </w:rPr>
  </w:style>
  <w:style w:type="paragraph" w:styleId="2">
    <w:name w:val="heading 2"/>
    <w:basedOn w:val="a"/>
    <w:next w:val="a"/>
    <w:semiHidden/>
    <w:unhideWhenUsed/>
    <w:qFormat/>
    <w:pPr>
      <w:keepNext/>
      <w:keepLines/>
      <w:numPr>
        <w:ilvl w:val="1"/>
        <w:numId w:val="1"/>
      </w:numPr>
      <w:spacing w:before="260" w:after="260" w:line="400" w:lineRule="exact"/>
      <w:outlineLvl w:val="1"/>
    </w:pPr>
    <w:rPr>
      <w:rFonts w:ascii="Arial" w:eastAsia="黑体" w:hAnsi="Arial"/>
      <w:b/>
      <w:sz w:val="24"/>
    </w:rPr>
  </w:style>
  <w:style w:type="paragraph" w:styleId="3">
    <w:name w:val="heading 3"/>
    <w:basedOn w:val="a"/>
    <w:next w:val="a"/>
    <w:semiHidden/>
    <w:unhideWhenUsed/>
    <w:qFormat/>
    <w:pPr>
      <w:keepNext/>
      <w:keepLines/>
      <w:numPr>
        <w:ilvl w:val="2"/>
        <w:numId w:val="1"/>
      </w:numPr>
      <w:spacing w:line="480" w:lineRule="exact"/>
      <w:ind w:left="0" w:firstLine="0"/>
      <w:outlineLvl w:val="2"/>
    </w:pPr>
    <w:rPr>
      <w:rFonts w:eastAsia="黑体"/>
      <w:b/>
      <w:sz w:val="24"/>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530FCBC-839D-47B8-9ECE-B2DF5CDA53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jiangpeng</dc:creator>
  <cp:lastModifiedBy>jiang peng</cp:lastModifiedBy>
  <cp:revision>15</cp:revision>
  <dcterms:created xsi:type="dcterms:W3CDTF">2020-10-12T06:54:00Z</dcterms:created>
  <dcterms:modified xsi:type="dcterms:W3CDTF">2021-08-18T05:02:00Z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583145D5658548F6BFBCA6C399E6DC48</vt:lpwstr>
  </property>
</Properties>
</file>