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广东省省内道路旅客运输线路节点表</w:t>
      </w:r>
    </w:p>
    <w:tbl>
      <w:tblPr>
        <w:tblStyle w:val="5"/>
        <w:tblpPr w:leftFromText="180" w:rightFromText="180" w:vertAnchor="text" w:horzAnchor="page" w:tblpX="843" w:tblpY="140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1276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节点城市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广州市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广州（含番禺、花都、从化、增城、南沙）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深圳市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深圳（含宝安、龙岗）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珠海市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珠海（含斗门）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汕头市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汕头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澄海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潮阳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潮南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南澳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佛山市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佛山（含禅城、顺德、三水、高明、南海）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韶关市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韶关（含曲江）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乐昌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仁化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南雄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始兴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翁源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新丰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乳源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湛江市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湛江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雷州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廉江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吴川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徐闻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遂溪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肇庆市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肇庆（含高要）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四会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广宁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德庆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封开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怀集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江门市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江门（含新会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  <w:lang w:val="en-US" w:eastAsia="zh-CN"/>
              </w:rPr>
              <w:t>区、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蓬江区、江海区、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台山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开平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恩平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鹤山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茂名市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茂名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高州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信宜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电白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化州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惠州市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惠州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惠阳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惠东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博罗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龙门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大亚湾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梅州市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梅州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梅县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蕉岭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大埔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丰顺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五华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兴宁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平远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汕尾市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汕尾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海丰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陆河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陆丰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河源市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河源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东源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和平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龙川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紫金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连平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阳江市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阳江（含阳东）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阳春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阳西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清远市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kern w:val="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清远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  <w:lang w:val="en-US" w:eastAsia="zh-CN"/>
              </w:rPr>
              <w:t>含清新）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英德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连州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佛冈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连山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连南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阳山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东莞市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东莞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中山市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中山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潮州市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潮州（含潮安）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饶平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揭阳市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揭阳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揭东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普宁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惠来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揭西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云浮市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云浮（含云安）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罗定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新兴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郁南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footerReference r:id="rId3" w:type="default"/>
      <w:footerReference r:id="rId4" w:type="even"/>
      <w:pgSz w:w="11907" w:h="16840"/>
      <w:pgMar w:top="2098" w:right="1588" w:bottom="2098" w:left="1588" w:header="720" w:footer="1418" w:gutter="0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</w:rPr>
    </w:pPr>
    <w:r>
      <w:rPr>
        <w:rStyle w:val="4"/>
        <w:rFonts w:hint="eastAsia"/>
      </w:rPr>
      <w:t>—</w:t>
    </w: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  <w:r>
      <w:rPr>
        <w:rStyle w:val="4"/>
        <w:rFonts w:hint="eastAsia"/>
      </w:rPr>
      <w:t>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073A"/>
    <w:rsid w:val="27C110EE"/>
    <w:rsid w:val="29D92A0A"/>
    <w:rsid w:val="2A701DD0"/>
    <w:rsid w:val="2C746449"/>
    <w:rsid w:val="382D2099"/>
    <w:rsid w:val="53F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before="240" w:line="380" w:lineRule="atLeast"/>
      <w:jc w:val="center"/>
    </w:pPr>
    <w:rPr>
      <w:rFonts w:eastAsia="仿宋_GB2312"/>
      <w:spacing w:val="34"/>
      <w:kern w:val="0"/>
      <w:sz w:val="32"/>
      <w:szCs w:val="20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dlne</dc:creator>
  <cp:lastModifiedBy>饶有颂</cp:lastModifiedBy>
  <dcterms:modified xsi:type="dcterms:W3CDTF">2021-02-25T08:48:21Z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