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3C" w:rsidRDefault="005E02FA">
      <w:pPr>
        <w:spacing w:line="640" w:lineRule="exac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附件</w:t>
      </w:r>
      <w:r>
        <w:rPr>
          <w:rFonts w:ascii="Times New Roman" w:eastAsia="黑体" w:hAnsi="Times New Roman" w:cs="Times New Roman"/>
          <w:sz w:val="32"/>
          <w:szCs w:val="30"/>
        </w:rPr>
        <w:t>1</w:t>
      </w:r>
    </w:p>
    <w:p w:rsidR="00E2543C" w:rsidRDefault="00E2543C">
      <w:pPr>
        <w:spacing w:line="640" w:lineRule="exact"/>
        <w:rPr>
          <w:rFonts w:ascii="Times New Roman" w:eastAsia="黑体" w:hAnsi="Times New Roman" w:cs="Times New Roman"/>
          <w:sz w:val="32"/>
          <w:szCs w:val="30"/>
        </w:rPr>
      </w:pPr>
    </w:p>
    <w:p w:rsidR="00E2543C" w:rsidRDefault="005E02FA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广东省卫生系列高级专业技术资格实践能力</w:t>
      </w:r>
    </w:p>
    <w:p w:rsidR="00E2543C" w:rsidRDefault="005E02FA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2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考试专业设置一览表</w:t>
      </w:r>
    </w:p>
    <w:p w:rsidR="00E2543C" w:rsidRDefault="00E2543C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257"/>
        <w:gridCol w:w="1128"/>
        <w:gridCol w:w="3492"/>
      </w:tblGrid>
      <w:tr w:rsidR="00E2543C">
        <w:trPr>
          <w:trHeight w:hRule="exact" w:val="454"/>
          <w:tblHeader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报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考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报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考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业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普通内科（临床）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52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中医眼科（中医）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心血管内科（临床）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53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中医耳鼻喉科（中医）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呼吸内科（临床）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54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全科医学（中医）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神经内科（临床）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55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中西医结合内科（中医）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消化内科（临床）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56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中西医结合外科（中医）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血液病（临床）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57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中西医结合妇科（中医）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肾内科（临床）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58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中西医结合儿科（中医）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内分泌（临床）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59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护理学（护理）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风湿病（临床）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60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内科护理（护理）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10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传染病（临床）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61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外科护理（护理）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11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急诊医学（临床）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62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妇产科护理（护理）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12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康复医学（临床）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63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中医护理（护理）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13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老年医学（临床）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64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儿科护理（护理）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14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重症医学（临床）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65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放射肿瘤治疗学（临床）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15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职业病（临床）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66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康复医学治疗技术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16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结核病（临床）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67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放射医学（临床）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17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皮肤与性病（临床）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68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放射医学技术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18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精神病（临床）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69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超声医学（临床）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19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肿瘤内科</w:t>
            </w:r>
            <w:r>
              <w:rPr>
                <w:rFonts w:ascii="Times New Roman" w:eastAsia="宋体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</w:rPr>
              <w:t>临床</w:t>
            </w:r>
            <w:r>
              <w:rPr>
                <w:rFonts w:ascii="Times New Roman" w:eastAsia="宋体" w:hAnsi="Times New Roman" w:cs="Times New Roman"/>
                <w:sz w:val="20"/>
              </w:rPr>
              <w:t>)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70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超声医学技术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20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全科医学（临床）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71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临床营养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21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普通外科（临床）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72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核医学（临床）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22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神经外科（临床）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73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核医学技术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23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胸心外科（临床）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74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病理学（临床）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泌尿外科（临床）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75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病理学技术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25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骨外科（临床）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76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临床医学检验技术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26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烧伤外科（临床）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77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微生物检验技术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27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整形外科（临床）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78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理化检验技术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28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肿瘤外科（临床）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79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心电图技术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29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麻醉学（临床）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80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脑电图技术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30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妇产科（临床）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81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病案信息技术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31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计划生育（临床）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82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输血技术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32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妇女保健（临床、公卫）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83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医院药学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33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小儿内科（临床）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84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临床药学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34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小儿外科（临床）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85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中药学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35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儿童保健（临床、公卫）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86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环境卫生（公卫）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36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  <w:bdr w:val="single" w:sz="4" w:space="0" w:color="auto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口腔医学（口腔）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87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营养与食品卫生（公卫）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37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口腔内科（口腔）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88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学校卫生与儿少卫生（公卫）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38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口腔颌面外科（口腔）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89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放射卫生（公卫）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39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口腔修复（口腔）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90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卫生毒理（公卫）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40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口腔正畸（口腔）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91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传染性疾病控制（公卫</w:t>
            </w:r>
            <w:r>
              <w:rPr>
                <w:rFonts w:ascii="Times New Roman" w:eastAsia="宋体" w:hAnsi="Times New Roman" w:cs="Times New Roman" w:hint="eastAsia"/>
                <w:sz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0"/>
              </w:rPr>
              <w:t>临床、口腔、中医</w:t>
            </w:r>
            <w:r>
              <w:rPr>
                <w:rFonts w:ascii="Times New Roman" w:eastAsia="宋体" w:hAnsi="Times New Roman" w:cs="Times New Roman"/>
                <w:sz w:val="20"/>
              </w:rPr>
              <w:t>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41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眼科（临床）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92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慢性非传染性疾病控制（公卫</w:t>
            </w:r>
            <w:r>
              <w:rPr>
                <w:rFonts w:ascii="Times New Roman" w:eastAsia="宋体" w:hAnsi="Times New Roman" w:cs="Times New Roman" w:hint="eastAsia"/>
                <w:sz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0"/>
              </w:rPr>
              <w:t>临床、口腔、中医</w:t>
            </w:r>
            <w:r>
              <w:rPr>
                <w:rFonts w:ascii="Times New Roman" w:eastAsia="宋体" w:hAnsi="Times New Roman" w:cs="Times New Roman"/>
                <w:sz w:val="20"/>
              </w:rPr>
              <w:t>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42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耳鼻喉（头颈外科）（临床）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93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病媒生物控制技术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43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中医内科（中医）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94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寄生虫病控制（公卫）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44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中医妇科（中医）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95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职业卫生（公卫）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45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中医儿科（中医）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96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健康教育与健康促进（公卫）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46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中医外科（中医）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97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地方病控制（公卫）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47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中医骨伤科（中医）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98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疼痛学（临床）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48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中医皮肤科（中医）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99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口腔医学技术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49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中医肛肠科（中医）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100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4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消毒技术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50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4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针灸科（中医）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5E02F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101</w:t>
            </w:r>
          </w:p>
        </w:tc>
        <w:tc>
          <w:tcPr>
            <w:tcW w:w="3492" w:type="dxa"/>
            <w:noWrap/>
            <w:vAlign w:val="center"/>
          </w:tcPr>
          <w:p w:rsidR="00E2543C" w:rsidRDefault="005E02FA">
            <w:pPr>
              <w:spacing w:line="24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卫生管理</w:t>
            </w:r>
          </w:p>
        </w:tc>
      </w:tr>
      <w:tr w:rsidR="00E2543C">
        <w:trPr>
          <w:trHeight w:hRule="exact" w:val="454"/>
        </w:trPr>
        <w:tc>
          <w:tcPr>
            <w:tcW w:w="1051" w:type="dxa"/>
            <w:noWrap/>
            <w:vAlign w:val="center"/>
          </w:tcPr>
          <w:p w:rsidR="00E2543C" w:rsidRDefault="005E02FA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51</w:t>
            </w:r>
          </w:p>
        </w:tc>
        <w:tc>
          <w:tcPr>
            <w:tcW w:w="3257" w:type="dxa"/>
            <w:noWrap/>
            <w:vAlign w:val="center"/>
          </w:tcPr>
          <w:p w:rsidR="00E2543C" w:rsidRDefault="005E02FA">
            <w:pPr>
              <w:spacing w:line="220" w:lineRule="exact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推拿科（中医）</w:t>
            </w:r>
          </w:p>
        </w:tc>
        <w:tc>
          <w:tcPr>
            <w:tcW w:w="1128" w:type="dxa"/>
            <w:noWrap/>
            <w:vAlign w:val="center"/>
          </w:tcPr>
          <w:p w:rsidR="00E2543C" w:rsidRDefault="00E2543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3492" w:type="dxa"/>
            <w:noWrap/>
            <w:vAlign w:val="center"/>
          </w:tcPr>
          <w:p w:rsidR="00E2543C" w:rsidRDefault="00E2543C">
            <w:pPr>
              <w:spacing w:line="240" w:lineRule="exact"/>
              <w:rPr>
                <w:rFonts w:ascii="Times New Roman" w:eastAsia="宋体" w:hAnsi="Times New Roman" w:cs="Times New Roman"/>
                <w:sz w:val="20"/>
              </w:rPr>
            </w:pPr>
          </w:p>
        </w:tc>
      </w:tr>
    </w:tbl>
    <w:p w:rsidR="00E2543C" w:rsidRDefault="00E2543C">
      <w:pPr>
        <w:spacing w:line="280" w:lineRule="exact"/>
        <w:rPr>
          <w:rFonts w:ascii="Times New Roman" w:hAnsi="Times New Roman" w:cs="Times New Roman"/>
          <w:spacing w:val="-10"/>
          <w:kern w:val="18"/>
          <w:sz w:val="24"/>
          <w:szCs w:val="24"/>
        </w:rPr>
      </w:pPr>
    </w:p>
    <w:p w:rsidR="00E2543C" w:rsidRDefault="005E02FA" w:rsidP="008E01C1">
      <w:pPr>
        <w:spacing w:line="280" w:lineRule="exact"/>
        <w:rPr>
          <w:rFonts w:ascii="仿宋" w:eastAsia="仿宋" w:hAnsi="仿宋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注：拟申报评审中西医结合医学专业的，可报考序号为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55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至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58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或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47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至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53</w:t>
      </w:r>
      <w:r>
        <w:rPr>
          <w:rFonts w:ascii="Times New Roman" w:hAnsi="Times New Roman" w:cs="Times New Roman"/>
          <w:spacing w:val="-10"/>
          <w:kern w:val="18"/>
          <w:sz w:val="24"/>
          <w:szCs w:val="24"/>
        </w:rPr>
        <w:t>的合适专业。</w:t>
      </w:r>
    </w:p>
    <w:p w:rsidR="00E2543C" w:rsidRDefault="00E2543C">
      <w:pPr>
        <w:snapToGrid w:val="0"/>
        <w:jc w:val="left"/>
        <w:rPr>
          <w:rFonts w:ascii="微软雅黑" w:eastAsia="微软雅黑" w:hAnsi="微软雅黑"/>
          <w:szCs w:val="21"/>
        </w:rPr>
      </w:pPr>
    </w:p>
    <w:sectPr w:rsidR="00E2543C" w:rsidSect="008E01C1">
      <w:footerReference w:type="default" r:id="rId9"/>
      <w:endnotePr>
        <w:numFmt w:val="decimal"/>
        <w:numStart w:val="0"/>
      </w:endnotePr>
      <w:pgSz w:w="11907" w:h="16840"/>
      <w:pgMar w:top="1134" w:right="1531" w:bottom="1134" w:left="1531" w:header="850" w:footer="1332" w:gutter="0"/>
      <w:pgNumType w:fmt="numberInDash"/>
      <w:cols w:space="720"/>
      <w:docGrid w:type="lines" w:linePitch="6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FA" w:rsidRDefault="005E02FA" w:rsidP="00E2543C">
      <w:r>
        <w:separator/>
      </w:r>
    </w:p>
  </w:endnote>
  <w:endnote w:type="continuationSeparator" w:id="1">
    <w:p w:rsidR="005E02FA" w:rsidRDefault="005E02FA" w:rsidP="00E2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3C" w:rsidRDefault="00E2543C">
    <w:pPr>
      <w:ind w:right="360" w:firstLine="360"/>
      <w:rPr>
        <w:rFonts w:ascii="宋体" w:eastAsia="宋体" w:hAnsi="宋体"/>
        <w:color w:val="00000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FA" w:rsidRDefault="005E02FA" w:rsidP="00E2543C">
      <w:r>
        <w:separator/>
      </w:r>
    </w:p>
  </w:footnote>
  <w:footnote w:type="continuationSeparator" w:id="1">
    <w:p w:rsidR="005E02FA" w:rsidRDefault="005E02FA" w:rsidP="00E25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hint="default"/>
        <w:bCs/>
      </w:rPr>
    </w:lvl>
  </w:abstractNum>
  <w:abstractNum w:abstractNumId="1">
    <w:nsid w:val="0053208E"/>
    <w:multiLevelType w:val="singleLevel"/>
    <w:tmpl w:val="0053208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C51B7"/>
    <w:rsid w:val="00216EB9"/>
    <w:rsid w:val="003856F7"/>
    <w:rsid w:val="0059531B"/>
    <w:rsid w:val="005E02FA"/>
    <w:rsid w:val="00616505"/>
    <w:rsid w:val="0062213C"/>
    <w:rsid w:val="00633F40"/>
    <w:rsid w:val="006549AD"/>
    <w:rsid w:val="00684D9C"/>
    <w:rsid w:val="008E01C1"/>
    <w:rsid w:val="00A60633"/>
    <w:rsid w:val="00BA0C1A"/>
    <w:rsid w:val="00C061CB"/>
    <w:rsid w:val="00C604EC"/>
    <w:rsid w:val="00E2543C"/>
    <w:rsid w:val="00E26251"/>
    <w:rsid w:val="00EA1EE8"/>
    <w:rsid w:val="00F53662"/>
    <w:rsid w:val="01AD1513"/>
    <w:rsid w:val="02C74069"/>
    <w:rsid w:val="078B380E"/>
    <w:rsid w:val="083D07F0"/>
    <w:rsid w:val="08554BA5"/>
    <w:rsid w:val="105E3B74"/>
    <w:rsid w:val="1AC360F7"/>
    <w:rsid w:val="1C2C4424"/>
    <w:rsid w:val="1CD54CE6"/>
    <w:rsid w:val="1DDC5A1B"/>
    <w:rsid w:val="1DEC38DC"/>
    <w:rsid w:val="22AD246E"/>
    <w:rsid w:val="298939DD"/>
    <w:rsid w:val="2ACE564A"/>
    <w:rsid w:val="2BD6703B"/>
    <w:rsid w:val="30456175"/>
    <w:rsid w:val="34810E1E"/>
    <w:rsid w:val="36772279"/>
    <w:rsid w:val="395B586E"/>
    <w:rsid w:val="39AD7B7C"/>
    <w:rsid w:val="39EC4F61"/>
    <w:rsid w:val="3D0A0C40"/>
    <w:rsid w:val="3E2B53D3"/>
    <w:rsid w:val="434067C1"/>
    <w:rsid w:val="51342C22"/>
    <w:rsid w:val="568D20C3"/>
    <w:rsid w:val="5B2338FE"/>
    <w:rsid w:val="5BF304A1"/>
    <w:rsid w:val="6A8C58AE"/>
    <w:rsid w:val="6C5F553D"/>
    <w:rsid w:val="6EAF13B0"/>
    <w:rsid w:val="6ED35862"/>
    <w:rsid w:val="71061E72"/>
    <w:rsid w:val="730053ED"/>
    <w:rsid w:val="743B3F5E"/>
    <w:rsid w:val="7857472D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2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25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2543C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E254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543C"/>
    <w:rPr>
      <w:sz w:val="18"/>
      <w:szCs w:val="18"/>
    </w:rPr>
  </w:style>
  <w:style w:type="paragraph" w:styleId="a7">
    <w:name w:val="List Paragraph"/>
    <w:basedOn w:val="a"/>
    <w:uiPriority w:val="34"/>
    <w:qFormat/>
    <w:rsid w:val="00E254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sea</cp:lastModifiedBy>
  <cp:revision>2</cp:revision>
  <cp:lastPrinted>2021-04-22T08:10:00Z</cp:lastPrinted>
  <dcterms:created xsi:type="dcterms:W3CDTF">2021-04-25T09:40:00Z</dcterms:created>
  <dcterms:modified xsi:type="dcterms:W3CDTF">2021-04-25T09:40:00Z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