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华文中宋" w:hAnsi="华文中宋" w:eastAsia="华文中宋" w:cs="宋体"/>
          <w:b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 w:cs="宋体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kern w:val="0"/>
          <w:sz w:val="44"/>
          <w:szCs w:val="44"/>
        </w:rPr>
        <w:t>拟注销《医疗器械经营许可证》企业情况</w:t>
      </w:r>
    </w:p>
    <w:tbl>
      <w:tblPr>
        <w:tblStyle w:val="5"/>
        <w:tblW w:w="9092" w:type="dxa"/>
        <w:jc w:val="center"/>
        <w:tblInd w:w="-7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16"/>
        <w:gridCol w:w="2120"/>
        <w:gridCol w:w="1130"/>
        <w:gridCol w:w="1140"/>
        <w:gridCol w:w="111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法定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ind w:right="197" w:rightChars="9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ind w:right="197" w:rightChars="94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深圳市华美林医药有限公司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深圳市罗湖区人民南路嘉里中心2810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林健荣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粤328137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2023-04-07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91440300574777417N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深圳市爱视医疗服务有限公司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深圳市罗湖区南湖街道深南东路4003号世界金融中心A座40层GH单元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曾远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东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粤B10272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2021-06-16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91440300578824532X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深圳市爱视时尚科技有限公司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深圳市罗湖区南湖街道和平路宝平街1号5楼511-512室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李金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粤326080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2021-05-09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914403000775220770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2715"/>
    <w:rsid w:val="000C6965"/>
    <w:rsid w:val="002405D8"/>
    <w:rsid w:val="002A0536"/>
    <w:rsid w:val="004A5A5E"/>
    <w:rsid w:val="004E655A"/>
    <w:rsid w:val="00575FDB"/>
    <w:rsid w:val="005C2A96"/>
    <w:rsid w:val="005E7FBA"/>
    <w:rsid w:val="00735DE9"/>
    <w:rsid w:val="00836466"/>
    <w:rsid w:val="00A1617B"/>
    <w:rsid w:val="00A267FF"/>
    <w:rsid w:val="00A32715"/>
    <w:rsid w:val="00B0589E"/>
    <w:rsid w:val="00C92D17"/>
    <w:rsid w:val="00FF2785"/>
    <w:rsid w:val="08590B6E"/>
    <w:rsid w:val="145A5EB6"/>
    <w:rsid w:val="16862ADE"/>
    <w:rsid w:val="1A9F0F05"/>
    <w:rsid w:val="209E0347"/>
    <w:rsid w:val="2CAB1CE8"/>
    <w:rsid w:val="5870199F"/>
    <w:rsid w:val="63CE0755"/>
    <w:rsid w:val="643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17"/>
      <w:szCs w:val="17"/>
    </w:rPr>
  </w:style>
  <w:style w:type="paragraph" w:customStyle="1" w:styleId="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2017-08-31T06:02:00Z</dcterms:created>
  <dc:creator>秦立赟</dc:creator>
  <cp:lastModifiedBy>龙鸣</cp:lastModifiedBy>
  <dcterms:modified xsi:type="dcterms:W3CDTF">2020-12-03T08:04:09Z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