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D81" w:rsidRDefault="00B01D81" w:rsidP="00B01D81">
      <w:pPr>
        <w:widowControl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</w:p>
    <w:p w:rsidR="00B01D81" w:rsidRDefault="00B01D81" w:rsidP="00B01D81">
      <w:pPr>
        <w:widowControl/>
        <w:spacing w:line="560" w:lineRule="exact"/>
        <w:jc w:val="center"/>
        <w:rPr>
          <w:rFonts w:ascii="华文中宋" w:eastAsia="华文中宋" w:hAnsi="华文中宋" w:cs="华文中宋" w:hint="eastAsia"/>
          <w:b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kern w:val="0"/>
          <w:sz w:val="44"/>
          <w:szCs w:val="44"/>
        </w:rPr>
        <w:t>食品生产经营单位先进食品安全管理体系</w:t>
      </w:r>
    </w:p>
    <w:p w:rsidR="00B01D81" w:rsidRDefault="00B01D81" w:rsidP="00B01D81">
      <w:pPr>
        <w:widowControl/>
        <w:spacing w:line="560" w:lineRule="exact"/>
        <w:jc w:val="center"/>
        <w:rPr>
          <w:rFonts w:ascii="华文中宋" w:eastAsia="华文中宋" w:hAnsi="华文中宋" w:cs="华文中宋" w:hint="eastAsia"/>
          <w:b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kern w:val="0"/>
          <w:sz w:val="44"/>
          <w:szCs w:val="44"/>
        </w:rPr>
        <w:t>宣</w:t>
      </w:r>
      <w:proofErr w:type="gramStart"/>
      <w:r>
        <w:rPr>
          <w:rFonts w:ascii="华文中宋" w:eastAsia="华文中宋" w:hAnsi="华文中宋" w:cs="华文中宋" w:hint="eastAsia"/>
          <w:b/>
          <w:kern w:val="0"/>
          <w:sz w:val="44"/>
          <w:szCs w:val="44"/>
        </w:rPr>
        <w:t>贯培训</w:t>
      </w:r>
      <w:proofErr w:type="gramEnd"/>
      <w:r>
        <w:rPr>
          <w:rFonts w:ascii="华文中宋" w:eastAsia="华文中宋" w:hAnsi="华文中宋" w:cs="华文中宋" w:hint="eastAsia"/>
          <w:b/>
          <w:kern w:val="0"/>
          <w:sz w:val="44"/>
          <w:szCs w:val="44"/>
        </w:rPr>
        <w:t>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0"/>
        <w:gridCol w:w="1038"/>
        <w:gridCol w:w="1690"/>
        <w:gridCol w:w="1185"/>
        <w:gridCol w:w="1216"/>
        <w:gridCol w:w="1069"/>
        <w:gridCol w:w="1417"/>
        <w:gridCol w:w="1559"/>
        <w:gridCol w:w="1265"/>
      </w:tblGrid>
      <w:tr w:rsidR="00B01D81" w:rsidTr="0010152A">
        <w:trPr>
          <w:trHeight w:val="1199"/>
          <w:jc w:val="center"/>
        </w:trPr>
        <w:tc>
          <w:tcPr>
            <w:tcW w:w="460" w:type="dxa"/>
            <w:vAlign w:val="center"/>
          </w:tcPr>
          <w:p w:rsidR="00B01D81" w:rsidRDefault="00B01D81" w:rsidP="0010152A">
            <w:pPr>
              <w:widowControl/>
              <w:jc w:val="center"/>
              <w:rPr>
                <w:rFonts w:ascii="仿宋_GB2312" w:eastAsia="仿宋_GB2312" w:hAnsi="仿宋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4"/>
                <w:szCs w:val="20"/>
              </w:rPr>
              <w:t>序号</w:t>
            </w:r>
          </w:p>
        </w:tc>
        <w:tc>
          <w:tcPr>
            <w:tcW w:w="1038" w:type="dxa"/>
            <w:vAlign w:val="center"/>
          </w:tcPr>
          <w:p w:rsidR="00B01D81" w:rsidRDefault="00B01D81" w:rsidP="0010152A">
            <w:pPr>
              <w:widowControl/>
              <w:jc w:val="center"/>
              <w:rPr>
                <w:rFonts w:ascii="仿宋_GB2312" w:eastAsia="仿宋_GB2312" w:hAnsi="仿宋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4"/>
                <w:szCs w:val="20"/>
              </w:rPr>
              <w:t>姓名</w:t>
            </w:r>
          </w:p>
        </w:tc>
        <w:tc>
          <w:tcPr>
            <w:tcW w:w="1690" w:type="dxa"/>
            <w:vAlign w:val="center"/>
          </w:tcPr>
          <w:p w:rsidR="00B01D81" w:rsidRDefault="00B01D81" w:rsidP="0010152A">
            <w:pPr>
              <w:widowControl/>
              <w:jc w:val="center"/>
              <w:rPr>
                <w:rFonts w:ascii="仿宋_GB2312" w:eastAsia="仿宋_GB2312" w:hAnsi="仿宋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4"/>
                <w:szCs w:val="20"/>
              </w:rPr>
              <w:t>公司名称</w:t>
            </w:r>
          </w:p>
        </w:tc>
        <w:tc>
          <w:tcPr>
            <w:tcW w:w="1185" w:type="dxa"/>
            <w:vAlign w:val="center"/>
          </w:tcPr>
          <w:p w:rsidR="00B01D81" w:rsidRDefault="00B01D81" w:rsidP="0010152A">
            <w:pPr>
              <w:widowControl/>
              <w:jc w:val="center"/>
              <w:rPr>
                <w:rFonts w:ascii="仿宋_GB2312" w:eastAsia="仿宋_GB2312" w:hAnsi="仿宋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4"/>
                <w:szCs w:val="20"/>
              </w:rPr>
              <w:t>企业</w:t>
            </w:r>
            <w:r>
              <w:rPr>
                <w:rFonts w:ascii="仿宋_GB2312" w:eastAsia="仿宋_GB2312" w:hAnsi="仿宋"/>
                <w:b/>
                <w:kern w:val="0"/>
                <w:sz w:val="24"/>
                <w:szCs w:val="20"/>
              </w:rPr>
              <w:t>类别（</w:t>
            </w:r>
            <w:r>
              <w:rPr>
                <w:rFonts w:ascii="仿宋_GB2312" w:eastAsia="仿宋_GB2312" w:hAnsi="仿宋" w:hint="eastAsia"/>
                <w:b/>
                <w:kern w:val="0"/>
                <w:sz w:val="24"/>
                <w:szCs w:val="20"/>
              </w:rPr>
              <w:t>生产/</w:t>
            </w:r>
            <w:r>
              <w:rPr>
                <w:rFonts w:ascii="仿宋_GB2312" w:eastAsia="仿宋_GB2312" w:hAnsi="仿宋"/>
                <w:b/>
                <w:kern w:val="0"/>
                <w:sz w:val="24"/>
                <w:szCs w:val="20"/>
              </w:rPr>
              <w:t>流通</w:t>
            </w:r>
            <w:r>
              <w:rPr>
                <w:rFonts w:ascii="仿宋_GB2312" w:eastAsia="仿宋_GB2312" w:hAnsi="仿宋" w:hint="eastAsia"/>
                <w:b/>
                <w:kern w:val="0"/>
                <w:sz w:val="24"/>
                <w:szCs w:val="20"/>
              </w:rPr>
              <w:t>/餐饮</w:t>
            </w:r>
            <w:r>
              <w:rPr>
                <w:rFonts w:ascii="仿宋_GB2312" w:eastAsia="仿宋_GB2312" w:hAnsi="仿宋"/>
                <w:b/>
                <w:kern w:val="0"/>
                <w:sz w:val="24"/>
                <w:szCs w:val="20"/>
              </w:rPr>
              <w:t>）</w:t>
            </w:r>
          </w:p>
        </w:tc>
        <w:tc>
          <w:tcPr>
            <w:tcW w:w="1216" w:type="dxa"/>
            <w:vAlign w:val="center"/>
          </w:tcPr>
          <w:p w:rsidR="00B01D81" w:rsidRDefault="00B01D81" w:rsidP="0010152A">
            <w:pPr>
              <w:widowControl/>
              <w:jc w:val="center"/>
              <w:rPr>
                <w:rFonts w:ascii="仿宋_GB2312" w:eastAsia="仿宋_GB2312" w:hAnsi="仿宋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4"/>
                <w:szCs w:val="20"/>
              </w:rPr>
              <w:t>企业规模（人数）</w:t>
            </w:r>
          </w:p>
        </w:tc>
        <w:tc>
          <w:tcPr>
            <w:tcW w:w="1069" w:type="dxa"/>
            <w:vAlign w:val="center"/>
          </w:tcPr>
          <w:p w:rsidR="00B01D81" w:rsidRDefault="00B01D81" w:rsidP="0010152A">
            <w:pPr>
              <w:widowControl/>
              <w:jc w:val="center"/>
              <w:rPr>
                <w:rFonts w:ascii="仿宋_GB2312" w:eastAsia="仿宋_GB2312" w:hAnsi="仿宋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4"/>
                <w:szCs w:val="20"/>
              </w:rPr>
              <w:t>职务</w:t>
            </w:r>
          </w:p>
        </w:tc>
        <w:tc>
          <w:tcPr>
            <w:tcW w:w="1417" w:type="dxa"/>
            <w:vAlign w:val="center"/>
          </w:tcPr>
          <w:p w:rsidR="00B01D81" w:rsidRDefault="00B01D81" w:rsidP="0010152A">
            <w:pPr>
              <w:widowControl/>
              <w:jc w:val="center"/>
              <w:rPr>
                <w:rFonts w:ascii="仿宋_GB2312" w:eastAsia="仿宋_GB2312" w:hAnsi="仿宋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B01D81" w:rsidRDefault="00B01D81" w:rsidP="0010152A">
            <w:pPr>
              <w:widowControl/>
              <w:jc w:val="center"/>
              <w:rPr>
                <w:rFonts w:ascii="仿宋_GB2312" w:eastAsia="仿宋_GB2312" w:hAnsi="仿宋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4"/>
                <w:szCs w:val="20"/>
              </w:rPr>
              <w:t>邮箱</w:t>
            </w:r>
          </w:p>
        </w:tc>
        <w:tc>
          <w:tcPr>
            <w:tcW w:w="1265" w:type="dxa"/>
            <w:vAlign w:val="center"/>
          </w:tcPr>
          <w:p w:rsidR="00B01D81" w:rsidRDefault="00B01D81" w:rsidP="0010152A">
            <w:pPr>
              <w:widowControl/>
              <w:jc w:val="center"/>
              <w:rPr>
                <w:rFonts w:ascii="仿宋_GB2312" w:eastAsia="仿宋_GB2312" w:hAnsi="仿宋" w:hint="eastAsia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4"/>
                <w:szCs w:val="20"/>
              </w:rPr>
              <w:t>场次及</w:t>
            </w:r>
          </w:p>
          <w:p w:rsidR="00B01D81" w:rsidRDefault="00B01D81" w:rsidP="0010152A">
            <w:pPr>
              <w:widowControl/>
              <w:jc w:val="center"/>
              <w:rPr>
                <w:rFonts w:ascii="仿宋_GB2312" w:eastAsia="仿宋_GB2312" w:hAnsi="仿宋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4"/>
                <w:szCs w:val="20"/>
              </w:rPr>
              <w:t>时间</w:t>
            </w:r>
          </w:p>
        </w:tc>
      </w:tr>
      <w:tr w:rsidR="00B01D81" w:rsidTr="0010152A">
        <w:trPr>
          <w:trHeight w:val="585"/>
          <w:jc w:val="center"/>
        </w:trPr>
        <w:tc>
          <w:tcPr>
            <w:tcW w:w="460" w:type="dxa"/>
          </w:tcPr>
          <w:p w:rsidR="00B01D81" w:rsidRDefault="00B01D81" w:rsidP="0010152A">
            <w:pPr>
              <w:widowControl/>
              <w:rPr>
                <w:rFonts w:ascii="仿宋_GB2312" w:eastAsia="仿宋_GB2312" w:hAnsi="仿宋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4"/>
                <w:szCs w:val="20"/>
              </w:rPr>
              <w:t>1</w:t>
            </w:r>
          </w:p>
        </w:tc>
        <w:tc>
          <w:tcPr>
            <w:tcW w:w="1038" w:type="dxa"/>
          </w:tcPr>
          <w:p w:rsidR="00B01D81" w:rsidRDefault="00B01D81" w:rsidP="0010152A">
            <w:pPr>
              <w:widowControl/>
              <w:rPr>
                <w:rFonts w:ascii="仿宋_GB2312" w:eastAsia="仿宋_GB2312" w:hAnsi="仿宋"/>
                <w:kern w:val="0"/>
                <w:sz w:val="24"/>
                <w:szCs w:val="20"/>
              </w:rPr>
            </w:pPr>
          </w:p>
        </w:tc>
        <w:tc>
          <w:tcPr>
            <w:tcW w:w="1690" w:type="dxa"/>
          </w:tcPr>
          <w:p w:rsidR="00B01D81" w:rsidRDefault="00B01D81" w:rsidP="0010152A">
            <w:pPr>
              <w:widowControl/>
              <w:rPr>
                <w:rFonts w:ascii="仿宋_GB2312" w:eastAsia="仿宋_GB2312" w:hAnsi="仿宋"/>
                <w:kern w:val="0"/>
                <w:sz w:val="24"/>
                <w:szCs w:val="20"/>
              </w:rPr>
            </w:pPr>
          </w:p>
        </w:tc>
        <w:tc>
          <w:tcPr>
            <w:tcW w:w="1185" w:type="dxa"/>
          </w:tcPr>
          <w:p w:rsidR="00B01D81" w:rsidRDefault="00B01D81" w:rsidP="0010152A">
            <w:pPr>
              <w:widowControl/>
              <w:rPr>
                <w:rFonts w:ascii="仿宋_GB2312" w:eastAsia="仿宋_GB2312" w:hAnsi="仿宋"/>
                <w:kern w:val="0"/>
                <w:sz w:val="24"/>
                <w:szCs w:val="20"/>
              </w:rPr>
            </w:pPr>
          </w:p>
        </w:tc>
        <w:tc>
          <w:tcPr>
            <w:tcW w:w="1216" w:type="dxa"/>
          </w:tcPr>
          <w:p w:rsidR="00B01D81" w:rsidRDefault="00B01D81" w:rsidP="0010152A">
            <w:pPr>
              <w:widowControl/>
              <w:rPr>
                <w:rFonts w:ascii="仿宋_GB2312" w:eastAsia="仿宋_GB2312" w:hAnsi="仿宋"/>
                <w:kern w:val="0"/>
                <w:sz w:val="24"/>
                <w:szCs w:val="20"/>
              </w:rPr>
            </w:pPr>
          </w:p>
        </w:tc>
        <w:tc>
          <w:tcPr>
            <w:tcW w:w="1069" w:type="dxa"/>
          </w:tcPr>
          <w:p w:rsidR="00B01D81" w:rsidRDefault="00B01D81" w:rsidP="0010152A">
            <w:pPr>
              <w:widowControl/>
              <w:rPr>
                <w:rFonts w:ascii="仿宋_GB2312" w:eastAsia="仿宋_GB2312" w:hAnsi="仿宋"/>
                <w:kern w:val="0"/>
                <w:sz w:val="24"/>
                <w:szCs w:val="20"/>
              </w:rPr>
            </w:pPr>
          </w:p>
        </w:tc>
        <w:tc>
          <w:tcPr>
            <w:tcW w:w="1417" w:type="dxa"/>
          </w:tcPr>
          <w:p w:rsidR="00B01D81" w:rsidRDefault="00B01D81" w:rsidP="0010152A">
            <w:pPr>
              <w:widowControl/>
              <w:rPr>
                <w:rFonts w:ascii="仿宋_GB2312" w:eastAsia="仿宋_GB2312" w:hAnsi="仿宋"/>
                <w:kern w:val="0"/>
                <w:sz w:val="24"/>
                <w:szCs w:val="20"/>
              </w:rPr>
            </w:pPr>
          </w:p>
        </w:tc>
        <w:tc>
          <w:tcPr>
            <w:tcW w:w="1559" w:type="dxa"/>
          </w:tcPr>
          <w:p w:rsidR="00B01D81" w:rsidRDefault="00B01D81" w:rsidP="0010152A">
            <w:pPr>
              <w:widowControl/>
              <w:rPr>
                <w:rFonts w:ascii="仿宋_GB2312" w:eastAsia="仿宋_GB2312" w:hAnsi="仿宋"/>
                <w:kern w:val="0"/>
                <w:sz w:val="24"/>
                <w:szCs w:val="20"/>
              </w:rPr>
            </w:pPr>
          </w:p>
        </w:tc>
        <w:tc>
          <w:tcPr>
            <w:tcW w:w="1265" w:type="dxa"/>
          </w:tcPr>
          <w:p w:rsidR="00B01D81" w:rsidRDefault="00B01D81" w:rsidP="0010152A">
            <w:pPr>
              <w:widowControl/>
              <w:rPr>
                <w:rFonts w:ascii="仿宋_GB2312" w:eastAsia="仿宋_GB2312" w:hAnsi="仿宋"/>
                <w:kern w:val="0"/>
                <w:sz w:val="24"/>
                <w:szCs w:val="20"/>
              </w:rPr>
            </w:pPr>
          </w:p>
        </w:tc>
      </w:tr>
      <w:tr w:rsidR="00B01D81" w:rsidTr="0010152A">
        <w:trPr>
          <w:trHeight w:val="614"/>
          <w:jc w:val="center"/>
        </w:trPr>
        <w:tc>
          <w:tcPr>
            <w:tcW w:w="460" w:type="dxa"/>
          </w:tcPr>
          <w:p w:rsidR="00B01D81" w:rsidRDefault="00B01D81" w:rsidP="0010152A">
            <w:pPr>
              <w:widowControl/>
              <w:rPr>
                <w:rFonts w:ascii="仿宋_GB2312" w:eastAsia="仿宋_GB2312" w:hAnsi="仿宋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4"/>
                <w:szCs w:val="20"/>
              </w:rPr>
              <w:t>2</w:t>
            </w:r>
          </w:p>
        </w:tc>
        <w:tc>
          <w:tcPr>
            <w:tcW w:w="1038" w:type="dxa"/>
          </w:tcPr>
          <w:p w:rsidR="00B01D81" w:rsidRDefault="00B01D81" w:rsidP="0010152A">
            <w:pPr>
              <w:widowControl/>
              <w:rPr>
                <w:rFonts w:ascii="仿宋_GB2312" w:eastAsia="仿宋_GB2312" w:hAnsi="仿宋"/>
                <w:kern w:val="0"/>
                <w:sz w:val="24"/>
                <w:szCs w:val="20"/>
              </w:rPr>
            </w:pPr>
          </w:p>
        </w:tc>
        <w:tc>
          <w:tcPr>
            <w:tcW w:w="1690" w:type="dxa"/>
          </w:tcPr>
          <w:p w:rsidR="00B01D81" w:rsidRDefault="00B01D81" w:rsidP="0010152A">
            <w:pPr>
              <w:widowControl/>
              <w:rPr>
                <w:rFonts w:ascii="仿宋_GB2312" w:eastAsia="仿宋_GB2312" w:hAnsi="仿宋"/>
                <w:kern w:val="0"/>
                <w:sz w:val="24"/>
                <w:szCs w:val="20"/>
              </w:rPr>
            </w:pPr>
          </w:p>
        </w:tc>
        <w:tc>
          <w:tcPr>
            <w:tcW w:w="1185" w:type="dxa"/>
          </w:tcPr>
          <w:p w:rsidR="00B01D81" w:rsidRDefault="00B01D81" w:rsidP="0010152A">
            <w:pPr>
              <w:widowControl/>
              <w:rPr>
                <w:rFonts w:ascii="仿宋_GB2312" w:eastAsia="仿宋_GB2312" w:hAnsi="仿宋"/>
                <w:kern w:val="0"/>
                <w:sz w:val="24"/>
                <w:szCs w:val="20"/>
              </w:rPr>
            </w:pPr>
          </w:p>
        </w:tc>
        <w:tc>
          <w:tcPr>
            <w:tcW w:w="1216" w:type="dxa"/>
          </w:tcPr>
          <w:p w:rsidR="00B01D81" w:rsidRDefault="00B01D81" w:rsidP="0010152A">
            <w:pPr>
              <w:widowControl/>
              <w:rPr>
                <w:rFonts w:ascii="仿宋_GB2312" w:eastAsia="仿宋_GB2312" w:hAnsi="仿宋"/>
                <w:kern w:val="0"/>
                <w:sz w:val="24"/>
                <w:szCs w:val="20"/>
              </w:rPr>
            </w:pPr>
          </w:p>
        </w:tc>
        <w:tc>
          <w:tcPr>
            <w:tcW w:w="1069" w:type="dxa"/>
          </w:tcPr>
          <w:p w:rsidR="00B01D81" w:rsidRDefault="00B01D81" w:rsidP="0010152A">
            <w:pPr>
              <w:widowControl/>
              <w:rPr>
                <w:rFonts w:ascii="仿宋_GB2312" w:eastAsia="仿宋_GB2312" w:hAnsi="仿宋"/>
                <w:kern w:val="0"/>
                <w:sz w:val="24"/>
                <w:szCs w:val="20"/>
              </w:rPr>
            </w:pPr>
          </w:p>
        </w:tc>
        <w:tc>
          <w:tcPr>
            <w:tcW w:w="1417" w:type="dxa"/>
          </w:tcPr>
          <w:p w:rsidR="00B01D81" w:rsidRDefault="00B01D81" w:rsidP="0010152A">
            <w:pPr>
              <w:widowControl/>
              <w:rPr>
                <w:rFonts w:ascii="仿宋_GB2312" w:eastAsia="仿宋_GB2312" w:hAnsi="仿宋"/>
                <w:kern w:val="0"/>
                <w:sz w:val="24"/>
                <w:szCs w:val="20"/>
              </w:rPr>
            </w:pPr>
          </w:p>
        </w:tc>
        <w:tc>
          <w:tcPr>
            <w:tcW w:w="1559" w:type="dxa"/>
          </w:tcPr>
          <w:p w:rsidR="00B01D81" w:rsidRDefault="00B01D81" w:rsidP="0010152A">
            <w:pPr>
              <w:widowControl/>
              <w:rPr>
                <w:rFonts w:ascii="仿宋_GB2312" w:eastAsia="仿宋_GB2312" w:hAnsi="仿宋"/>
                <w:kern w:val="0"/>
                <w:sz w:val="24"/>
                <w:szCs w:val="20"/>
              </w:rPr>
            </w:pPr>
          </w:p>
        </w:tc>
        <w:tc>
          <w:tcPr>
            <w:tcW w:w="1265" w:type="dxa"/>
          </w:tcPr>
          <w:p w:rsidR="00B01D81" w:rsidRDefault="00B01D81" w:rsidP="0010152A">
            <w:pPr>
              <w:widowControl/>
              <w:rPr>
                <w:rFonts w:ascii="仿宋_GB2312" w:eastAsia="仿宋_GB2312" w:hAnsi="仿宋"/>
                <w:kern w:val="0"/>
                <w:sz w:val="24"/>
                <w:szCs w:val="20"/>
              </w:rPr>
            </w:pPr>
          </w:p>
        </w:tc>
      </w:tr>
      <w:tr w:rsidR="00B01D81" w:rsidTr="0010152A">
        <w:trPr>
          <w:trHeight w:val="585"/>
          <w:jc w:val="center"/>
        </w:trPr>
        <w:tc>
          <w:tcPr>
            <w:tcW w:w="460" w:type="dxa"/>
          </w:tcPr>
          <w:p w:rsidR="00B01D81" w:rsidRDefault="00B01D81" w:rsidP="0010152A">
            <w:pPr>
              <w:widowControl/>
              <w:rPr>
                <w:rFonts w:ascii="仿宋_GB2312" w:eastAsia="仿宋_GB2312" w:hAnsi="仿宋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4"/>
                <w:szCs w:val="20"/>
              </w:rPr>
              <w:t>3</w:t>
            </w:r>
          </w:p>
        </w:tc>
        <w:tc>
          <w:tcPr>
            <w:tcW w:w="1038" w:type="dxa"/>
          </w:tcPr>
          <w:p w:rsidR="00B01D81" w:rsidRDefault="00B01D81" w:rsidP="0010152A">
            <w:pPr>
              <w:widowControl/>
              <w:rPr>
                <w:rFonts w:ascii="仿宋_GB2312" w:eastAsia="仿宋_GB2312" w:hAnsi="仿宋"/>
                <w:kern w:val="0"/>
                <w:sz w:val="24"/>
                <w:szCs w:val="20"/>
              </w:rPr>
            </w:pPr>
          </w:p>
        </w:tc>
        <w:tc>
          <w:tcPr>
            <w:tcW w:w="1690" w:type="dxa"/>
          </w:tcPr>
          <w:p w:rsidR="00B01D81" w:rsidRDefault="00B01D81" w:rsidP="0010152A">
            <w:pPr>
              <w:widowControl/>
              <w:rPr>
                <w:rFonts w:ascii="仿宋_GB2312" w:eastAsia="仿宋_GB2312" w:hAnsi="仿宋"/>
                <w:kern w:val="0"/>
                <w:sz w:val="24"/>
                <w:szCs w:val="20"/>
              </w:rPr>
            </w:pPr>
          </w:p>
        </w:tc>
        <w:tc>
          <w:tcPr>
            <w:tcW w:w="1185" w:type="dxa"/>
          </w:tcPr>
          <w:p w:rsidR="00B01D81" w:rsidRDefault="00B01D81" w:rsidP="0010152A">
            <w:pPr>
              <w:widowControl/>
              <w:rPr>
                <w:rFonts w:ascii="仿宋_GB2312" w:eastAsia="仿宋_GB2312" w:hAnsi="仿宋"/>
                <w:kern w:val="0"/>
                <w:sz w:val="24"/>
                <w:szCs w:val="20"/>
              </w:rPr>
            </w:pPr>
          </w:p>
        </w:tc>
        <w:tc>
          <w:tcPr>
            <w:tcW w:w="1216" w:type="dxa"/>
          </w:tcPr>
          <w:p w:rsidR="00B01D81" w:rsidRDefault="00B01D81" w:rsidP="0010152A">
            <w:pPr>
              <w:widowControl/>
              <w:rPr>
                <w:rFonts w:ascii="仿宋_GB2312" w:eastAsia="仿宋_GB2312" w:hAnsi="仿宋"/>
                <w:kern w:val="0"/>
                <w:sz w:val="24"/>
                <w:szCs w:val="20"/>
              </w:rPr>
            </w:pPr>
          </w:p>
        </w:tc>
        <w:tc>
          <w:tcPr>
            <w:tcW w:w="1069" w:type="dxa"/>
          </w:tcPr>
          <w:p w:rsidR="00B01D81" w:rsidRDefault="00B01D81" w:rsidP="0010152A">
            <w:pPr>
              <w:widowControl/>
              <w:rPr>
                <w:rFonts w:ascii="仿宋_GB2312" w:eastAsia="仿宋_GB2312" w:hAnsi="仿宋"/>
                <w:kern w:val="0"/>
                <w:sz w:val="24"/>
                <w:szCs w:val="20"/>
              </w:rPr>
            </w:pPr>
          </w:p>
        </w:tc>
        <w:tc>
          <w:tcPr>
            <w:tcW w:w="1417" w:type="dxa"/>
          </w:tcPr>
          <w:p w:rsidR="00B01D81" w:rsidRDefault="00B01D81" w:rsidP="0010152A">
            <w:pPr>
              <w:widowControl/>
              <w:rPr>
                <w:rFonts w:ascii="仿宋_GB2312" w:eastAsia="仿宋_GB2312" w:hAnsi="仿宋"/>
                <w:kern w:val="0"/>
                <w:sz w:val="24"/>
                <w:szCs w:val="20"/>
              </w:rPr>
            </w:pPr>
          </w:p>
        </w:tc>
        <w:tc>
          <w:tcPr>
            <w:tcW w:w="1559" w:type="dxa"/>
          </w:tcPr>
          <w:p w:rsidR="00B01D81" w:rsidRDefault="00B01D81" w:rsidP="0010152A">
            <w:pPr>
              <w:widowControl/>
              <w:rPr>
                <w:rFonts w:ascii="仿宋_GB2312" w:eastAsia="仿宋_GB2312" w:hAnsi="仿宋"/>
                <w:kern w:val="0"/>
                <w:sz w:val="24"/>
                <w:szCs w:val="20"/>
              </w:rPr>
            </w:pPr>
          </w:p>
        </w:tc>
        <w:tc>
          <w:tcPr>
            <w:tcW w:w="1265" w:type="dxa"/>
          </w:tcPr>
          <w:p w:rsidR="00B01D81" w:rsidRDefault="00B01D81" w:rsidP="0010152A">
            <w:pPr>
              <w:widowControl/>
              <w:rPr>
                <w:rFonts w:ascii="仿宋_GB2312" w:eastAsia="仿宋_GB2312" w:hAnsi="仿宋"/>
                <w:kern w:val="0"/>
                <w:sz w:val="24"/>
                <w:szCs w:val="20"/>
              </w:rPr>
            </w:pPr>
          </w:p>
        </w:tc>
      </w:tr>
      <w:tr w:rsidR="00B01D81" w:rsidTr="0010152A">
        <w:trPr>
          <w:trHeight w:val="614"/>
          <w:jc w:val="center"/>
        </w:trPr>
        <w:tc>
          <w:tcPr>
            <w:tcW w:w="460" w:type="dxa"/>
          </w:tcPr>
          <w:p w:rsidR="00B01D81" w:rsidRDefault="00B01D81" w:rsidP="0010152A">
            <w:pPr>
              <w:widowControl/>
              <w:rPr>
                <w:rFonts w:ascii="仿宋_GB2312" w:eastAsia="仿宋_GB2312" w:hAnsi="仿宋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4"/>
                <w:szCs w:val="20"/>
              </w:rPr>
              <w:t>4</w:t>
            </w:r>
          </w:p>
        </w:tc>
        <w:tc>
          <w:tcPr>
            <w:tcW w:w="1038" w:type="dxa"/>
          </w:tcPr>
          <w:p w:rsidR="00B01D81" w:rsidRDefault="00B01D81" w:rsidP="0010152A">
            <w:pPr>
              <w:widowControl/>
              <w:rPr>
                <w:rFonts w:ascii="仿宋_GB2312" w:eastAsia="仿宋_GB2312" w:hAnsi="仿宋"/>
                <w:kern w:val="0"/>
                <w:sz w:val="24"/>
                <w:szCs w:val="20"/>
              </w:rPr>
            </w:pPr>
          </w:p>
        </w:tc>
        <w:tc>
          <w:tcPr>
            <w:tcW w:w="1690" w:type="dxa"/>
          </w:tcPr>
          <w:p w:rsidR="00B01D81" w:rsidRDefault="00B01D81" w:rsidP="0010152A">
            <w:pPr>
              <w:widowControl/>
              <w:rPr>
                <w:rFonts w:ascii="仿宋_GB2312" w:eastAsia="仿宋_GB2312" w:hAnsi="仿宋"/>
                <w:kern w:val="0"/>
                <w:sz w:val="24"/>
                <w:szCs w:val="20"/>
              </w:rPr>
            </w:pPr>
          </w:p>
        </w:tc>
        <w:tc>
          <w:tcPr>
            <w:tcW w:w="1185" w:type="dxa"/>
          </w:tcPr>
          <w:p w:rsidR="00B01D81" w:rsidRDefault="00B01D81" w:rsidP="0010152A">
            <w:pPr>
              <w:widowControl/>
              <w:rPr>
                <w:rFonts w:ascii="仿宋_GB2312" w:eastAsia="仿宋_GB2312" w:hAnsi="仿宋"/>
                <w:kern w:val="0"/>
                <w:sz w:val="24"/>
                <w:szCs w:val="20"/>
              </w:rPr>
            </w:pPr>
          </w:p>
        </w:tc>
        <w:tc>
          <w:tcPr>
            <w:tcW w:w="1216" w:type="dxa"/>
          </w:tcPr>
          <w:p w:rsidR="00B01D81" w:rsidRDefault="00B01D81" w:rsidP="0010152A">
            <w:pPr>
              <w:widowControl/>
              <w:rPr>
                <w:rFonts w:ascii="仿宋_GB2312" w:eastAsia="仿宋_GB2312" w:hAnsi="仿宋"/>
                <w:kern w:val="0"/>
                <w:sz w:val="24"/>
                <w:szCs w:val="20"/>
              </w:rPr>
            </w:pPr>
          </w:p>
        </w:tc>
        <w:tc>
          <w:tcPr>
            <w:tcW w:w="1069" w:type="dxa"/>
          </w:tcPr>
          <w:p w:rsidR="00B01D81" w:rsidRDefault="00B01D81" w:rsidP="0010152A">
            <w:pPr>
              <w:widowControl/>
              <w:rPr>
                <w:rFonts w:ascii="仿宋_GB2312" w:eastAsia="仿宋_GB2312" w:hAnsi="仿宋"/>
                <w:kern w:val="0"/>
                <w:sz w:val="24"/>
                <w:szCs w:val="20"/>
              </w:rPr>
            </w:pPr>
          </w:p>
        </w:tc>
        <w:tc>
          <w:tcPr>
            <w:tcW w:w="1417" w:type="dxa"/>
          </w:tcPr>
          <w:p w:rsidR="00B01D81" w:rsidRDefault="00B01D81" w:rsidP="0010152A">
            <w:pPr>
              <w:widowControl/>
              <w:rPr>
                <w:rFonts w:ascii="仿宋_GB2312" w:eastAsia="仿宋_GB2312" w:hAnsi="仿宋"/>
                <w:kern w:val="0"/>
                <w:sz w:val="24"/>
                <w:szCs w:val="20"/>
              </w:rPr>
            </w:pPr>
          </w:p>
        </w:tc>
        <w:tc>
          <w:tcPr>
            <w:tcW w:w="1559" w:type="dxa"/>
          </w:tcPr>
          <w:p w:rsidR="00B01D81" w:rsidRDefault="00B01D81" w:rsidP="0010152A">
            <w:pPr>
              <w:widowControl/>
              <w:rPr>
                <w:rFonts w:ascii="仿宋_GB2312" w:eastAsia="仿宋_GB2312" w:hAnsi="仿宋"/>
                <w:kern w:val="0"/>
                <w:sz w:val="24"/>
                <w:szCs w:val="20"/>
              </w:rPr>
            </w:pPr>
          </w:p>
        </w:tc>
        <w:tc>
          <w:tcPr>
            <w:tcW w:w="1265" w:type="dxa"/>
          </w:tcPr>
          <w:p w:rsidR="00B01D81" w:rsidRDefault="00B01D81" w:rsidP="0010152A">
            <w:pPr>
              <w:widowControl/>
              <w:rPr>
                <w:rFonts w:ascii="仿宋_GB2312" w:eastAsia="仿宋_GB2312" w:hAnsi="仿宋"/>
                <w:kern w:val="0"/>
                <w:sz w:val="24"/>
                <w:szCs w:val="20"/>
              </w:rPr>
            </w:pPr>
          </w:p>
        </w:tc>
      </w:tr>
      <w:tr w:rsidR="00B01D81" w:rsidTr="0010152A">
        <w:trPr>
          <w:trHeight w:val="614"/>
          <w:jc w:val="center"/>
        </w:trPr>
        <w:tc>
          <w:tcPr>
            <w:tcW w:w="460" w:type="dxa"/>
          </w:tcPr>
          <w:p w:rsidR="00B01D81" w:rsidRDefault="00B01D81" w:rsidP="0010152A">
            <w:pPr>
              <w:widowControl/>
              <w:rPr>
                <w:rFonts w:ascii="仿宋_GB2312" w:eastAsia="仿宋_GB2312" w:hAnsi="仿宋"/>
                <w:b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" w:hint="eastAsia"/>
                <w:b/>
                <w:kern w:val="0"/>
                <w:sz w:val="24"/>
                <w:szCs w:val="20"/>
              </w:rPr>
              <w:t>5</w:t>
            </w:r>
          </w:p>
        </w:tc>
        <w:tc>
          <w:tcPr>
            <w:tcW w:w="1038" w:type="dxa"/>
          </w:tcPr>
          <w:p w:rsidR="00B01D81" w:rsidRDefault="00B01D81" w:rsidP="0010152A">
            <w:pPr>
              <w:widowControl/>
              <w:rPr>
                <w:rFonts w:ascii="仿宋_GB2312" w:eastAsia="仿宋_GB2312" w:hAnsi="仿宋"/>
                <w:kern w:val="0"/>
                <w:sz w:val="24"/>
                <w:szCs w:val="20"/>
              </w:rPr>
            </w:pPr>
          </w:p>
        </w:tc>
        <w:tc>
          <w:tcPr>
            <w:tcW w:w="1690" w:type="dxa"/>
          </w:tcPr>
          <w:p w:rsidR="00B01D81" w:rsidRDefault="00B01D81" w:rsidP="0010152A">
            <w:pPr>
              <w:widowControl/>
              <w:rPr>
                <w:rFonts w:ascii="仿宋_GB2312" w:eastAsia="仿宋_GB2312" w:hAnsi="仿宋"/>
                <w:kern w:val="0"/>
                <w:sz w:val="24"/>
                <w:szCs w:val="20"/>
              </w:rPr>
            </w:pPr>
          </w:p>
        </w:tc>
        <w:tc>
          <w:tcPr>
            <w:tcW w:w="1185" w:type="dxa"/>
          </w:tcPr>
          <w:p w:rsidR="00B01D81" w:rsidRDefault="00B01D81" w:rsidP="0010152A">
            <w:pPr>
              <w:widowControl/>
              <w:rPr>
                <w:rFonts w:ascii="仿宋_GB2312" w:eastAsia="仿宋_GB2312" w:hAnsi="仿宋"/>
                <w:kern w:val="0"/>
                <w:sz w:val="24"/>
                <w:szCs w:val="20"/>
              </w:rPr>
            </w:pPr>
          </w:p>
        </w:tc>
        <w:tc>
          <w:tcPr>
            <w:tcW w:w="1216" w:type="dxa"/>
          </w:tcPr>
          <w:p w:rsidR="00B01D81" w:rsidRDefault="00B01D81" w:rsidP="0010152A">
            <w:pPr>
              <w:widowControl/>
              <w:rPr>
                <w:rFonts w:ascii="仿宋_GB2312" w:eastAsia="仿宋_GB2312" w:hAnsi="仿宋"/>
                <w:kern w:val="0"/>
                <w:sz w:val="24"/>
                <w:szCs w:val="20"/>
              </w:rPr>
            </w:pPr>
          </w:p>
        </w:tc>
        <w:tc>
          <w:tcPr>
            <w:tcW w:w="1069" w:type="dxa"/>
          </w:tcPr>
          <w:p w:rsidR="00B01D81" w:rsidRDefault="00B01D81" w:rsidP="0010152A">
            <w:pPr>
              <w:widowControl/>
              <w:rPr>
                <w:rFonts w:ascii="仿宋_GB2312" w:eastAsia="仿宋_GB2312" w:hAnsi="仿宋"/>
                <w:kern w:val="0"/>
                <w:sz w:val="24"/>
                <w:szCs w:val="20"/>
              </w:rPr>
            </w:pPr>
          </w:p>
        </w:tc>
        <w:tc>
          <w:tcPr>
            <w:tcW w:w="1417" w:type="dxa"/>
          </w:tcPr>
          <w:p w:rsidR="00B01D81" w:rsidRDefault="00B01D81" w:rsidP="0010152A">
            <w:pPr>
              <w:widowControl/>
              <w:rPr>
                <w:rFonts w:ascii="仿宋_GB2312" w:eastAsia="仿宋_GB2312" w:hAnsi="仿宋"/>
                <w:kern w:val="0"/>
                <w:sz w:val="24"/>
                <w:szCs w:val="20"/>
              </w:rPr>
            </w:pPr>
          </w:p>
        </w:tc>
        <w:tc>
          <w:tcPr>
            <w:tcW w:w="1559" w:type="dxa"/>
          </w:tcPr>
          <w:p w:rsidR="00B01D81" w:rsidRDefault="00B01D81" w:rsidP="0010152A">
            <w:pPr>
              <w:widowControl/>
              <w:rPr>
                <w:rFonts w:ascii="仿宋_GB2312" w:eastAsia="仿宋_GB2312" w:hAnsi="仿宋"/>
                <w:kern w:val="0"/>
                <w:sz w:val="24"/>
                <w:szCs w:val="20"/>
              </w:rPr>
            </w:pPr>
          </w:p>
        </w:tc>
        <w:tc>
          <w:tcPr>
            <w:tcW w:w="1265" w:type="dxa"/>
          </w:tcPr>
          <w:p w:rsidR="00B01D81" w:rsidRDefault="00B01D81" w:rsidP="0010152A">
            <w:pPr>
              <w:widowControl/>
              <w:rPr>
                <w:rFonts w:ascii="仿宋_GB2312" w:eastAsia="仿宋_GB2312" w:hAnsi="仿宋"/>
                <w:kern w:val="0"/>
                <w:sz w:val="24"/>
                <w:szCs w:val="20"/>
              </w:rPr>
            </w:pPr>
          </w:p>
        </w:tc>
      </w:tr>
    </w:tbl>
    <w:p w:rsidR="00B01D81" w:rsidRDefault="00B01D81" w:rsidP="00B01D81">
      <w:pPr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（为确保报名成功，请填入完整信息）</w:t>
      </w:r>
    </w:p>
    <w:p w:rsidR="00B01D81" w:rsidRDefault="00B01D81" w:rsidP="00B01D81"/>
    <w:p w:rsidR="00B01D81" w:rsidRDefault="00B01D81" w:rsidP="00B01D81">
      <w:pPr>
        <w:snapToGrid w:val="0"/>
        <w:spacing w:line="240" w:lineRule="atLeast"/>
        <w:rPr>
          <w:rFonts w:hint="eastAsia"/>
        </w:rPr>
      </w:pPr>
    </w:p>
    <w:p w:rsidR="00B01D81" w:rsidRDefault="00B01D81" w:rsidP="00B01D81">
      <w:pPr>
        <w:snapToGrid w:val="0"/>
        <w:spacing w:line="240" w:lineRule="atLeast"/>
        <w:rPr>
          <w:rFonts w:hint="eastAsia"/>
        </w:rPr>
      </w:pPr>
    </w:p>
    <w:p w:rsidR="00B01D81" w:rsidRDefault="00B01D81" w:rsidP="00B01D81">
      <w:pPr>
        <w:snapToGrid w:val="0"/>
        <w:spacing w:line="240" w:lineRule="atLeast"/>
        <w:rPr>
          <w:rFonts w:hint="eastAsia"/>
        </w:rPr>
      </w:pPr>
    </w:p>
    <w:p w:rsidR="00B01D81" w:rsidRDefault="00B01D81" w:rsidP="00B01D81">
      <w:pPr>
        <w:snapToGrid w:val="0"/>
        <w:spacing w:line="240" w:lineRule="atLeast"/>
        <w:rPr>
          <w:rFonts w:hint="eastAsia"/>
        </w:rPr>
      </w:pPr>
    </w:p>
    <w:p w:rsidR="00B01D81" w:rsidRDefault="00B01D81" w:rsidP="00B01D81">
      <w:pPr>
        <w:snapToGrid w:val="0"/>
        <w:spacing w:line="240" w:lineRule="atLeast"/>
        <w:rPr>
          <w:rFonts w:hint="eastAsia"/>
        </w:rPr>
      </w:pPr>
    </w:p>
    <w:p w:rsidR="00B01D81" w:rsidRDefault="00B01D81" w:rsidP="00B01D81">
      <w:pPr>
        <w:snapToGrid w:val="0"/>
        <w:spacing w:line="240" w:lineRule="atLeast"/>
        <w:rPr>
          <w:rFonts w:hint="eastAsia"/>
        </w:rPr>
      </w:pPr>
    </w:p>
    <w:p w:rsidR="00B01D81" w:rsidRDefault="00B01D81" w:rsidP="00B01D81">
      <w:pPr>
        <w:snapToGrid w:val="0"/>
        <w:spacing w:line="240" w:lineRule="atLeast"/>
        <w:rPr>
          <w:rFonts w:hint="eastAsia"/>
        </w:rPr>
      </w:pPr>
    </w:p>
    <w:p w:rsidR="00B01D81" w:rsidRDefault="00B01D81" w:rsidP="00B01D81">
      <w:pPr>
        <w:snapToGrid w:val="0"/>
        <w:spacing w:line="240" w:lineRule="atLeast"/>
        <w:rPr>
          <w:rFonts w:hint="eastAsia"/>
        </w:rPr>
      </w:pPr>
    </w:p>
    <w:p w:rsidR="00B01D81" w:rsidRDefault="00B01D81" w:rsidP="00B01D81">
      <w:pPr>
        <w:snapToGrid w:val="0"/>
        <w:spacing w:line="240" w:lineRule="atLeast"/>
        <w:rPr>
          <w:rFonts w:hint="eastAsia"/>
        </w:rPr>
      </w:pPr>
    </w:p>
    <w:p w:rsidR="00B01D81" w:rsidRDefault="00B01D81" w:rsidP="00B01D81">
      <w:pPr>
        <w:snapToGrid w:val="0"/>
        <w:spacing w:line="240" w:lineRule="atLeast"/>
        <w:rPr>
          <w:rFonts w:hint="eastAsia"/>
        </w:rPr>
      </w:pPr>
    </w:p>
    <w:p w:rsidR="00B01D81" w:rsidRDefault="00B01D81" w:rsidP="00B01D81">
      <w:pPr>
        <w:snapToGrid w:val="0"/>
        <w:spacing w:line="240" w:lineRule="atLeast"/>
        <w:rPr>
          <w:rFonts w:hint="eastAsia"/>
        </w:rPr>
      </w:pPr>
    </w:p>
    <w:p w:rsidR="00B01D81" w:rsidRDefault="00B01D81" w:rsidP="00B01D81">
      <w:pPr>
        <w:snapToGrid w:val="0"/>
        <w:spacing w:line="240" w:lineRule="atLeast"/>
        <w:rPr>
          <w:rFonts w:hint="eastAsia"/>
        </w:rPr>
      </w:pPr>
    </w:p>
    <w:p w:rsidR="00B01D81" w:rsidRDefault="00B01D81" w:rsidP="00B01D81">
      <w:pPr>
        <w:snapToGrid w:val="0"/>
        <w:spacing w:line="240" w:lineRule="atLeast"/>
        <w:rPr>
          <w:rFonts w:hint="eastAsia"/>
        </w:rPr>
      </w:pPr>
    </w:p>
    <w:p w:rsidR="00B01D81" w:rsidRDefault="00B01D81" w:rsidP="00B01D81">
      <w:pPr>
        <w:snapToGrid w:val="0"/>
        <w:spacing w:line="240" w:lineRule="atLeast"/>
        <w:rPr>
          <w:rFonts w:hint="eastAsia"/>
        </w:rPr>
      </w:pPr>
    </w:p>
    <w:p w:rsidR="00B01D81" w:rsidRDefault="00B01D81" w:rsidP="00B01D81">
      <w:pPr>
        <w:snapToGrid w:val="0"/>
        <w:spacing w:line="240" w:lineRule="atLeast"/>
        <w:rPr>
          <w:rFonts w:hint="eastAsia"/>
        </w:rPr>
      </w:pPr>
    </w:p>
    <w:p w:rsidR="00B01D81" w:rsidRDefault="00B01D81" w:rsidP="00B01D81"/>
    <w:p w:rsidR="00C64335" w:rsidRPr="00B01D81" w:rsidRDefault="00C64335"/>
    <w:sectPr w:rsidR="00C64335" w:rsidRPr="00B01D81">
      <w:footerReference w:type="even" r:id="rId4"/>
      <w:footerReference w:type="default" r:id="rId5"/>
      <w:pgSz w:w="11906" w:h="16838"/>
      <w:pgMar w:top="1588" w:right="1474" w:bottom="1588" w:left="1474" w:header="851" w:footer="992" w:gutter="0"/>
      <w:cols w:space="720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01D81">
    <w:pPr>
      <w:pStyle w:val="a4"/>
      <w:framePr w:wrap="around" w:vAnchor="text" w:hAnchor="margin" w:xAlign="outside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00000" w:rsidRDefault="00B01D81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01D81">
    <w:pPr>
      <w:pStyle w:val="a4"/>
      <w:framePr w:wrap="around" w:vAnchor="text" w:hAnchor="margin" w:xAlign="outside" w:y="1"/>
      <w:rPr>
        <w:rStyle w:val="ad"/>
        <w:rFonts w:ascii="仿宋_GB2312" w:eastAsia="仿宋_GB2312" w:hint="eastAsia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 xml:space="preserve">- 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 xml:space="preserve"> PAGE 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en-US" w:eastAsia="zh-CN"/>
      </w:rPr>
      <w:t>5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 w:hint="eastAsia"/>
        <w:sz w:val="28"/>
        <w:szCs w:val="28"/>
      </w:rPr>
      <w:t xml:space="preserve"> -</w:t>
    </w:r>
  </w:p>
  <w:p w:rsidR="00000000" w:rsidRDefault="00B01D81">
    <w:pPr>
      <w:pStyle w:val="a4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1D81"/>
    <w:rsid w:val="00112755"/>
    <w:rsid w:val="007C4378"/>
    <w:rsid w:val="00B01D81"/>
    <w:rsid w:val="00C64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D8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C4378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7C4378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7C4378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7C4378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C4378"/>
    <w:rPr>
      <w:rFonts w:ascii="宋体" w:eastAsia="宋体" w:hAnsi="宋体" w:cs="宋体"/>
      <w:b/>
      <w:bCs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7C4378"/>
    <w:rPr>
      <w:b/>
      <w:bCs/>
      <w:kern w:val="2"/>
      <w:sz w:val="32"/>
      <w:szCs w:val="32"/>
    </w:rPr>
  </w:style>
  <w:style w:type="paragraph" w:styleId="a3">
    <w:name w:val="header"/>
    <w:basedOn w:val="a"/>
    <w:link w:val="Char"/>
    <w:qFormat/>
    <w:rsid w:val="007C43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qFormat/>
    <w:rsid w:val="007C437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7C43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C437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Title"/>
    <w:basedOn w:val="a"/>
    <w:next w:val="a"/>
    <w:link w:val="Char1"/>
    <w:qFormat/>
    <w:rsid w:val="007C437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7C4378"/>
    <w:rPr>
      <w:rFonts w:ascii="Cambria" w:eastAsia="宋体" w:hAnsi="Cambria" w:cs="Times New Roman"/>
      <w:b/>
      <w:bCs/>
      <w:kern w:val="2"/>
      <w:sz w:val="32"/>
      <w:szCs w:val="32"/>
    </w:rPr>
  </w:style>
  <w:style w:type="character" w:styleId="a6">
    <w:name w:val="Strong"/>
    <w:qFormat/>
    <w:rsid w:val="007C4378"/>
    <w:rPr>
      <w:rFonts w:ascii="Times New Roman" w:eastAsia="宋体" w:hAnsi="Times New Roman" w:cs="Times New Roman"/>
      <w:b/>
      <w:bCs/>
    </w:rPr>
  </w:style>
  <w:style w:type="paragraph" w:styleId="a7">
    <w:name w:val="Normal (Web)"/>
    <w:basedOn w:val="a"/>
    <w:uiPriority w:val="99"/>
    <w:unhideWhenUsed/>
    <w:qFormat/>
    <w:rsid w:val="007C43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2"/>
    </w:rPr>
  </w:style>
  <w:style w:type="paragraph" w:styleId="a8">
    <w:name w:val="Balloon Text"/>
    <w:basedOn w:val="a"/>
    <w:link w:val="Char2"/>
    <w:qFormat/>
    <w:rsid w:val="007C4378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批注框文本 Char"/>
    <w:basedOn w:val="a0"/>
    <w:link w:val="a8"/>
    <w:qFormat/>
    <w:rsid w:val="007C437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No Spacing"/>
    <w:link w:val="Char3"/>
    <w:uiPriority w:val="1"/>
    <w:qFormat/>
    <w:rsid w:val="007C4378"/>
    <w:rPr>
      <w:sz w:val="22"/>
      <w:szCs w:val="22"/>
    </w:rPr>
  </w:style>
  <w:style w:type="character" w:customStyle="1" w:styleId="Char3">
    <w:name w:val="无间隔 Char"/>
    <w:basedOn w:val="a0"/>
    <w:link w:val="a9"/>
    <w:uiPriority w:val="1"/>
    <w:rsid w:val="007C4378"/>
    <w:rPr>
      <w:sz w:val="22"/>
      <w:szCs w:val="22"/>
    </w:rPr>
  </w:style>
  <w:style w:type="paragraph" w:styleId="aa">
    <w:name w:val="List Paragraph"/>
    <w:basedOn w:val="a"/>
    <w:uiPriority w:val="34"/>
    <w:unhideWhenUsed/>
    <w:qFormat/>
    <w:rsid w:val="007C4378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10">
    <w:name w:val="列出段落1"/>
    <w:basedOn w:val="a"/>
    <w:uiPriority w:val="34"/>
    <w:qFormat/>
    <w:rsid w:val="007C4378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TOC1">
    <w:name w:val="TOC 标题1"/>
    <w:basedOn w:val="1"/>
    <w:next w:val="a"/>
    <w:uiPriority w:val="39"/>
    <w:unhideWhenUsed/>
    <w:qFormat/>
    <w:rsid w:val="007C4378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customStyle="1" w:styleId="ab">
    <w:name w:val="公文一级"/>
    <w:basedOn w:val="a"/>
    <w:link w:val="Char4"/>
    <w:qFormat/>
    <w:rsid w:val="007C4378"/>
    <w:pPr>
      <w:ind w:firstLineChars="200" w:firstLine="640"/>
    </w:pPr>
    <w:rPr>
      <w:rFonts w:ascii="黑体" w:eastAsia="黑体" w:hAnsi="黑体" w:cstheme="minorBidi"/>
      <w:sz w:val="32"/>
      <w:szCs w:val="32"/>
    </w:rPr>
  </w:style>
  <w:style w:type="character" w:customStyle="1" w:styleId="Char4">
    <w:name w:val="公文一级 Char"/>
    <w:basedOn w:val="a0"/>
    <w:link w:val="ab"/>
    <w:qFormat/>
    <w:rsid w:val="007C4378"/>
    <w:rPr>
      <w:rFonts w:ascii="黑体" w:eastAsia="黑体" w:hAnsi="黑体"/>
      <w:kern w:val="2"/>
      <w:sz w:val="32"/>
      <w:szCs w:val="32"/>
    </w:rPr>
  </w:style>
  <w:style w:type="paragraph" w:customStyle="1" w:styleId="ac">
    <w:name w:val="公文二级（一）"/>
    <w:basedOn w:val="a"/>
    <w:link w:val="Char5"/>
    <w:qFormat/>
    <w:rsid w:val="007C4378"/>
    <w:pPr>
      <w:ind w:firstLineChars="200" w:firstLine="643"/>
    </w:pPr>
    <w:rPr>
      <w:rFonts w:ascii="楷体_GB2312" w:eastAsia="楷体_GB2312" w:hAnsiTheme="minorHAnsi" w:cstheme="minorBidi"/>
      <w:b/>
      <w:sz w:val="32"/>
      <w:szCs w:val="32"/>
    </w:rPr>
  </w:style>
  <w:style w:type="character" w:customStyle="1" w:styleId="Char5">
    <w:name w:val="公文二级（一） Char"/>
    <w:basedOn w:val="a0"/>
    <w:link w:val="ac"/>
    <w:qFormat/>
    <w:rsid w:val="007C4378"/>
    <w:rPr>
      <w:rFonts w:ascii="楷体_GB2312" w:eastAsia="楷体_GB2312"/>
      <w:b/>
      <w:kern w:val="2"/>
      <w:sz w:val="32"/>
      <w:szCs w:val="32"/>
    </w:rPr>
  </w:style>
  <w:style w:type="paragraph" w:customStyle="1" w:styleId="11">
    <w:name w:val="公文三级1、"/>
    <w:basedOn w:val="a"/>
    <w:link w:val="1Char0"/>
    <w:qFormat/>
    <w:rsid w:val="007C4378"/>
    <w:pPr>
      <w:ind w:firstLineChars="200" w:firstLine="643"/>
    </w:pPr>
    <w:rPr>
      <w:rFonts w:ascii="仿宋_GB2312" w:eastAsia="仿宋_GB2312" w:hAnsiTheme="minorHAnsi" w:cstheme="minorBidi"/>
      <w:b/>
      <w:sz w:val="32"/>
      <w:szCs w:val="32"/>
    </w:rPr>
  </w:style>
  <w:style w:type="character" w:customStyle="1" w:styleId="1Char0">
    <w:name w:val="公文三级1、 Char"/>
    <w:basedOn w:val="a0"/>
    <w:link w:val="11"/>
    <w:qFormat/>
    <w:rsid w:val="007C4378"/>
    <w:rPr>
      <w:rFonts w:ascii="仿宋_GB2312" w:eastAsia="仿宋_GB2312"/>
      <w:b/>
      <w:kern w:val="2"/>
      <w:sz w:val="32"/>
      <w:szCs w:val="32"/>
    </w:rPr>
  </w:style>
  <w:style w:type="paragraph" w:customStyle="1" w:styleId="12">
    <w:name w:val="正文1"/>
    <w:basedOn w:val="a"/>
    <w:link w:val="Char6"/>
    <w:qFormat/>
    <w:rsid w:val="007C4378"/>
    <w:pPr>
      <w:ind w:firstLineChars="200" w:firstLine="640"/>
      <w:jc w:val="left"/>
    </w:pPr>
    <w:rPr>
      <w:rFonts w:ascii="仿宋_GB2312" w:eastAsia="仿宋_GB2312" w:hAnsiTheme="minorHAnsi" w:cstheme="minorBidi"/>
      <w:sz w:val="32"/>
      <w:szCs w:val="32"/>
    </w:rPr>
  </w:style>
  <w:style w:type="character" w:customStyle="1" w:styleId="Char6">
    <w:name w:val="正文 Char"/>
    <w:basedOn w:val="a0"/>
    <w:link w:val="12"/>
    <w:rsid w:val="007C4378"/>
    <w:rPr>
      <w:rFonts w:ascii="仿宋_GB2312" w:eastAsia="仿宋_GB2312"/>
      <w:kern w:val="2"/>
      <w:sz w:val="32"/>
      <w:szCs w:val="32"/>
    </w:rPr>
  </w:style>
  <w:style w:type="character" w:styleId="ad">
    <w:name w:val="page number"/>
    <w:basedOn w:val="a0"/>
    <w:qFormat/>
    <w:rsid w:val="00B01D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>微软中国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liqq1</dc:creator>
  <cp:lastModifiedBy>liqq1</cp:lastModifiedBy>
  <cp:revision>1</cp:revision>
  <dcterms:created xsi:type="dcterms:W3CDTF">2020-07-09T01:31:00Z</dcterms:created>
  <dcterms:modified xsi:type="dcterms:W3CDTF">2020-07-09T01:32:00Z</dcterms:modified>
</cp:coreProperties>
</file>