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color w:val="000000"/>
          <w:kern w:val="0"/>
          <w:sz w:val="44"/>
          <w:szCs w:val="44"/>
        </w:rPr>
        <w:t>2019年度深圳市金融创新奖复审项目</w:t>
      </w:r>
    </w:p>
    <w:p/>
    <w:tbl>
      <w:tblPr>
        <w:tblStyle w:val="4"/>
        <w:tblW w:w="86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4275"/>
        <w:gridCol w:w="39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一、银行组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招商银行股份有限公司、招商银行股份有限公司信用卡中心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北极星指标下的新两票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中国建设银行股份有限公司深圳市分行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建行创业者港湾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招商银行股份有限公司深圳分行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“安全+”——基于人工智能的全方位账户管理系统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招商银行股份有限公司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“天秤”智慧风控平台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深圳前海微众银行股份有限公司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微众银行普惠供应链金融项目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中国农业银行股份有限公司深圳市分行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智能商圈综合服务平台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中国工商银行股份有限公司深圳市分行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科创企业金融服务体系机制创新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平安银行股份有限公司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平安银行AI知识库中台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中国建设银行股份有限公司深圳市分行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广金融慈善项目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</w:rPr>
              <w:t>二、证券基金期货组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中信证券股份有限公司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中信证券量化交易平台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平安证券股份有限公司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平安证券固收外汇电子做市交易系统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招商基金管理有限公司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招商基金综合化智能财富管理平台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招商证券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eastAsia="zh-CN"/>
              </w:rPr>
              <w:t>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CMS-RISK智慧集团一体化风险管理平台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</w:rPr>
              <w:t>三、保险组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中国人寿再保险股份有限公司深圳市分公司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大数据智能银保服务新模式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中国平安保险（集团）股份有限公司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AI+稽核——平安盾SAAS云平台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中国平安财产保险股份有限公司深圳分公司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增值税专用发票智能回收物联网项目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微民保险代理有限公司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行业领先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抗癌药保障体系——“药神保”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生命保险资产管理有限公司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非标智能系统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招商局仁和人寿保险股份有限公司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仁和保险新零售项目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中国平安人寿保险股份有限公司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平安人寿智能核保项目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中国平安保险（集团）股份有限公司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全球现金管理平台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</w:rPr>
              <w:t>四、综合组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深圳市高新投集团有限公司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固定利率+后端分成，创新纾困机制，有效缓解民企流动性困难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深创投不动产基金管理（深圳）有限公司、深圳市人才安居集团有限公司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深创投租赁型住房投资基金一期项目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金蝶征信有限公司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金蝶效贷-小微信贷数据服务平台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2"/>
                <w:szCs w:val="22"/>
              </w:rPr>
              <w:t>五、深港合作组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中国银行（香港）有限公司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大湾区「开户易」见证开立内地中国银行账户服务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中国工商银行亚洲（有限）公司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工银跨境双向E缴费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易方达资产管理（香港）有限公司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易方达 “平台α" 跨境及国际业务资产管理平台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中国银行（香港）有限公司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BoC Pay大湾区支付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创兴银行有限公司深圳分行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深港商务服务一站通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微信支付香港有限公司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</w:rPr>
              <w:t>跨境汇款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E90BDC"/>
    <w:rsid w:val="000359F3"/>
    <w:rsid w:val="002A1ACB"/>
    <w:rsid w:val="004B6D35"/>
    <w:rsid w:val="004C5447"/>
    <w:rsid w:val="00520545"/>
    <w:rsid w:val="00631BE4"/>
    <w:rsid w:val="00766454"/>
    <w:rsid w:val="007C471A"/>
    <w:rsid w:val="00903C33"/>
    <w:rsid w:val="00964501"/>
    <w:rsid w:val="00BB2BFB"/>
    <w:rsid w:val="00C128A1"/>
    <w:rsid w:val="00C57ADD"/>
    <w:rsid w:val="00D32C04"/>
    <w:rsid w:val="00D352D8"/>
    <w:rsid w:val="00D54D2E"/>
    <w:rsid w:val="00D85A2B"/>
    <w:rsid w:val="02303C54"/>
    <w:rsid w:val="02327157"/>
    <w:rsid w:val="2BC91AE9"/>
    <w:rsid w:val="34160679"/>
    <w:rsid w:val="379C037A"/>
    <w:rsid w:val="3E5570DF"/>
    <w:rsid w:val="3EE90BDC"/>
    <w:rsid w:val="5E3C3C89"/>
    <w:rsid w:val="62EF4DD5"/>
    <w:rsid w:val="6AE36BC0"/>
    <w:rsid w:val="761D3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924</Characters>
  <Lines>7</Lines>
  <Paragraphs>2</Paragraphs>
  <TotalTime>146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2020-01-02T11:46:00Z</dcterms:created>
  <dc:creator>马冰</dc:creator>
  <cp:lastModifiedBy>鱼儿晒太阳</cp:lastModifiedBy>
  <cp:lastPrinted>2020-05-29T08:48:00Z</cp:lastPrinted>
  <dcterms:modified xsi:type="dcterms:W3CDTF">2020-06-24T07:11:01Z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