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396" w:rsidRPr="00B4559A" w:rsidRDefault="009B3396">
      <w:pPr>
        <w:jc w:val="center"/>
        <w:rPr>
          <w:b/>
          <w:sz w:val="84"/>
          <w:szCs w:val="84"/>
        </w:rPr>
      </w:pPr>
    </w:p>
    <w:p w:rsidR="009B3396" w:rsidRDefault="009B3396">
      <w:pPr>
        <w:jc w:val="center"/>
        <w:rPr>
          <w:b/>
          <w:sz w:val="84"/>
          <w:szCs w:val="84"/>
        </w:rPr>
      </w:pPr>
    </w:p>
    <w:p w:rsidR="009B3396" w:rsidRDefault="009B3396">
      <w:pPr>
        <w:jc w:val="center"/>
        <w:rPr>
          <w:b/>
          <w:sz w:val="84"/>
          <w:szCs w:val="84"/>
        </w:rPr>
      </w:pPr>
    </w:p>
    <w:p w:rsidR="009B3396" w:rsidRDefault="00E630D0">
      <w:pPr>
        <w:jc w:val="center"/>
        <w:rPr>
          <w:b/>
          <w:sz w:val="120"/>
          <w:szCs w:val="120"/>
        </w:rPr>
      </w:pPr>
      <w:r>
        <w:rPr>
          <w:rFonts w:hint="eastAsia"/>
          <w:b/>
          <w:sz w:val="120"/>
          <w:szCs w:val="120"/>
        </w:rPr>
        <w:t>政府招标文件</w:t>
      </w:r>
    </w:p>
    <w:p w:rsidR="009B3396" w:rsidRDefault="00E630D0">
      <w:pPr>
        <w:jc w:val="center"/>
        <w:rPr>
          <w:b/>
          <w:sz w:val="52"/>
          <w:szCs w:val="52"/>
        </w:rPr>
      </w:pPr>
      <w:r>
        <w:rPr>
          <w:rFonts w:hint="eastAsia"/>
          <w:b/>
          <w:sz w:val="52"/>
          <w:szCs w:val="52"/>
        </w:rPr>
        <w:t>（保安服务类）</w:t>
      </w:r>
    </w:p>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9B3396"/>
    <w:p w:rsidR="009B3396" w:rsidRDefault="00E630D0">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9B3396">
      <w:pPr>
        <w:jc w:val="center"/>
      </w:pPr>
    </w:p>
    <w:p w:rsidR="009B3396" w:rsidRDefault="00E630D0">
      <w:pPr>
        <w:jc w:val="center"/>
        <w:rPr>
          <w:sz w:val="28"/>
          <w:szCs w:val="28"/>
        </w:rPr>
      </w:pPr>
      <w:r>
        <w:rPr>
          <w:rFonts w:hint="eastAsia"/>
          <w:sz w:val="28"/>
          <w:szCs w:val="28"/>
        </w:rPr>
        <w:t>（</w:t>
      </w:r>
      <w:r w:rsidR="00F54BC6">
        <w:rPr>
          <w:rFonts w:hint="eastAsia"/>
          <w:sz w:val="28"/>
          <w:szCs w:val="28"/>
        </w:rPr>
        <w:t>2020</w:t>
      </w:r>
      <w:r>
        <w:rPr>
          <w:rFonts w:hint="eastAsia"/>
          <w:sz w:val="28"/>
          <w:szCs w:val="28"/>
        </w:rPr>
        <w:t>年修订版）</w:t>
      </w:r>
    </w:p>
    <w:p w:rsidR="009B3396" w:rsidRDefault="009B3396">
      <w:pPr>
        <w:jc w:val="center"/>
      </w:pPr>
    </w:p>
    <w:p w:rsidR="009B3396" w:rsidRDefault="009B3396">
      <w:pPr>
        <w:rPr>
          <w:rFonts w:ascii="宋体" w:eastAsia="黑体" w:hAnsi="宋体"/>
          <w:b/>
          <w:bCs/>
          <w:kern w:val="44"/>
          <w:sz w:val="28"/>
          <w:szCs w:val="44"/>
        </w:rPr>
      </w:pPr>
    </w:p>
    <w:p w:rsidR="009B3396" w:rsidRDefault="00E630D0">
      <w:pPr>
        <w:pStyle w:val="10"/>
      </w:pPr>
      <w:r>
        <w:rPr>
          <w:rFonts w:hint="eastAsia"/>
        </w:rPr>
        <w:lastRenderedPageBreak/>
        <w:t>警示条款</w:t>
      </w:r>
    </w:p>
    <w:p w:rsidR="009B3396" w:rsidRDefault="00E630D0">
      <w:pPr>
        <w:ind w:firstLineChars="200" w:firstLine="640"/>
        <w:rPr>
          <w:rFonts w:ascii="宋体" w:hAnsi="宋体"/>
          <w:sz w:val="32"/>
          <w:szCs w:val="32"/>
        </w:rPr>
      </w:pPr>
      <w:r>
        <w:rPr>
          <w:rFonts w:ascii="宋体" w:hAnsi="宋体" w:hint="eastAsia"/>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Pr>
          <w:rFonts w:ascii="宋体" w:hAnsi="宋体" w:hint="eastAsia"/>
          <w:sz w:val="32"/>
          <w:szCs w:val="32"/>
        </w:rPr>
        <w:t>分之二十</w:t>
      </w:r>
      <w:proofErr w:type="gramEnd"/>
      <w:r>
        <w:rPr>
          <w:rFonts w:ascii="宋体" w:hAnsi="宋体" w:hint="eastAsia"/>
          <w:sz w:val="32"/>
          <w:szCs w:val="32"/>
        </w:rPr>
        <w:t>以下的罚款；情节严重的，取消其参与本市政府采购资格，处以采购金额千分之二十以上千</w:t>
      </w:r>
      <w:proofErr w:type="gramStart"/>
      <w:r>
        <w:rPr>
          <w:rFonts w:ascii="宋体" w:hAnsi="宋体" w:hint="eastAsia"/>
          <w:sz w:val="32"/>
          <w:szCs w:val="32"/>
        </w:rPr>
        <w:t>分之三十</w:t>
      </w:r>
      <w:proofErr w:type="gramEnd"/>
      <w:r>
        <w:rPr>
          <w:rFonts w:ascii="宋体" w:hAnsi="宋体" w:hint="eastAsia"/>
          <w:sz w:val="32"/>
          <w:szCs w:val="32"/>
        </w:rPr>
        <w:t>以下的罚款，并由市场监管部门依法吊销其营业执照；给他人造成损失的，依法承担赔偿责任；构成犯罪的，依法追究刑事责任：</w:t>
      </w:r>
    </w:p>
    <w:p w:rsidR="009B3396" w:rsidRDefault="00E630D0">
      <w:pPr>
        <w:rPr>
          <w:rFonts w:ascii="宋体" w:hAnsi="宋体"/>
          <w:sz w:val="32"/>
          <w:szCs w:val="32"/>
        </w:rPr>
      </w:pPr>
      <w:r>
        <w:rPr>
          <w:rFonts w:ascii="宋体" w:hAnsi="宋体" w:hint="eastAsia"/>
          <w:sz w:val="32"/>
          <w:szCs w:val="32"/>
        </w:rPr>
        <w:t xml:space="preserve">  （一）在采购活动中应当回避而未回避的；</w:t>
      </w:r>
    </w:p>
    <w:p w:rsidR="009B3396" w:rsidRDefault="00E630D0">
      <w:pPr>
        <w:rPr>
          <w:rFonts w:ascii="宋体" w:hAnsi="宋体"/>
          <w:sz w:val="32"/>
          <w:szCs w:val="32"/>
        </w:rPr>
      </w:pPr>
      <w:r>
        <w:rPr>
          <w:rFonts w:ascii="宋体" w:hAnsi="宋体" w:hint="eastAsia"/>
          <w:sz w:val="32"/>
          <w:szCs w:val="32"/>
        </w:rPr>
        <w:t xml:space="preserve">  （二）未按本条例规定签订、履行采购合同，造成严重后果的；</w:t>
      </w:r>
    </w:p>
    <w:p w:rsidR="009B3396" w:rsidRDefault="00E630D0">
      <w:pPr>
        <w:rPr>
          <w:rFonts w:ascii="宋体" w:hAnsi="宋体"/>
          <w:sz w:val="32"/>
          <w:szCs w:val="32"/>
        </w:rPr>
      </w:pPr>
      <w:r>
        <w:rPr>
          <w:rFonts w:ascii="宋体" w:hAnsi="宋体" w:hint="eastAsia"/>
          <w:sz w:val="32"/>
          <w:szCs w:val="32"/>
        </w:rPr>
        <w:t xml:space="preserve">  （三）隐瞒真实情况，提供虚假资料的；</w:t>
      </w:r>
    </w:p>
    <w:p w:rsidR="009B3396" w:rsidRDefault="00E630D0">
      <w:pPr>
        <w:rPr>
          <w:rFonts w:ascii="宋体" w:hAnsi="宋体"/>
          <w:sz w:val="32"/>
          <w:szCs w:val="32"/>
        </w:rPr>
      </w:pPr>
      <w:r>
        <w:rPr>
          <w:rFonts w:ascii="宋体" w:hAnsi="宋体" w:hint="eastAsia"/>
          <w:sz w:val="32"/>
          <w:szCs w:val="32"/>
        </w:rPr>
        <w:t xml:space="preserve">  （四）以非法手段排斥其他供应商参与竞争的；</w:t>
      </w:r>
    </w:p>
    <w:p w:rsidR="009B3396" w:rsidRDefault="00E630D0">
      <w:pPr>
        <w:rPr>
          <w:rFonts w:ascii="宋体" w:hAnsi="宋体"/>
          <w:sz w:val="32"/>
          <w:szCs w:val="32"/>
        </w:rPr>
      </w:pPr>
      <w:r>
        <w:rPr>
          <w:rFonts w:ascii="宋体" w:hAnsi="宋体" w:hint="eastAsia"/>
          <w:sz w:val="32"/>
          <w:szCs w:val="32"/>
        </w:rPr>
        <w:t xml:space="preserve">  （五）与其他采购参加人串通投标的；</w:t>
      </w:r>
    </w:p>
    <w:p w:rsidR="009B3396" w:rsidRDefault="00E630D0">
      <w:pPr>
        <w:rPr>
          <w:rFonts w:ascii="宋体" w:hAnsi="宋体"/>
          <w:sz w:val="32"/>
          <w:szCs w:val="32"/>
        </w:rPr>
      </w:pPr>
      <w:r>
        <w:rPr>
          <w:rFonts w:ascii="宋体" w:hAnsi="宋体" w:hint="eastAsia"/>
          <w:sz w:val="32"/>
          <w:szCs w:val="32"/>
        </w:rPr>
        <w:t xml:space="preserve">  （六）恶意投诉的；</w:t>
      </w:r>
    </w:p>
    <w:p w:rsidR="009B3396" w:rsidRDefault="00E630D0">
      <w:pPr>
        <w:rPr>
          <w:rFonts w:ascii="宋体" w:hAnsi="宋体"/>
          <w:sz w:val="32"/>
          <w:szCs w:val="32"/>
        </w:rPr>
      </w:pPr>
      <w:r>
        <w:rPr>
          <w:rFonts w:ascii="宋体" w:hAnsi="宋体" w:hint="eastAsia"/>
          <w:sz w:val="32"/>
          <w:szCs w:val="32"/>
        </w:rPr>
        <w:t xml:space="preserve">  （七）向采购项目相关人行贿或者提供其他不当利益的；</w:t>
      </w:r>
    </w:p>
    <w:p w:rsidR="009B3396" w:rsidRDefault="00E630D0">
      <w:pPr>
        <w:rPr>
          <w:rFonts w:ascii="宋体" w:hAnsi="宋体"/>
          <w:sz w:val="32"/>
          <w:szCs w:val="32"/>
        </w:rPr>
      </w:pPr>
      <w:r>
        <w:rPr>
          <w:rFonts w:ascii="宋体" w:hAnsi="宋体" w:hint="eastAsia"/>
          <w:sz w:val="32"/>
          <w:szCs w:val="32"/>
        </w:rPr>
        <w:t xml:space="preserve">  （八）阻碍、抗拒主管部门监督检查的；</w:t>
      </w:r>
    </w:p>
    <w:p w:rsidR="009B3396" w:rsidRDefault="00E630D0">
      <w:pPr>
        <w:rPr>
          <w:rFonts w:ascii="宋体" w:hAnsi="宋体"/>
          <w:sz w:val="32"/>
          <w:szCs w:val="32"/>
        </w:rPr>
      </w:pPr>
      <w:r>
        <w:rPr>
          <w:rFonts w:ascii="宋体" w:hAnsi="宋体" w:hint="eastAsia"/>
          <w:sz w:val="32"/>
          <w:szCs w:val="32"/>
        </w:rPr>
        <w:t xml:space="preserve">  （九）其他违反本条例规定的行为。</w:t>
      </w:r>
    </w:p>
    <w:p w:rsidR="009B3396" w:rsidRDefault="009B3396">
      <w:pPr>
        <w:rPr>
          <w:rFonts w:ascii="宋体" w:hAnsi="宋体"/>
          <w:sz w:val="32"/>
          <w:szCs w:val="32"/>
        </w:rPr>
      </w:pPr>
    </w:p>
    <w:p w:rsidR="009B3396" w:rsidRDefault="00E630D0">
      <w:pPr>
        <w:rPr>
          <w:rFonts w:ascii="宋体" w:hAnsi="宋体"/>
          <w:sz w:val="32"/>
          <w:szCs w:val="32"/>
        </w:rPr>
      </w:pPr>
      <w:r>
        <w:rPr>
          <w:rFonts w:ascii="宋体" w:hAnsi="宋体" w:hint="eastAsia"/>
          <w:sz w:val="32"/>
          <w:szCs w:val="32"/>
        </w:rPr>
        <w:t xml:space="preserve">    二、根据《深圳市财政局关于明确政府采购保证金管理工作的通知》（深</w:t>
      </w:r>
      <w:proofErr w:type="gramStart"/>
      <w:r>
        <w:rPr>
          <w:rFonts w:ascii="宋体" w:hAnsi="宋体" w:hint="eastAsia"/>
          <w:sz w:val="32"/>
          <w:szCs w:val="32"/>
        </w:rPr>
        <w:t>财购[</w:t>
      </w:r>
      <w:proofErr w:type="gramEnd"/>
      <w:r>
        <w:rPr>
          <w:rFonts w:ascii="宋体" w:hAnsi="宋体" w:hint="eastAsia"/>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9B3396" w:rsidRDefault="00E630D0">
      <w:pPr>
        <w:rPr>
          <w:rFonts w:ascii="宋体" w:hAnsi="宋体"/>
          <w:sz w:val="32"/>
          <w:szCs w:val="32"/>
        </w:rPr>
      </w:pPr>
      <w:r>
        <w:rPr>
          <w:rFonts w:ascii="宋体" w:hAnsi="宋体"/>
          <w:sz w:val="32"/>
          <w:szCs w:val="32"/>
        </w:rPr>
        <w:t>（一）投标截止后，撤销投标的；</w:t>
      </w:r>
    </w:p>
    <w:p w:rsidR="009B3396" w:rsidRDefault="00E630D0">
      <w:pPr>
        <w:rPr>
          <w:rFonts w:ascii="宋体" w:hAnsi="宋体"/>
          <w:sz w:val="32"/>
          <w:szCs w:val="32"/>
        </w:rPr>
      </w:pPr>
      <w:r>
        <w:rPr>
          <w:rFonts w:ascii="宋体" w:hAnsi="宋体"/>
          <w:sz w:val="32"/>
          <w:szCs w:val="32"/>
        </w:rPr>
        <w:t xml:space="preserve">　　（二）中标后无正当理由未在规定期限内签订合同的；</w:t>
      </w:r>
    </w:p>
    <w:p w:rsidR="009B3396" w:rsidRDefault="00E630D0">
      <w:pPr>
        <w:rPr>
          <w:rFonts w:ascii="宋体" w:hAnsi="宋体"/>
          <w:sz w:val="32"/>
          <w:szCs w:val="32"/>
        </w:rPr>
      </w:pPr>
      <w:r>
        <w:rPr>
          <w:rFonts w:ascii="宋体" w:hAnsi="宋体"/>
          <w:sz w:val="32"/>
          <w:szCs w:val="32"/>
        </w:rPr>
        <w:t xml:space="preserve">　　（三）将中标项目转让给他人、或者在投标文件中未说明且未经采购人、采购招标机构同意，将中标项目分包给他人的；</w:t>
      </w:r>
    </w:p>
    <w:p w:rsidR="009B3396" w:rsidRDefault="00E630D0">
      <w:pPr>
        <w:rPr>
          <w:rFonts w:ascii="宋体" w:hAnsi="宋体"/>
          <w:sz w:val="32"/>
          <w:szCs w:val="32"/>
        </w:rPr>
      </w:pPr>
      <w:r>
        <w:rPr>
          <w:rFonts w:ascii="宋体" w:hAnsi="宋体"/>
          <w:sz w:val="32"/>
          <w:szCs w:val="32"/>
        </w:rPr>
        <w:t xml:space="preserve">　　（四）拒绝履行合同义务的</w:t>
      </w:r>
      <w:r>
        <w:rPr>
          <w:rFonts w:ascii="宋体" w:hAnsi="宋体" w:hint="eastAsia"/>
          <w:sz w:val="32"/>
          <w:szCs w:val="32"/>
        </w:rPr>
        <w:t>。</w:t>
      </w:r>
    </w:p>
    <w:p w:rsidR="009B3396" w:rsidRDefault="009B3396"/>
    <w:p w:rsidR="009B3396" w:rsidRDefault="00E630D0">
      <w:pPr>
        <w:pStyle w:val="2"/>
        <w:rPr>
          <w:rFonts w:ascii="黑体" w:eastAsia="黑体" w:hAnsi="黑体"/>
          <w:sz w:val="40"/>
          <w:szCs w:val="40"/>
        </w:rPr>
      </w:pPr>
      <w:r>
        <w:rPr>
          <w:rFonts w:ascii="黑体" w:eastAsia="黑体" w:hAnsi="黑体" w:hint="eastAsia"/>
          <w:sz w:val="40"/>
          <w:szCs w:val="40"/>
        </w:rPr>
        <w:lastRenderedPageBreak/>
        <w:t>招标文件信息</w:t>
      </w:r>
    </w:p>
    <w:p w:rsidR="009B3396" w:rsidRDefault="00E630D0">
      <w:pPr>
        <w:rPr>
          <w:rFonts w:ascii="宋体" w:hAnsi="宋体"/>
          <w:sz w:val="32"/>
        </w:rPr>
      </w:pPr>
      <w:r>
        <w:rPr>
          <w:rFonts w:ascii="宋体" w:hAnsi="宋体"/>
          <w:sz w:val="32"/>
        </w:rPr>
        <w:t xml:space="preserve">      项目编号：  </w:t>
      </w:r>
    </w:p>
    <w:p w:rsidR="009B3396" w:rsidRDefault="00E630D0">
      <w:pPr>
        <w:rPr>
          <w:rFonts w:ascii="宋体" w:hAnsi="宋体"/>
          <w:sz w:val="32"/>
        </w:rPr>
      </w:pPr>
      <w:r>
        <w:rPr>
          <w:rFonts w:ascii="宋体" w:hAnsi="宋体"/>
          <w:sz w:val="32"/>
        </w:rPr>
        <w:t xml:space="preserve">      项目名称：  </w:t>
      </w:r>
    </w:p>
    <w:p w:rsidR="009B3396" w:rsidRDefault="00E630D0">
      <w:pPr>
        <w:rPr>
          <w:rFonts w:ascii="宋体" w:hAnsi="宋体"/>
          <w:sz w:val="32"/>
        </w:rPr>
      </w:pPr>
      <w:r>
        <w:rPr>
          <w:rFonts w:ascii="宋体" w:hAnsi="宋体"/>
          <w:sz w:val="32"/>
        </w:rPr>
        <w:t xml:space="preserve">      包   号：   </w:t>
      </w:r>
      <w:r>
        <w:rPr>
          <w:rFonts w:ascii="宋体" w:hAnsi="宋体" w:hint="eastAsia"/>
          <w:sz w:val="32"/>
        </w:rPr>
        <w:t>A 包</w:t>
      </w:r>
    </w:p>
    <w:p w:rsidR="009B3396" w:rsidRDefault="00E630D0">
      <w:pPr>
        <w:rPr>
          <w:rFonts w:ascii="宋体" w:hAnsi="宋体"/>
          <w:sz w:val="32"/>
        </w:rPr>
      </w:pPr>
      <w:r>
        <w:rPr>
          <w:rFonts w:ascii="宋体" w:hAnsi="宋体"/>
          <w:sz w:val="32"/>
        </w:rPr>
        <w:t xml:space="preserve">      项目类型：  服务类</w:t>
      </w:r>
    </w:p>
    <w:p w:rsidR="009B3396" w:rsidRDefault="00E630D0">
      <w:pPr>
        <w:rPr>
          <w:rFonts w:ascii="宋体" w:hAnsi="宋体"/>
          <w:sz w:val="32"/>
        </w:rPr>
      </w:pPr>
      <w:r>
        <w:rPr>
          <w:rFonts w:ascii="宋体" w:hAnsi="宋体"/>
          <w:sz w:val="32"/>
        </w:rPr>
        <w:t xml:space="preserve">      采购方式：  公开招标</w:t>
      </w:r>
    </w:p>
    <w:p w:rsidR="009B3396" w:rsidRDefault="00E630D0">
      <w:pPr>
        <w:rPr>
          <w:rFonts w:ascii="宋体" w:hAnsi="宋体"/>
          <w:sz w:val="32"/>
        </w:rPr>
      </w:pPr>
      <w:r>
        <w:rPr>
          <w:rFonts w:ascii="宋体" w:hAnsi="宋体"/>
          <w:sz w:val="32"/>
        </w:rPr>
        <w:t xml:space="preserve">      货币类型：  人民币</w:t>
      </w:r>
    </w:p>
    <w:p w:rsidR="009B3396" w:rsidRDefault="009B3396">
      <w:pPr>
        <w:rPr>
          <w:rFonts w:ascii="宋体" w:hAnsi="宋体"/>
          <w:sz w:val="32"/>
        </w:rPr>
      </w:pPr>
    </w:p>
    <w:p w:rsidR="009B3396" w:rsidRDefault="009B3396">
      <w:pPr>
        <w:rPr>
          <w:rFonts w:ascii="宋体" w:hAnsi="宋体"/>
          <w:sz w:val="32"/>
        </w:rPr>
      </w:pPr>
    </w:p>
    <w:p w:rsidR="009B3396" w:rsidRDefault="009B3396">
      <w:pPr>
        <w:rPr>
          <w:rFonts w:ascii="宋体" w:hAnsi="宋体"/>
          <w:sz w:val="32"/>
        </w:rPr>
      </w:pPr>
    </w:p>
    <w:p w:rsidR="009B3396" w:rsidRDefault="00E630D0">
      <w:pPr>
        <w:pStyle w:val="af2"/>
        <w:jc w:val="center"/>
        <w:outlineLvl w:val="1"/>
        <w:rPr>
          <w:rFonts w:ascii="黑体" w:eastAsia="黑体" w:hAnsi="黑体"/>
          <w:sz w:val="40"/>
          <w:szCs w:val="40"/>
        </w:rPr>
      </w:pPr>
      <w:r>
        <w:rPr>
          <w:rFonts w:ascii="黑体" w:eastAsia="黑体" w:hAnsi="黑体"/>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9B3396">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B3396" w:rsidRDefault="00E630D0">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B3396" w:rsidRDefault="00E630D0">
            <w:pPr>
              <w:jc w:val="center"/>
              <w:rPr>
                <w:rFonts w:ascii="宋体" w:hAnsi="宋体" w:cs="宋体"/>
                <w:sz w:val="28"/>
                <w:szCs w:val="28"/>
              </w:rPr>
            </w:pPr>
            <w:r>
              <w:rPr>
                <w:sz w:val="28"/>
                <w:szCs w:val="28"/>
              </w:rPr>
              <w:t>内容</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rFonts w:ascii="宋体" w:hAnsi="宋体" w:cs="宋体"/>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rFonts w:ascii="宋体" w:hAnsi="宋体" w:cs="宋体"/>
                <w:szCs w:val="21"/>
              </w:rPr>
            </w:pPr>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bl>
    <w:p w:rsidR="009B3396" w:rsidRDefault="00E630D0">
      <w:pPr>
        <w:pStyle w:val="af2"/>
        <w:spacing w:before="280"/>
        <w:jc w:val="center"/>
        <w:outlineLvl w:val="1"/>
        <w:rPr>
          <w:rFonts w:ascii="黑体" w:eastAsia="黑体" w:hAnsi="黑体"/>
          <w:sz w:val="40"/>
          <w:szCs w:val="40"/>
        </w:rPr>
      </w:pPr>
      <w:r>
        <w:rPr>
          <w:rFonts w:ascii="黑体" w:eastAsia="黑体" w:hAnsi="黑体"/>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rsidR="009B3396">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B3396" w:rsidRDefault="00E630D0">
            <w:pPr>
              <w:jc w:val="center"/>
              <w:rPr>
                <w:rFonts w:ascii="宋体" w:hAnsi="宋体" w:cs="宋体"/>
                <w:sz w:val="28"/>
                <w:szCs w:val="28"/>
              </w:rPr>
            </w:pPr>
            <w:r>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B3396" w:rsidRDefault="00E630D0">
            <w:pPr>
              <w:jc w:val="center"/>
              <w:rPr>
                <w:rFonts w:ascii="宋体" w:hAnsi="宋体" w:cs="宋体"/>
                <w:sz w:val="28"/>
                <w:szCs w:val="28"/>
              </w:rPr>
            </w:pPr>
            <w:r>
              <w:rPr>
                <w:sz w:val="28"/>
                <w:szCs w:val="28"/>
              </w:rPr>
              <w:t>内容</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将一个包或一个标段的内容拆开投标；</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对同一项目投标时，提供两套以上的投标方案（招标文件另有规定的除外）；</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rFonts w:hint="eastAsia"/>
                <w:szCs w:val="21"/>
              </w:rPr>
              <w:t>分项报价或投标总价</w:t>
            </w:r>
            <w:r>
              <w:rPr>
                <w:szCs w:val="21"/>
              </w:rPr>
              <w:t>高于预算</w:t>
            </w:r>
            <w:r>
              <w:rPr>
                <w:rFonts w:hint="eastAsia"/>
                <w:szCs w:val="21"/>
              </w:rPr>
              <w:t>金额</w:t>
            </w:r>
            <w:r>
              <w:rPr>
                <w:szCs w:val="21"/>
              </w:rPr>
              <w:t>（最高投标限价）的；</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同一项目出现两个及以上报价，且按规定无法确定哪个是有效报价；</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rFonts w:hint="eastAsia"/>
                <w:szCs w:val="21"/>
              </w:rPr>
              <w:t>所投产品、工程、服务在商务、技术等方面没有实质性满足招标文件要求的（是否实质性满足招标文件要求，由评标委员会根据《实质性条款响应情况表》做出评判）；</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未按招标文件所提供的样式填写《投标函》；未按招标文件所提供的《政府采购投标及履约承诺函》进行承诺；未按招标文件对投标文件组成的要求提供投标文件的（投标文件组成不完整）；</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投标报价有严重缺漏项目或对招标文件规定的服务清单项目及数量进行修改；</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投标文件存在规避信息公开情形的；</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投标文件电子文档带病毒；</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投标文件用不属于本公司的电子密钥进行加密的；</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误选了非本项目的最新加密规则文件，导致投标文件不能在开标时解密；</w:t>
            </w:r>
          </w:p>
        </w:tc>
      </w:tr>
      <w:tr w:rsidR="009B3396">
        <w:trPr>
          <w:jc w:val="center"/>
        </w:trPr>
        <w:tc>
          <w:tcPr>
            <w:tcW w:w="794" w:type="dxa"/>
            <w:tcBorders>
              <w:top w:val="single" w:sz="8" w:space="0" w:color="000000"/>
              <w:left w:val="single" w:sz="8" w:space="0" w:color="000000"/>
              <w:bottom w:val="single" w:sz="8" w:space="0" w:color="000000"/>
              <w:right w:val="single" w:sz="8" w:space="0" w:color="000000"/>
            </w:tcBorders>
          </w:tcPr>
          <w:p w:rsidR="009B3396" w:rsidRDefault="00E630D0">
            <w:pPr>
              <w:jc w:val="center"/>
              <w:rPr>
                <w:szCs w:val="21"/>
              </w:rPr>
            </w:pPr>
            <w:r>
              <w:rPr>
                <w:rFonts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9B3396" w:rsidRDefault="00E630D0">
            <w:pPr>
              <w:rPr>
                <w:szCs w:val="21"/>
              </w:rPr>
            </w:pPr>
            <w:r>
              <w:rPr>
                <w:szCs w:val="21"/>
              </w:rPr>
              <w:t>法律、法规规定的其他情形。</w:t>
            </w:r>
          </w:p>
        </w:tc>
      </w:tr>
    </w:tbl>
    <w:p w:rsidR="009B3396" w:rsidRDefault="00E630D0">
      <w:pPr>
        <w:rPr>
          <w:b/>
        </w:rPr>
      </w:pPr>
      <w:r>
        <w:rPr>
          <w:rFonts w:hint="eastAsia"/>
          <w:b/>
        </w:rPr>
        <w:t>《资格性审查表》和《符合性审查表》初审不通过，按投标无效处理。</w:t>
      </w:r>
    </w:p>
    <w:p w:rsidR="009B3396" w:rsidRDefault="009B3396">
      <w:pPr>
        <w:jc w:val="center"/>
        <w:rPr>
          <w:b/>
        </w:rPr>
      </w:pPr>
    </w:p>
    <w:p w:rsidR="009B3396" w:rsidRDefault="009B3396">
      <w:pPr>
        <w:jc w:val="center"/>
        <w:rPr>
          <w:b/>
        </w:rPr>
      </w:pPr>
    </w:p>
    <w:p w:rsidR="009B3396" w:rsidRDefault="00E630D0">
      <w:pPr>
        <w:pStyle w:val="30"/>
        <w:jc w:val="center"/>
      </w:pPr>
      <w:r>
        <w:rPr>
          <w:rFonts w:hint="eastAsia"/>
        </w:rPr>
        <w:lastRenderedPageBreak/>
        <w:t>综合评分法</w:t>
      </w:r>
      <w:r>
        <w:t>评标信息</w:t>
      </w:r>
    </w:p>
    <w:tbl>
      <w:tblPr>
        <w:tblW w:w="9281" w:type="dxa"/>
        <w:jc w:val="center"/>
        <w:tblCellSpacing w:w="0" w:type="dxa"/>
        <w:tblCellMar>
          <w:top w:w="45" w:type="dxa"/>
          <w:left w:w="45" w:type="dxa"/>
          <w:bottom w:w="45" w:type="dxa"/>
          <w:right w:w="45" w:type="dxa"/>
        </w:tblCellMar>
        <w:tblLook w:val="04A0"/>
      </w:tblPr>
      <w:tblGrid>
        <w:gridCol w:w="1035"/>
        <w:gridCol w:w="1046"/>
        <w:gridCol w:w="1868"/>
        <w:gridCol w:w="1162"/>
        <w:gridCol w:w="4170"/>
      </w:tblGrid>
      <w:tr w:rsidR="009B3396">
        <w:trPr>
          <w:tblCellSpacing w:w="0" w:type="dxa"/>
          <w:jc w:val="center"/>
        </w:trPr>
        <w:tc>
          <w:tcPr>
            <w:tcW w:w="0" w:type="auto"/>
            <w:gridSpan w:val="5"/>
            <w:tcBorders>
              <w:top w:val="nil"/>
              <w:left w:val="nil"/>
              <w:bottom w:val="nil"/>
              <w:right w:val="nil"/>
            </w:tcBorders>
            <w:vAlign w:val="center"/>
          </w:tcPr>
          <w:p w:rsidR="009B3396" w:rsidRDefault="00E630D0">
            <w:pPr>
              <w:rPr>
                <w:b/>
                <w:bCs/>
              </w:rPr>
            </w:pPr>
            <w:r>
              <w:rPr>
                <w:rFonts w:hint="eastAsia"/>
                <w:b/>
                <w:bCs/>
              </w:rPr>
              <w:t xml:space="preserve">    </w:t>
            </w:r>
            <w:r>
              <w:rPr>
                <w:rFonts w:hint="eastAsia"/>
                <w:b/>
                <w:bCs/>
              </w:rPr>
              <w:t>一、</w:t>
            </w:r>
            <w:r>
              <w:rPr>
                <w:b/>
                <w:bCs/>
              </w:rPr>
              <w:t>评标方法：综合评分法（新价格分算法）</w:t>
            </w:r>
          </w:p>
        </w:tc>
      </w:tr>
      <w:tr w:rsidR="009B3396">
        <w:trPr>
          <w:tblCellSpacing w:w="0" w:type="dxa"/>
          <w:jc w:val="center"/>
        </w:trPr>
        <w:tc>
          <w:tcPr>
            <w:tcW w:w="0" w:type="auto"/>
            <w:gridSpan w:val="5"/>
            <w:tcBorders>
              <w:top w:val="nil"/>
              <w:left w:val="nil"/>
              <w:bottom w:val="nil"/>
              <w:right w:val="nil"/>
            </w:tcBorders>
            <w:vAlign w:val="center"/>
          </w:tcPr>
          <w:p w:rsidR="009B3396" w:rsidRDefault="00E630D0">
            <w:r>
              <w:t>综合评分法，是指投标文件满足招标文件全部实质性要求，</w:t>
            </w:r>
            <w:proofErr w:type="gramStart"/>
            <w:r>
              <w:t>且按照</w:t>
            </w:r>
            <w:proofErr w:type="gramEnd"/>
            <w:r>
              <w:t>评审因素的量化指标评审得分最高的投标人为中标候选人的评标方法。</w:t>
            </w:r>
            <w:r>
              <w:t xml:space="preserve"> </w:t>
            </w:r>
          </w:p>
          <w:p w:rsidR="009B3396" w:rsidRDefault="00E630D0">
            <w:r>
              <w:t>价格分计算方法：</w:t>
            </w:r>
          </w:p>
          <w:p w:rsidR="009B3396" w:rsidRDefault="00E630D0">
            <w:r>
              <w:t>采用低价优先法计算，即满足招标文件要求且投标价格最低的投标报价为评标基准价，其价格分为满分。其他投标人的价格</w:t>
            </w:r>
            <w:proofErr w:type="gramStart"/>
            <w:r>
              <w:t>分统一</w:t>
            </w:r>
            <w:proofErr w:type="gramEnd"/>
            <w:r>
              <w:t>按照下列公式计算：</w:t>
            </w:r>
            <w:r>
              <w:t xml:space="preserve"> </w:t>
            </w:r>
            <w:r>
              <w:br/>
            </w:r>
            <w:r>
              <w:t>投标报价得分</w:t>
            </w:r>
            <w:r>
              <w:t>=(</w:t>
            </w:r>
            <w:r>
              <w:t>评标基准价／投标报价</w:t>
            </w:r>
            <w:r>
              <w:t xml:space="preserve">)×100 </w:t>
            </w:r>
            <w:r>
              <w:br/>
            </w:r>
            <w:r>
              <w:t>评标总得分＝</w:t>
            </w:r>
            <w:r>
              <w:t>F1×A1</w:t>
            </w:r>
            <w:r>
              <w:t>＋</w:t>
            </w:r>
            <w:r>
              <w:t>F2×A2</w:t>
            </w:r>
            <w:r>
              <w:t>＋</w:t>
            </w:r>
            <w:r>
              <w:t>……</w:t>
            </w:r>
            <w:r>
              <w:t>＋</w:t>
            </w:r>
            <w:proofErr w:type="spellStart"/>
            <w:r>
              <w:t>Fn×An</w:t>
            </w:r>
            <w:proofErr w:type="spellEnd"/>
            <w:r>
              <w:t xml:space="preserve"> </w:t>
            </w:r>
            <w:r>
              <w:br/>
              <w:t>F1</w:t>
            </w:r>
            <w:r>
              <w:t>、</w:t>
            </w:r>
            <w:r>
              <w:t>F2……Fn</w:t>
            </w:r>
            <w:r>
              <w:t>分别为各项评审因素的得分；</w:t>
            </w:r>
            <w:r>
              <w:t xml:space="preserve"> </w:t>
            </w:r>
            <w:r>
              <w:br/>
              <w:t>A1</w:t>
            </w:r>
            <w:r>
              <w:t>、</w:t>
            </w:r>
            <w:r>
              <w:t>A2</w:t>
            </w:r>
            <w:r>
              <w:t>、</w:t>
            </w:r>
            <w:r>
              <w:t xml:space="preserve">……An </w:t>
            </w:r>
            <w:r>
              <w:t>分别为各项评审因素所占的权重</w:t>
            </w:r>
            <w:r>
              <w:t>(A1</w:t>
            </w:r>
            <w:r>
              <w:t>＋</w:t>
            </w:r>
            <w:r>
              <w:t>A2</w:t>
            </w:r>
            <w:r>
              <w:t>＋</w:t>
            </w:r>
            <w:r>
              <w:t>……</w:t>
            </w:r>
            <w:r>
              <w:t>＋</w:t>
            </w:r>
            <w:r>
              <w:t>An</w:t>
            </w:r>
            <w:r>
              <w:t>＝</w:t>
            </w:r>
            <w:r>
              <w:t>1)</w:t>
            </w:r>
            <w:r>
              <w:t>。</w:t>
            </w:r>
            <w:r>
              <w:t xml:space="preserve"> </w:t>
            </w:r>
            <w:r>
              <w:br/>
            </w:r>
            <w:r>
              <w:t>评标过程中，不得去掉报价中的最高报价和最低报价。</w:t>
            </w:r>
            <w:r>
              <w:t xml:space="preserve"> </w:t>
            </w:r>
            <w:r>
              <w:br/>
            </w:r>
            <w:r>
              <w:t>此方法适用于货物类、服务类、工程类项目。</w:t>
            </w:r>
            <w:r>
              <w:t xml:space="preserve"> </w:t>
            </w:r>
          </w:p>
          <w:p w:rsidR="009B3396" w:rsidRDefault="009B3396"/>
          <w:p w:rsidR="009B3396" w:rsidRDefault="009B3396"/>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blCellSpacing w:w="0" w:type="dxa"/>
          <w:jc w:val="center"/>
        </w:trPr>
        <w:tc>
          <w:tcPr>
            <w:tcW w:w="984"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序号</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评分项</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权重</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blCellSpacing w:w="0" w:type="dxa"/>
          <w:jc w:val="center"/>
        </w:trPr>
        <w:tc>
          <w:tcPr>
            <w:tcW w:w="984"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1</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价格</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≥20</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87"/>
          <w:tblCellSpacing w:w="0" w:type="dxa"/>
          <w:jc w:val="center"/>
        </w:trPr>
        <w:tc>
          <w:tcPr>
            <w:tcW w:w="984"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2</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技术</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≤40</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
          <w:tblCellSpacing w:w="0" w:type="dxa"/>
          <w:jc w:val="center"/>
        </w:trPr>
        <w:tc>
          <w:tcPr>
            <w:tcW w:w="984" w:type="dxa"/>
            <w:vMerge w:val="restart"/>
            <w:tcBorders>
              <w:top w:val="single" w:sz="4" w:space="0" w:color="auto"/>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行号</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内容</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权重</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评分准则</w:t>
            </w:r>
          </w:p>
          <w:p w:rsidR="009B3396" w:rsidRDefault="009B3396">
            <w:pPr>
              <w:rPr>
                <w:rFonts w:ascii="宋体" w:hAnsi="宋体"/>
                <w:szCs w:val="21"/>
              </w:rPr>
            </w:pP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99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1</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实施方案</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5</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hint="eastAsia"/>
                <w:szCs w:val="21"/>
              </w:rPr>
              <w:t>评分内容：</w:t>
            </w:r>
          </w:p>
          <w:p w:rsidR="009B3396" w:rsidRDefault="00E630D0">
            <w:pPr>
              <w:rPr>
                <w:rFonts w:ascii="宋体" w:hAnsi="宋体"/>
                <w:szCs w:val="21"/>
              </w:rPr>
            </w:pPr>
            <w:r>
              <w:rPr>
                <w:rFonts w:ascii="宋体" w:hAnsi="宋体"/>
                <w:szCs w:val="21"/>
              </w:rPr>
              <w:t>要求投标人对</w:t>
            </w:r>
            <w:r>
              <w:rPr>
                <w:rFonts w:ascii="宋体" w:hAnsi="宋体" w:hint="eastAsia"/>
                <w:szCs w:val="21"/>
              </w:rPr>
              <w:t>采购人及_____片区保安服务工作</w:t>
            </w:r>
            <w:r>
              <w:rPr>
                <w:rFonts w:ascii="宋体" w:hAnsi="宋体"/>
                <w:szCs w:val="21"/>
              </w:rPr>
              <w:t>提出科学可行的</w:t>
            </w:r>
            <w:r>
              <w:rPr>
                <w:rFonts w:ascii="宋体" w:hAnsi="宋体" w:hint="eastAsia"/>
                <w:szCs w:val="21"/>
              </w:rPr>
              <w:t>实施方案（不限于：服务要求响应</w:t>
            </w:r>
            <w:r>
              <w:rPr>
                <w:rFonts w:ascii="宋体" w:hAnsi="宋体"/>
                <w:szCs w:val="21"/>
              </w:rPr>
              <w:t>、</w:t>
            </w:r>
            <w:r>
              <w:rPr>
                <w:rFonts w:ascii="宋体" w:hAnsi="宋体" w:hint="eastAsia"/>
                <w:szCs w:val="21"/>
              </w:rPr>
              <w:t>服务质量保障</w:t>
            </w:r>
            <w:r>
              <w:rPr>
                <w:rFonts w:ascii="宋体" w:hAnsi="宋体"/>
                <w:szCs w:val="21"/>
              </w:rPr>
              <w:t>措施、</w:t>
            </w:r>
            <w:r>
              <w:rPr>
                <w:rFonts w:ascii="宋体" w:hAnsi="宋体" w:hint="eastAsia"/>
                <w:szCs w:val="21"/>
              </w:rPr>
              <w:t>项目管理模式、招聘及培训方案、后勤保障等）。</w:t>
            </w:r>
          </w:p>
          <w:p w:rsidR="009B3396" w:rsidRDefault="00E630D0">
            <w:pPr>
              <w:rPr>
                <w:rFonts w:ascii="宋体" w:hAnsi="宋体"/>
                <w:szCs w:val="21"/>
              </w:rPr>
            </w:pPr>
            <w:r>
              <w:rPr>
                <w:rFonts w:ascii="宋体" w:hAnsi="宋体" w:hint="eastAsia"/>
                <w:szCs w:val="21"/>
              </w:rPr>
              <w:t>优评分标准：内容完整准确，思路清晰，贴合实际情况，</w:t>
            </w:r>
            <w:r>
              <w:rPr>
                <w:rFonts w:ascii="宋体" w:hAnsi="宋体"/>
                <w:szCs w:val="21"/>
              </w:rPr>
              <w:t>方案</w:t>
            </w:r>
            <w:r>
              <w:rPr>
                <w:rFonts w:ascii="宋体" w:hAnsi="宋体" w:hint="eastAsia"/>
                <w:szCs w:val="21"/>
              </w:rPr>
              <w:t>内容</w:t>
            </w:r>
            <w:r>
              <w:rPr>
                <w:rFonts w:ascii="宋体" w:hAnsi="宋体"/>
                <w:szCs w:val="21"/>
              </w:rPr>
              <w:t>详实具体</w:t>
            </w:r>
            <w:r>
              <w:rPr>
                <w:rFonts w:ascii="宋体" w:hAnsi="宋体" w:hint="eastAsia"/>
                <w:szCs w:val="21"/>
              </w:rPr>
              <w:t>、</w:t>
            </w:r>
            <w:r>
              <w:rPr>
                <w:rFonts w:ascii="宋体" w:hAnsi="宋体"/>
                <w:szCs w:val="21"/>
              </w:rPr>
              <w:t>保障措施</w:t>
            </w:r>
            <w:r>
              <w:rPr>
                <w:rFonts w:ascii="宋体" w:hAnsi="宋体" w:hint="eastAsia"/>
                <w:szCs w:val="21"/>
              </w:rPr>
              <w:t>针对性</w:t>
            </w:r>
            <w:r>
              <w:rPr>
                <w:rFonts w:ascii="宋体" w:hAnsi="宋体"/>
                <w:szCs w:val="21"/>
              </w:rPr>
              <w:t>强，且</w:t>
            </w:r>
            <w:r>
              <w:rPr>
                <w:rFonts w:ascii="宋体" w:hAnsi="宋体" w:hint="eastAsia"/>
                <w:szCs w:val="21"/>
              </w:rPr>
              <w:t>有</w:t>
            </w:r>
            <w:r>
              <w:rPr>
                <w:rFonts w:ascii="宋体" w:hAnsi="宋体"/>
                <w:szCs w:val="21"/>
              </w:rPr>
              <w:t>较强的可执行性</w:t>
            </w:r>
            <w:r>
              <w:rPr>
                <w:rFonts w:ascii="宋体" w:hAnsi="宋体" w:hint="eastAsia"/>
                <w:szCs w:val="21"/>
              </w:rPr>
              <w:t>；</w:t>
            </w:r>
          </w:p>
          <w:p w:rsidR="009B3396" w:rsidRDefault="00E630D0">
            <w:pPr>
              <w:rPr>
                <w:rFonts w:ascii="宋体" w:hAnsi="宋体"/>
                <w:szCs w:val="21"/>
              </w:rPr>
            </w:pPr>
            <w:r>
              <w:rPr>
                <w:rFonts w:ascii="宋体" w:hAnsi="宋体" w:hint="eastAsia"/>
                <w:szCs w:val="21"/>
              </w:rPr>
              <w:t>良评分标准：内容完整准确，思路清晰，</w:t>
            </w:r>
            <w:r>
              <w:rPr>
                <w:rFonts w:ascii="宋体" w:hAnsi="宋体"/>
                <w:szCs w:val="21"/>
              </w:rPr>
              <w:t>方案</w:t>
            </w:r>
            <w:r>
              <w:rPr>
                <w:rFonts w:ascii="宋体" w:hAnsi="宋体" w:hint="eastAsia"/>
                <w:szCs w:val="21"/>
              </w:rPr>
              <w:t>内容</w:t>
            </w:r>
            <w:r>
              <w:rPr>
                <w:rFonts w:ascii="宋体" w:hAnsi="宋体"/>
                <w:szCs w:val="21"/>
              </w:rPr>
              <w:t>详实具体，</w:t>
            </w:r>
            <w:r>
              <w:rPr>
                <w:rFonts w:ascii="宋体" w:hAnsi="宋体" w:hint="eastAsia"/>
                <w:szCs w:val="21"/>
              </w:rPr>
              <w:t>但</w:t>
            </w:r>
            <w:r>
              <w:rPr>
                <w:rFonts w:ascii="宋体" w:hAnsi="宋体"/>
                <w:szCs w:val="21"/>
              </w:rPr>
              <w:t>保障措施</w:t>
            </w:r>
            <w:r>
              <w:rPr>
                <w:rFonts w:ascii="宋体" w:hAnsi="宋体" w:hint="eastAsia"/>
                <w:szCs w:val="21"/>
              </w:rPr>
              <w:t>针对性</w:t>
            </w:r>
            <w:r>
              <w:rPr>
                <w:rFonts w:ascii="宋体" w:hAnsi="宋体"/>
                <w:szCs w:val="21"/>
              </w:rPr>
              <w:t>一般，可执行性一般</w:t>
            </w:r>
            <w:r>
              <w:rPr>
                <w:rFonts w:ascii="宋体" w:hAnsi="宋体" w:hint="eastAsia"/>
                <w:szCs w:val="21"/>
              </w:rPr>
              <w:t>；</w:t>
            </w:r>
          </w:p>
          <w:p w:rsidR="009B3396" w:rsidRDefault="00E630D0">
            <w:pPr>
              <w:rPr>
                <w:rFonts w:ascii="宋体" w:hAnsi="宋体"/>
                <w:szCs w:val="21"/>
              </w:rPr>
            </w:pPr>
            <w:r>
              <w:rPr>
                <w:rFonts w:ascii="宋体" w:hAnsi="宋体" w:hint="eastAsia"/>
                <w:szCs w:val="21"/>
              </w:rPr>
              <w:t>中评分标准：方案</w:t>
            </w:r>
            <w:r>
              <w:rPr>
                <w:rFonts w:ascii="宋体" w:hAnsi="宋体"/>
                <w:szCs w:val="21"/>
              </w:rPr>
              <w:t>内容</w:t>
            </w:r>
            <w:r>
              <w:rPr>
                <w:rFonts w:ascii="宋体" w:hAnsi="宋体" w:hint="eastAsia"/>
                <w:szCs w:val="21"/>
              </w:rPr>
              <w:t>简单</w:t>
            </w:r>
            <w:r>
              <w:rPr>
                <w:rFonts w:ascii="宋体" w:hAnsi="宋体"/>
                <w:szCs w:val="21"/>
              </w:rPr>
              <w:t>，保障措施</w:t>
            </w:r>
            <w:r>
              <w:rPr>
                <w:rFonts w:ascii="宋体" w:hAnsi="宋体" w:hint="eastAsia"/>
                <w:szCs w:val="21"/>
              </w:rPr>
              <w:t>针对性</w:t>
            </w:r>
            <w:r>
              <w:rPr>
                <w:rFonts w:ascii="宋体" w:hAnsi="宋体"/>
                <w:szCs w:val="21"/>
              </w:rPr>
              <w:t>一般，可执行性一般</w:t>
            </w:r>
            <w:r>
              <w:rPr>
                <w:rFonts w:ascii="宋体" w:hAnsi="宋体" w:hint="eastAsia"/>
                <w:szCs w:val="21"/>
              </w:rPr>
              <w:t>；</w:t>
            </w:r>
          </w:p>
          <w:p w:rsidR="009B3396" w:rsidRDefault="00E630D0">
            <w:pPr>
              <w:rPr>
                <w:rFonts w:ascii="宋体" w:hAnsi="宋体"/>
                <w:szCs w:val="21"/>
              </w:rPr>
            </w:pPr>
            <w:r>
              <w:rPr>
                <w:rFonts w:ascii="宋体" w:hAnsi="宋体" w:hint="eastAsia"/>
                <w:szCs w:val="21"/>
              </w:rPr>
              <w:t>差评分标准：方案</w:t>
            </w:r>
            <w:r>
              <w:rPr>
                <w:rFonts w:ascii="宋体" w:hAnsi="宋体"/>
                <w:szCs w:val="21"/>
              </w:rPr>
              <w:t>内容</w:t>
            </w:r>
            <w:r>
              <w:rPr>
                <w:rFonts w:ascii="宋体" w:hAnsi="宋体" w:hint="eastAsia"/>
                <w:szCs w:val="21"/>
              </w:rPr>
              <w:t>简单</w:t>
            </w:r>
            <w:r>
              <w:rPr>
                <w:rFonts w:ascii="宋体" w:hAnsi="宋体"/>
                <w:szCs w:val="21"/>
              </w:rPr>
              <w:t>，可执行性</w:t>
            </w:r>
            <w:r>
              <w:rPr>
                <w:rFonts w:ascii="宋体" w:hAnsi="宋体" w:hint="eastAsia"/>
                <w:szCs w:val="21"/>
              </w:rPr>
              <w:t>差。</w:t>
            </w:r>
          </w:p>
          <w:p w:rsidR="009B3396" w:rsidRDefault="00E630D0">
            <w:pPr>
              <w:jc w:val="left"/>
              <w:rPr>
                <w:rFonts w:ascii="宋体" w:hAnsi="宋体"/>
                <w:b/>
                <w:i/>
                <w:szCs w:val="21"/>
                <w:u w:val="single"/>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2</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项目重点难点分析、应对措施及相关的合理化建议</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5</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hint="eastAsia"/>
                <w:szCs w:val="21"/>
              </w:rPr>
              <w:t>评分内容：</w:t>
            </w:r>
          </w:p>
          <w:p w:rsidR="009B3396" w:rsidRDefault="00E630D0">
            <w:pPr>
              <w:rPr>
                <w:rFonts w:ascii="宋体" w:hAnsi="宋体"/>
                <w:szCs w:val="21"/>
              </w:rPr>
            </w:pPr>
            <w:r>
              <w:rPr>
                <w:rFonts w:ascii="宋体" w:hAnsi="宋体"/>
                <w:szCs w:val="21"/>
              </w:rPr>
              <w:t>投标人是否熟悉采购人及</w:t>
            </w:r>
            <w:r>
              <w:rPr>
                <w:rFonts w:ascii="宋体" w:hAnsi="宋体" w:hint="eastAsia"/>
                <w:szCs w:val="21"/>
              </w:rPr>
              <w:t>_____</w:t>
            </w:r>
            <w:r>
              <w:rPr>
                <w:rFonts w:ascii="宋体" w:hAnsi="宋体"/>
                <w:szCs w:val="21"/>
              </w:rPr>
              <w:t>片区保安服务工作内容和流程</w:t>
            </w:r>
            <w:r>
              <w:rPr>
                <w:rFonts w:ascii="宋体" w:hAnsi="宋体" w:hint="eastAsia"/>
                <w:szCs w:val="21"/>
              </w:rPr>
              <w:t>,并针</w:t>
            </w:r>
            <w:r>
              <w:rPr>
                <w:rFonts w:ascii="宋体" w:hAnsi="宋体"/>
                <w:szCs w:val="21"/>
              </w:rPr>
              <w:t>对</w:t>
            </w:r>
            <w:r>
              <w:rPr>
                <w:rFonts w:ascii="宋体" w:hAnsi="宋体" w:hint="eastAsia"/>
                <w:szCs w:val="21"/>
              </w:rPr>
              <w:t>XX</w:t>
            </w:r>
            <w:r>
              <w:rPr>
                <w:rFonts w:ascii="宋体" w:hAnsi="宋体"/>
                <w:szCs w:val="21"/>
              </w:rPr>
              <w:t>片区安全保障、交通疏导、突发事件、消防等的应对措施及合理化建议。</w:t>
            </w:r>
          </w:p>
          <w:p w:rsidR="009B3396" w:rsidRDefault="00E630D0">
            <w:pPr>
              <w:rPr>
                <w:rFonts w:ascii="宋体" w:hAnsi="宋体"/>
                <w:szCs w:val="21"/>
              </w:rPr>
            </w:pPr>
            <w:r>
              <w:rPr>
                <w:rFonts w:ascii="宋体" w:hAnsi="宋体" w:hint="eastAsia"/>
                <w:szCs w:val="21"/>
              </w:rPr>
              <w:t>优评分标准：内容完整准确，思路清晰，贴合实际情况,措施内容</w:t>
            </w:r>
            <w:r>
              <w:rPr>
                <w:rFonts w:ascii="宋体" w:hAnsi="宋体"/>
                <w:szCs w:val="21"/>
              </w:rPr>
              <w:t>详实具体</w:t>
            </w:r>
            <w:r>
              <w:rPr>
                <w:rFonts w:ascii="宋体" w:hAnsi="宋体" w:hint="eastAsia"/>
                <w:szCs w:val="21"/>
              </w:rPr>
              <w:t>、</w:t>
            </w:r>
            <w:r>
              <w:rPr>
                <w:rFonts w:ascii="宋体" w:hAnsi="宋体"/>
                <w:szCs w:val="21"/>
              </w:rPr>
              <w:t>保障措施</w:t>
            </w:r>
            <w:r>
              <w:rPr>
                <w:rFonts w:ascii="宋体" w:hAnsi="宋体" w:hint="eastAsia"/>
                <w:szCs w:val="21"/>
              </w:rPr>
              <w:t>针对性</w:t>
            </w:r>
            <w:r>
              <w:rPr>
                <w:rFonts w:ascii="宋体" w:hAnsi="宋体"/>
                <w:szCs w:val="21"/>
              </w:rPr>
              <w:t>强，</w:t>
            </w:r>
            <w:r>
              <w:rPr>
                <w:rFonts w:ascii="宋体" w:hAnsi="宋体" w:hint="eastAsia"/>
                <w:szCs w:val="21"/>
              </w:rPr>
              <w:t>措施及合理化建议</w:t>
            </w:r>
            <w:r>
              <w:rPr>
                <w:rFonts w:ascii="宋体" w:hAnsi="宋体"/>
                <w:szCs w:val="21"/>
              </w:rPr>
              <w:t>且</w:t>
            </w:r>
            <w:r>
              <w:rPr>
                <w:rFonts w:ascii="宋体" w:hAnsi="宋体" w:hint="eastAsia"/>
                <w:szCs w:val="21"/>
              </w:rPr>
              <w:t>有</w:t>
            </w:r>
            <w:r>
              <w:rPr>
                <w:rFonts w:ascii="宋体" w:hAnsi="宋体"/>
                <w:szCs w:val="21"/>
              </w:rPr>
              <w:t>较强的可执行性</w:t>
            </w:r>
            <w:r>
              <w:rPr>
                <w:rFonts w:ascii="宋体" w:hAnsi="宋体" w:hint="eastAsia"/>
                <w:szCs w:val="21"/>
              </w:rPr>
              <w:t>；</w:t>
            </w:r>
          </w:p>
          <w:p w:rsidR="009B3396" w:rsidRDefault="00E630D0">
            <w:pPr>
              <w:rPr>
                <w:rFonts w:ascii="宋体" w:hAnsi="宋体"/>
                <w:szCs w:val="21"/>
              </w:rPr>
            </w:pPr>
            <w:r>
              <w:rPr>
                <w:rFonts w:ascii="宋体" w:hAnsi="宋体" w:hint="eastAsia"/>
                <w:szCs w:val="21"/>
              </w:rPr>
              <w:t>良评分标准：内容完整准确，思路清晰，</w:t>
            </w:r>
            <w:r>
              <w:rPr>
                <w:rFonts w:ascii="宋体" w:hAnsi="宋体"/>
                <w:szCs w:val="21"/>
              </w:rPr>
              <w:t>方案</w:t>
            </w:r>
            <w:r>
              <w:rPr>
                <w:rFonts w:ascii="宋体" w:hAnsi="宋体" w:hint="eastAsia"/>
                <w:szCs w:val="21"/>
              </w:rPr>
              <w:t>内容</w:t>
            </w:r>
            <w:r>
              <w:rPr>
                <w:rFonts w:ascii="宋体" w:hAnsi="宋体"/>
                <w:szCs w:val="21"/>
              </w:rPr>
              <w:t>详实具体，</w:t>
            </w:r>
            <w:r>
              <w:rPr>
                <w:rFonts w:ascii="宋体" w:hAnsi="宋体" w:hint="eastAsia"/>
                <w:szCs w:val="21"/>
              </w:rPr>
              <w:t>但</w:t>
            </w:r>
            <w:r>
              <w:rPr>
                <w:rFonts w:ascii="宋体" w:hAnsi="宋体"/>
                <w:szCs w:val="21"/>
              </w:rPr>
              <w:t>保障措施</w:t>
            </w:r>
            <w:r>
              <w:rPr>
                <w:rFonts w:ascii="宋体" w:hAnsi="宋体" w:hint="eastAsia"/>
                <w:szCs w:val="21"/>
              </w:rPr>
              <w:t>针对性</w:t>
            </w:r>
            <w:r>
              <w:rPr>
                <w:rFonts w:ascii="宋体" w:hAnsi="宋体"/>
                <w:szCs w:val="21"/>
              </w:rPr>
              <w:t>一般，</w:t>
            </w:r>
            <w:r>
              <w:rPr>
                <w:rFonts w:ascii="宋体" w:hAnsi="宋体" w:hint="eastAsia"/>
                <w:szCs w:val="21"/>
              </w:rPr>
              <w:t>措施及建议</w:t>
            </w:r>
            <w:r>
              <w:rPr>
                <w:rFonts w:ascii="宋体" w:hAnsi="宋体"/>
                <w:szCs w:val="21"/>
              </w:rPr>
              <w:t>可执行性一般</w:t>
            </w:r>
            <w:r>
              <w:rPr>
                <w:rFonts w:ascii="宋体" w:hAnsi="宋体" w:hint="eastAsia"/>
                <w:szCs w:val="21"/>
              </w:rPr>
              <w:t>；</w:t>
            </w:r>
          </w:p>
          <w:p w:rsidR="009B3396" w:rsidRDefault="00E630D0">
            <w:pPr>
              <w:rPr>
                <w:rFonts w:ascii="宋体" w:hAnsi="宋体"/>
                <w:szCs w:val="21"/>
              </w:rPr>
            </w:pPr>
            <w:r>
              <w:rPr>
                <w:rFonts w:ascii="宋体" w:hAnsi="宋体" w:hint="eastAsia"/>
                <w:szCs w:val="21"/>
              </w:rPr>
              <w:t>中评分标准：方案</w:t>
            </w:r>
            <w:r>
              <w:rPr>
                <w:rFonts w:ascii="宋体" w:hAnsi="宋体"/>
                <w:szCs w:val="21"/>
              </w:rPr>
              <w:t>内容</w:t>
            </w:r>
            <w:r>
              <w:rPr>
                <w:rFonts w:ascii="宋体" w:hAnsi="宋体" w:hint="eastAsia"/>
                <w:szCs w:val="21"/>
              </w:rPr>
              <w:t>简单</w:t>
            </w:r>
            <w:r>
              <w:rPr>
                <w:rFonts w:ascii="宋体" w:hAnsi="宋体"/>
                <w:szCs w:val="21"/>
              </w:rPr>
              <w:t>，保障措施</w:t>
            </w:r>
            <w:r>
              <w:rPr>
                <w:rFonts w:ascii="宋体" w:hAnsi="宋体" w:hint="eastAsia"/>
                <w:szCs w:val="21"/>
              </w:rPr>
              <w:t>针对</w:t>
            </w:r>
            <w:r>
              <w:rPr>
                <w:rFonts w:ascii="宋体" w:hAnsi="宋体" w:hint="eastAsia"/>
                <w:szCs w:val="21"/>
              </w:rPr>
              <w:lastRenderedPageBreak/>
              <w:t>性</w:t>
            </w:r>
            <w:r>
              <w:rPr>
                <w:rFonts w:ascii="宋体" w:hAnsi="宋体"/>
                <w:szCs w:val="21"/>
              </w:rPr>
              <w:t>一般，</w:t>
            </w:r>
            <w:r>
              <w:rPr>
                <w:rFonts w:ascii="宋体" w:hAnsi="宋体" w:hint="eastAsia"/>
                <w:szCs w:val="21"/>
              </w:rPr>
              <w:t>措施及建议</w:t>
            </w:r>
            <w:r>
              <w:rPr>
                <w:rFonts w:ascii="宋体" w:hAnsi="宋体"/>
                <w:szCs w:val="21"/>
              </w:rPr>
              <w:t>可执行性一般</w:t>
            </w:r>
            <w:r>
              <w:rPr>
                <w:rFonts w:ascii="宋体" w:hAnsi="宋体" w:hint="eastAsia"/>
                <w:szCs w:val="21"/>
              </w:rPr>
              <w:t>；</w:t>
            </w:r>
          </w:p>
          <w:p w:rsidR="009B3396" w:rsidRDefault="00E630D0">
            <w:pPr>
              <w:rPr>
                <w:rFonts w:ascii="宋体" w:hAnsi="宋体"/>
                <w:szCs w:val="21"/>
              </w:rPr>
            </w:pPr>
            <w:r>
              <w:rPr>
                <w:rFonts w:ascii="宋体" w:hAnsi="宋体" w:hint="eastAsia"/>
                <w:szCs w:val="21"/>
              </w:rPr>
              <w:t>差评分标准：方案</w:t>
            </w:r>
            <w:r>
              <w:rPr>
                <w:rFonts w:ascii="宋体" w:hAnsi="宋体"/>
                <w:szCs w:val="21"/>
              </w:rPr>
              <w:t>内容</w:t>
            </w:r>
            <w:r>
              <w:rPr>
                <w:rFonts w:ascii="宋体" w:hAnsi="宋体" w:hint="eastAsia"/>
                <w:szCs w:val="21"/>
              </w:rPr>
              <w:t>简单</w:t>
            </w:r>
            <w:r>
              <w:rPr>
                <w:rFonts w:ascii="宋体" w:hAnsi="宋体"/>
                <w:szCs w:val="21"/>
              </w:rPr>
              <w:t>，可执行性</w:t>
            </w:r>
            <w:r>
              <w:rPr>
                <w:rFonts w:ascii="宋体" w:hAnsi="宋体" w:hint="eastAsia"/>
                <w:szCs w:val="21"/>
              </w:rPr>
              <w:t>差。</w:t>
            </w:r>
          </w:p>
          <w:p w:rsidR="009B3396" w:rsidRDefault="00E630D0">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3</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质量（完成时间、安全、环保）保障措施及方案</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≤15</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jc w:val="left"/>
              <w:rPr>
                <w:rFonts w:ascii="宋体" w:hAnsi="宋体"/>
                <w:szCs w:val="21"/>
              </w:rPr>
            </w:pPr>
            <w:r>
              <w:rPr>
                <w:rFonts w:ascii="宋体" w:hAnsi="宋体" w:hint="eastAsia"/>
                <w:szCs w:val="21"/>
              </w:rPr>
              <w:t>评分内容：</w:t>
            </w:r>
          </w:p>
          <w:p w:rsidR="009B3396" w:rsidRDefault="00E630D0">
            <w:pPr>
              <w:widowControl/>
              <w:jc w:val="left"/>
              <w:rPr>
                <w:rFonts w:ascii="宋体" w:hAnsi="宋体"/>
                <w:szCs w:val="21"/>
              </w:rPr>
            </w:pPr>
            <w:r>
              <w:rPr>
                <w:rFonts w:ascii="宋体" w:hAnsi="宋体"/>
                <w:szCs w:val="21"/>
              </w:rPr>
              <w:t>针对性制定保障项目质量要求的管理措施，</w:t>
            </w:r>
            <w:r>
              <w:rPr>
                <w:rFonts w:ascii="宋体" w:hAnsi="宋体" w:hint="eastAsia"/>
                <w:szCs w:val="21"/>
              </w:rPr>
              <w:t>合理计划项目各阶段执行时间、</w:t>
            </w:r>
            <w:r>
              <w:rPr>
                <w:rFonts w:ascii="宋体" w:hAnsi="宋体"/>
                <w:szCs w:val="21"/>
              </w:rPr>
              <w:t>具有完善的安全管理组织架构，建立完善的各项应急预案。</w:t>
            </w:r>
          </w:p>
          <w:p w:rsidR="009B3396" w:rsidRDefault="00E630D0">
            <w:pPr>
              <w:widowControl/>
              <w:jc w:val="left"/>
              <w:rPr>
                <w:szCs w:val="21"/>
              </w:rPr>
            </w:pPr>
            <w:r>
              <w:rPr>
                <w:rFonts w:ascii="宋体" w:hAnsi="宋体" w:hint="eastAsia"/>
                <w:szCs w:val="21"/>
              </w:rPr>
              <w:t>以上资料均要求提供扫描件，原件备查。</w:t>
            </w:r>
            <w:r>
              <w:rPr>
                <w:szCs w:val="21"/>
              </w:rPr>
              <w:t>评分中出现无证明资料或专家无法凭所提供资料判断是否得分的情况，一律作不得分处理。</w:t>
            </w:r>
          </w:p>
          <w:p w:rsidR="009B3396" w:rsidRDefault="00E630D0">
            <w:pPr>
              <w:rPr>
                <w:rFonts w:ascii="宋体" w:hAnsi="宋体"/>
                <w:szCs w:val="21"/>
              </w:rPr>
            </w:pPr>
            <w:r>
              <w:rPr>
                <w:rFonts w:ascii="宋体" w:hAnsi="宋体" w:hint="eastAsia"/>
                <w:szCs w:val="21"/>
              </w:rPr>
              <w:t>优评分标准：措施内容</w:t>
            </w:r>
            <w:r>
              <w:rPr>
                <w:rFonts w:ascii="宋体" w:hAnsi="宋体"/>
                <w:szCs w:val="21"/>
              </w:rPr>
              <w:t>详实具体</w:t>
            </w:r>
            <w:r>
              <w:rPr>
                <w:rFonts w:ascii="宋体" w:hAnsi="宋体" w:hint="eastAsia"/>
                <w:szCs w:val="21"/>
              </w:rPr>
              <w:t>、执行（完成）时间安排合理、</w:t>
            </w:r>
            <w:r>
              <w:rPr>
                <w:rFonts w:ascii="宋体" w:hAnsi="宋体"/>
                <w:szCs w:val="21"/>
              </w:rPr>
              <w:t>保障措施</w:t>
            </w:r>
            <w:r>
              <w:rPr>
                <w:rFonts w:ascii="宋体" w:hAnsi="宋体" w:hint="eastAsia"/>
                <w:szCs w:val="21"/>
              </w:rPr>
              <w:t>针对性</w:t>
            </w:r>
            <w:r>
              <w:rPr>
                <w:rFonts w:ascii="宋体" w:hAnsi="宋体"/>
                <w:szCs w:val="21"/>
              </w:rPr>
              <w:t>强，</w:t>
            </w:r>
            <w:r>
              <w:rPr>
                <w:rFonts w:ascii="宋体" w:hAnsi="宋体" w:hint="eastAsia"/>
                <w:szCs w:val="21"/>
              </w:rPr>
              <w:t>应急预案完善</w:t>
            </w:r>
            <w:r>
              <w:rPr>
                <w:rFonts w:ascii="宋体" w:hAnsi="宋体"/>
                <w:szCs w:val="21"/>
              </w:rPr>
              <w:t>且</w:t>
            </w:r>
            <w:r>
              <w:rPr>
                <w:rFonts w:ascii="宋体" w:hAnsi="宋体" w:hint="eastAsia"/>
                <w:szCs w:val="21"/>
              </w:rPr>
              <w:t>有</w:t>
            </w:r>
            <w:r>
              <w:rPr>
                <w:rFonts w:ascii="宋体" w:hAnsi="宋体"/>
                <w:szCs w:val="21"/>
              </w:rPr>
              <w:t>较强的可执行性</w:t>
            </w:r>
            <w:r>
              <w:rPr>
                <w:rFonts w:ascii="宋体" w:hAnsi="宋体" w:hint="eastAsia"/>
                <w:szCs w:val="21"/>
              </w:rPr>
              <w:t>；</w:t>
            </w:r>
          </w:p>
          <w:p w:rsidR="009B3396" w:rsidRDefault="00E630D0">
            <w:pPr>
              <w:rPr>
                <w:rFonts w:ascii="宋体" w:hAnsi="宋体"/>
                <w:szCs w:val="21"/>
              </w:rPr>
            </w:pPr>
            <w:r>
              <w:rPr>
                <w:rFonts w:ascii="宋体" w:hAnsi="宋体" w:hint="eastAsia"/>
                <w:szCs w:val="21"/>
              </w:rPr>
              <w:t>良评分标准：措施</w:t>
            </w:r>
            <w:r>
              <w:rPr>
                <w:rFonts w:ascii="宋体" w:hAnsi="宋体"/>
                <w:szCs w:val="21"/>
              </w:rPr>
              <w:t>方案</w:t>
            </w:r>
            <w:r>
              <w:rPr>
                <w:rFonts w:ascii="宋体" w:hAnsi="宋体" w:hint="eastAsia"/>
                <w:szCs w:val="21"/>
              </w:rPr>
              <w:t>内容</w:t>
            </w:r>
            <w:r>
              <w:rPr>
                <w:rFonts w:ascii="宋体" w:hAnsi="宋体"/>
                <w:szCs w:val="21"/>
              </w:rPr>
              <w:t>详实具体，</w:t>
            </w:r>
            <w:r>
              <w:rPr>
                <w:rFonts w:ascii="宋体" w:hAnsi="宋体" w:hint="eastAsia"/>
                <w:szCs w:val="21"/>
              </w:rPr>
              <w:t>执行（完成）时间安排合理性一般、但</w:t>
            </w:r>
            <w:r>
              <w:rPr>
                <w:rFonts w:ascii="宋体" w:hAnsi="宋体"/>
                <w:szCs w:val="21"/>
              </w:rPr>
              <w:t>保障措施</w:t>
            </w:r>
            <w:r>
              <w:rPr>
                <w:rFonts w:ascii="宋体" w:hAnsi="宋体" w:hint="eastAsia"/>
                <w:szCs w:val="21"/>
              </w:rPr>
              <w:t>针对性</w:t>
            </w:r>
            <w:r>
              <w:rPr>
                <w:rFonts w:ascii="宋体" w:hAnsi="宋体"/>
                <w:szCs w:val="21"/>
              </w:rPr>
              <w:t>一般，</w:t>
            </w:r>
            <w:r>
              <w:rPr>
                <w:rFonts w:ascii="宋体" w:hAnsi="宋体" w:hint="eastAsia"/>
                <w:szCs w:val="21"/>
              </w:rPr>
              <w:t>应急预案</w:t>
            </w:r>
            <w:r>
              <w:rPr>
                <w:rFonts w:ascii="宋体" w:hAnsi="宋体"/>
                <w:szCs w:val="21"/>
              </w:rPr>
              <w:t>可执行性一般</w:t>
            </w:r>
            <w:r>
              <w:rPr>
                <w:rFonts w:ascii="宋体" w:hAnsi="宋体" w:hint="eastAsia"/>
                <w:szCs w:val="21"/>
              </w:rPr>
              <w:t>；</w:t>
            </w:r>
          </w:p>
          <w:p w:rsidR="009B3396" w:rsidRDefault="00E630D0">
            <w:pPr>
              <w:rPr>
                <w:rFonts w:ascii="宋体" w:hAnsi="宋体"/>
                <w:szCs w:val="21"/>
              </w:rPr>
            </w:pPr>
            <w:r>
              <w:rPr>
                <w:rFonts w:ascii="宋体" w:hAnsi="宋体" w:hint="eastAsia"/>
                <w:szCs w:val="21"/>
              </w:rPr>
              <w:t>中评分标准：方案</w:t>
            </w:r>
            <w:r>
              <w:rPr>
                <w:rFonts w:ascii="宋体" w:hAnsi="宋体"/>
                <w:szCs w:val="21"/>
              </w:rPr>
              <w:t>内容</w:t>
            </w:r>
            <w:r>
              <w:rPr>
                <w:rFonts w:ascii="宋体" w:hAnsi="宋体" w:hint="eastAsia"/>
                <w:szCs w:val="21"/>
              </w:rPr>
              <w:t>简单</w:t>
            </w:r>
            <w:r>
              <w:rPr>
                <w:rFonts w:ascii="宋体" w:hAnsi="宋体"/>
                <w:szCs w:val="21"/>
              </w:rPr>
              <w:t>，</w:t>
            </w:r>
            <w:r>
              <w:rPr>
                <w:rFonts w:ascii="宋体" w:hAnsi="宋体" w:hint="eastAsia"/>
                <w:szCs w:val="21"/>
              </w:rPr>
              <w:t>执行（完成）时间安排不合理、一般</w:t>
            </w:r>
            <w:r>
              <w:rPr>
                <w:rFonts w:ascii="宋体" w:hAnsi="宋体"/>
                <w:szCs w:val="21"/>
              </w:rPr>
              <w:t>保障措施</w:t>
            </w:r>
            <w:r>
              <w:rPr>
                <w:rFonts w:ascii="宋体" w:hAnsi="宋体" w:hint="eastAsia"/>
                <w:szCs w:val="21"/>
              </w:rPr>
              <w:t>针对性</w:t>
            </w:r>
            <w:r>
              <w:rPr>
                <w:rFonts w:ascii="宋体" w:hAnsi="宋体"/>
                <w:szCs w:val="21"/>
              </w:rPr>
              <w:t>一般，</w:t>
            </w:r>
            <w:r>
              <w:rPr>
                <w:rFonts w:ascii="宋体" w:hAnsi="宋体" w:hint="eastAsia"/>
                <w:szCs w:val="21"/>
              </w:rPr>
              <w:t>应急预案不完善且执行性一般；</w:t>
            </w:r>
          </w:p>
          <w:p w:rsidR="009B3396" w:rsidRDefault="00E630D0">
            <w:pPr>
              <w:jc w:val="left"/>
              <w:rPr>
                <w:rFonts w:ascii="宋体" w:hAnsi="宋体"/>
                <w:szCs w:val="21"/>
              </w:rPr>
            </w:pPr>
            <w:r>
              <w:rPr>
                <w:rFonts w:ascii="宋体" w:hAnsi="宋体" w:hint="eastAsia"/>
                <w:szCs w:val="21"/>
              </w:rPr>
              <w:t>差评分标准：措施</w:t>
            </w:r>
            <w:r>
              <w:rPr>
                <w:rFonts w:ascii="宋体" w:hAnsi="宋体"/>
                <w:szCs w:val="21"/>
              </w:rPr>
              <w:t>内容</w:t>
            </w:r>
            <w:r>
              <w:rPr>
                <w:rFonts w:ascii="宋体" w:hAnsi="宋体" w:hint="eastAsia"/>
                <w:szCs w:val="21"/>
              </w:rPr>
              <w:t>简单</w:t>
            </w:r>
            <w:r>
              <w:rPr>
                <w:rFonts w:ascii="宋体" w:hAnsi="宋体"/>
                <w:szCs w:val="21"/>
              </w:rPr>
              <w:t>，</w:t>
            </w:r>
            <w:r>
              <w:rPr>
                <w:rFonts w:ascii="宋体" w:hAnsi="宋体" w:hint="eastAsia"/>
                <w:szCs w:val="21"/>
              </w:rPr>
              <w:t>应急预案</w:t>
            </w:r>
            <w:r>
              <w:rPr>
                <w:rFonts w:ascii="宋体" w:hAnsi="宋体"/>
                <w:szCs w:val="21"/>
              </w:rPr>
              <w:t>可执行性</w:t>
            </w:r>
            <w:r>
              <w:rPr>
                <w:rFonts w:ascii="宋体" w:hAnsi="宋体" w:hint="eastAsia"/>
                <w:szCs w:val="21"/>
              </w:rPr>
              <w:t>差。</w:t>
            </w:r>
          </w:p>
          <w:p w:rsidR="009B3396" w:rsidRDefault="00E630D0">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4</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项目完成（服务期满）后的服务承诺</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jc w:val="left"/>
              <w:rPr>
                <w:rFonts w:ascii="宋体" w:hAnsi="宋体"/>
                <w:szCs w:val="21"/>
              </w:rPr>
            </w:pPr>
            <w:r>
              <w:rPr>
                <w:rFonts w:ascii="宋体" w:hAnsi="宋体"/>
                <w:szCs w:val="21"/>
              </w:rPr>
              <w:t>项目服务期满后，做好项目验收工作，及时移交项目的相关资料</w:t>
            </w:r>
            <w:r>
              <w:rPr>
                <w:rFonts w:ascii="宋体" w:hAnsi="宋体" w:hint="eastAsia"/>
                <w:szCs w:val="21"/>
              </w:rPr>
              <w:t>及相关服务承诺</w:t>
            </w:r>
            <w:r>
              <w:rPr>
                <w:rFonts w:ascii="宋体" w:hAnsi="宋体"/>
                <w:szCs w:val="21"/>
              </w:rPr>
              <w:t>。</w:t>
            </w:r>
          </w:p>
          <w:p w:rsidR="009B3396" w:rsidRDefault="00E630D0">
            <w:pPr>
              <w:rPr>
                <w:rFonts w:ascii="宋体" w:hAnsi="宋体"/>
                <w:szCs w:val="21"/>
              </w:rPr>
            </w:pPr>
            <w:r>
              <w:rPr>
                <w:rFonts w:ascii="宋体" w:hAnsi="宋体" w:hint="eastAsia"/>
                <w:szCs w:val="21"/>
              </w:rPr>
              <w:t>优评分标准：内容完整准确，贴合实际；</w:t>
            </w:r>
          </w:p>
          <w:p w:rsidR="009B3396" w:rsidRDefault="00E630D0">
            <w:pPr>
              <w:rPr>
                <w:rFonts w:ascii="宋体" w:hAnsi="宋体"/>
                <w:szCs w:val="21"/>
              </w:rPr>
            </w:pPr>
            <w:r>
              <w:rPr>
                <w:rFonts w:ascii="宋体" w:hAnsi="宋体" w:hint="eastAsia"/>
                <w:szCs w:val="21"/>
              </w:rPr>
              <w:t>良评分标准：内容完整准确；</w:t>
            </w:r>
          </w:p>
          <w:p w:rsidR="009B3396" w:rsidRDefault="00E630D0">
            <w:pPr>
              <w:rPr>
                <w:rFonts w:ascii="宋体" w:hAnsi="宋体"/>
                <w:szCs w:val="21"/>
              </w:rPr>
            </w:pPr>
            <w:r>
              <w:rPr>
                <w:rFonts w:ascii="宋体" w:hAnsi="宋体" w:hint="eastAsia"/>
                <w:szCs w:val="21"/>
              </w:rPr>
              <w:t>中评分标准：内容相对完整准确；</w:t>
            </w:r>
          </w:p>
          <w:p w:rsidR="009B3396" w:rsidRDefault="00E630D0">
            <w:pPr>
              <w:jc w:val="left"/>
              <w:rPr>
                <w:rFonts w:ascii="宋体" w:hAnsi="宋体"/>
                <w:szCs w:val="21"/>
              </w:rPr>
            </w:pPr>
            <w:r>
              <w:rPr>
                <w:rFonts w:ascii="宋体" w:hAnsi="宋体" w:hint="eastAsia"/>
                <w:szCs w:val="21"/>
              </w:rPr>
              <w:t>差评分标准：</w:t>
            </w:r>
            <w:r>
              <w:rPr>
                <w:rFonts w:ascii="宋体" w:hAnsi="宋体"/>
                <w:szCs w:val="21"/>
              </w:rPr>
              <w:t>内容有缺失或</w:t>
            </w:r>
            <w:r>
              <w:rPr>
                <w:rFonts w:ascii="宋体" w:hAnsi="宋体" w:hint="eastAsia"/>
                <w:szCs w:val="21"/>
              </w:rPr>
              <w:t>不能提供。</w:t>
            </w:r>
          </w:p>
          <w:p w:rsidR="009B3396" w:rsidRDefault="00E630D0">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违约承诺</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jc w:val="left"/>
              <w:rPr>
                <w:rFonts w:ascii="宋体" w:hAnsi="宋体"/>
                <w:szCs w:val="21"/>
              </w:rPr>
            </w:pPr>
            <w:r>
              <w:rPr>
                <w:rFonts w:ascii="宋体" w:hAnsi="宋体" w:hint="eastAsia"/>
                <w:szCs w:val="21"/>
              </w:rPr>
              <w:t>评分内容版本1：</w:t>
            </w:r>
          </w:p>
          <w:p w:rsidR="009B3396" w:rsidRDefault="00E630D0">
            <w:pPr>
              <w:jc w:val="left"/>
              <w:rPr>
                <w:rFonts w:ascii="宋体" w:hAnsi="宋体"/>
                <w:szCs w:val="21"/>
              </w:rPr>
            </w:pPr>
            <w:r>
              <w:rPr>
                <w:rFonts w:ascii="宋体" w:hAnsi="宋体" w:hint="eastAsia"/>
                <w:szCs w:val="21"/>
              </w:rPr>
              <w:t>投标人承诺“在项目履约期间，未经采购人同意，不得更换服务人员，确保</w:t>
            </w:r>
            <w:r>
              <w:rPr>
                <w:rFonts w:ascii="宋体" w:hAnsi="宋体"/>
                <w:szCs w:val="21"/>
              </w:rPr>
              <w:t>本项目工作的连续性、稳定性</w:t>
            </w:r>
            <w:r>
              <w:rPr>
                <w:rFonts w:ascii="宋体" w:hAnsi="宋体" w:hint="eastAsia"/>
                <w:szCs w:val="21"/>
              </w:rPr>
              <w:t>。”</w:t>
            </w:r>
          </w:p>
          <w:p w:rsidR="009B3396" w:rsidRDefault="00E630D0">
            <w:pPr>
              <w:jc w:val="left"/>
              <w:rPr>
                <w:rFonts w:ascii="宋体" w:hAnsi="宋体"/>
                <w:szCs w:val="21"/>
              </w:rPr>
            </w:pPr>
            <w:r>
              <w:rPr>
                <w:rFonts w:ascii="宋体" w:hAnsi="宋体" w:hint="eastAsia"/>
                <w:szCs w:val="21"/>
              </w:rPr>
              <w:t>要求提供承诺</w:t>
            </w:r>
            <w:proofErr w:type="gramStart"/>
            <w:r>
              <w:rPr>
                <w:rFonts w:ascii="宋体" w:hAnsi="宋体" w:hint="eastAsia"/>
                <w:szCs w:val="21"/>
              </w:rPr>
              <w:t>函作为</w:t>
            </w:r>
            <w:proofErr w:type="gramEnd"/>
            <w:r>
              <w:rPr>
                <w:rFonts w:ascii="宋体" w:hAnsi="宋体" w:hint="eastAsia"/>
                <w:szCs w:val="21"/>
              </w:rPr>
              <w:t>得分依据，未提供承诺函或承诺内容不满足要求均不得分。</w:t>
            </w:r>
          </w:p>
          <w:p w:rsidR="009B3396" w:rsidRDefault="00E630D0">
            <w:pPr>
              <w:jc w:val="left"/>
              <w:rPr>
                <w:rFonts w:ascii="宋体" w:hAnsi="宋体"/>
                <w:szCs w:val="21"/>
              </w:rPr>
            </w:pPr>
            <w:r>
              <w:rPr>
                <w:rFonts w:ascii="宋体" w:hAnsi="宋体" w:hint="eastAsia"/>
                <w:szCs w:val="21"/>
              </w:rPr>
              <w:t>按要求承诺得100分；不按要求承诺不得分。</w:t>
            </w:r>
          </w:p>
          <w:p w:rsidR="009B3396" w:rsidRDefault="009B3396">
            <w:pPr>
              <w:jc w:val="left"/>
              <w:rPr>
                <w:rFonts w:ascii="宋体" w:hAnsi="宋体"/>
                <w:szCs w:val="21"/>
              </w:rPr>
            </w:pPr>
          </w:p>
          <w:p w:rsidR="009B3396" w:rsidRDefault="00E630D0">
            <w:pPr>
              <w:jc w:val="left"/>
              <w:rPr>
                <w:szCs w:val="21"/>
              </w:rPr>
            </w:pPr>
            <w:r>
              <w:rPr>
                <w:rFonts w:hint="eastAsia"/>
                <w:szCs w:val="21"/>
              </w:rPr>
              <w:t>评分内容版本</w:t>
            </w:r>
            <w:r>
              <w:rPr>
                <w:rFonts w:hint="eastAsia"/>
                <w:szCs w:val="21"/>
              </w:rPr>
              <w:t>2</w:t>
            </w:r>
            <w:r>
              <w:rPr>
                <w:rFonts w:hint="eastAsia"/>
                <w:szCs w:val="21"/>
              </w:rPr>
              <w:t>：</w:t>
            </w:r>
          </w:p>
          <w:p w:rsidR="009B3396" w:rsidRDefault="00E630D0">
            <w:pPr>
              <w:jc w:val="left"/>
              <w:rPr>
                <w:rFonts w:ascii="Calibri" w:hAnsi="Calibri"/>
                <w:szCs w:val="21"/>
              </w:rPr>
            </w:pPr>
            <w:r>
              <w:rPr>
                <w:rFonts w:hint="eastAsia"/>
                <w:szCs w:val="21"/>
              </w:rPr>
              <w:t>考</w:t>
            </w:r>
            <w:r>
              <w:rPr>
                <w:rFonts w:ascii="Calibri" w:hAnsi="Calibri"/>
                <w:szCs w:val="21"/>
              </w:rPr>
              <w:t>察内容：投标人合同期间遵守项目违约责任、奖惩机制等的服务承诺。</w:t>
            </w:r>
          </w:p>
          <w:p w:rsidR="009B3396" w:rsidRDefault="00E630D0">
            <w:pPr>
              <w:jc w:val="left"/>
              <w:rPr>
                <w:rFonts w:ascii="Calibri" w:hAnsi="Calibri"/>
                <w:szCs w:val="21"/>
              </w:rPr>
            </w:pPr>
            <w:r>
              <w:rPr>
                <w:rFonts w:ascii="Calibri" w:hAnsi="Calibri"/>
                <w:szCs w:val="21"/>
              </w:rPr>
              <w:t>根据采购人需求和投标文件响应情况进行比较，分档评分</w:t>
            </w:r>
            <w:r>
              <w:rPr>
                <w:rFonts w:ascii="Calibri" w:hAnsi="Calibri" w:hint="eastAsia"/>
                <w:szCs w:val="21"/>
              </w:rPr>
              <w:t>。</w:t>
            </w:r>
          </w:p>
          <w:p w:rsidR="009B3396" w:rsidRDefault="00E630D0">
            <w:pPr>
              <w:rPr>
                <w:rFonts w:ascii="宋体" w:hAnsi="宋体"/>
                <w:szCs w:val="21"/>
              </w:rPr>
            </w:pPr>
            <w:r>
              <w:rPr>
                <w:rFonts w:ascii="宋体" w:hAnsi="宋体" w:hint="eastAsia"/>
                <w:szCs w:val="21"/>
              </w:rPr>
              <w:t>优评分标准：内容完整准确，贴合实际；</w:t>
            </w:r>
          </w:p>
          <w:p w:rsidR="009B3396" w:rsidRDefault="00E630D0">
            <w:pPr>
              <w:rPr>
                <w:rFonts w:ascii="宋体" w:hAnsi="宋体"/>
                <w:szCs w:val="21"/>
              </w:rPr>
            </w:pPr>
            <w:r>
              <w:rPr>
                <w:rFonts w:ascii="宋体" w:hAnsi="宋体" w:hint="eastAsia"/>
                <w:szCs w:val="21"/>
              </w:rPr>
              <w:t>良评分标准：内容完整准确；</w:t>
            </w:r>
          </w:p>
          <w:p w:rsidR="009B3396" w:rsidRDefault="00E630D0">
            <w:pPr>
              <w:rPr>
                <w:rFonts w:ascii="宋体" w:hAnsi="宋体"/>
                <w:szCs w:val="21"/>
              </w:rPr>
            </w:pPr>
            <w:r>
              <w:rPr>
                <w:rFonts w:ascii="宋体" w:hAnsi="宋体" w:hint="eastAsia"/>
                <w:szCs w:val="21"/>
              </w:rPr>
              <w:lastRenderedPageBreak/>
              <w:t>中评分标准：内容相对完整准确；</w:t>
            </w:r>
          </w:p>
          <w:p w:rsidR="009B3396" w:rsidRDefault="00E630D0">
            <w:pPr>
              <w:jc w:val="left"/>
              <w:rPr>
                <w:rFonts w:ascii="宋体" w:hAnsi="宋体"/>
                <w:szCs w:val="21"/>
              </w:rPr>
            </w:pPr>
            <w:r>
              <w:rPr>
                <w:rFonts w:ascii="宋体" w:hAnsi="宋体" w:hint="eastAsia"/>
                <w:szCs w:val="21"/>
              </w:rPr>
              <w:t>差评分标准：</w:t>
            </w:r>
            <w:r>
              <w:rPr>
                <w:rFonts w:ascii="宋体" w:hAnsi="宋体"/>
                <w:szCs w:val="21"/>
              </w:rPr>
              <w:t>内容有缺失或</w:t>
            </w:r>
            <w:r>
              <w:rPr>
                <w:rFonts w:ascii="宋体" w:hAnsi="宋体" w:hint="eastAsia"/>
                <w:szCs w:val="21"/>
              </w:rPr>
              <w:t>不能提供。</w:t>
            </w:r>
          </w:p>
          <w:p w:rsidR="009B3396" w:rsidRDefault="00E630D0">
            <w:pPr>
              <w:jc w:val="left"/>
              <w:rPr>
                <w:rFonts w:ascii="宋体" w:hAnsi="宋体"/>
                <w:szCs w:val="21"/>
              </w:rPr>
            </w:pPr>
            <w:r>
              <w:rPr>
                <w:rFonts w:ascii="宋体" w:hAnsi="宋体" w:hint="eastAsia"/>
                <w:szCs w:val="21"/>
              </w:rPr>
              <w:t>评价</w:t>
            </w:r>
            <w:proofErr w:type="gramStart"/>
            <w:r>
              <w:rPr>
                <w:rFonts w:ascii="宋体" w:hAnsi="宋体" w:hint="eastAsia"/>
                <w:szCs w:val="21"/>
              </w:rPr>
              <w:t>为优得100分</w:t>
            </w:r>
            <w:proofErr w:type="gramEnd"/>
            <w:r>
              <w:rPr>
                <w:rFonts w:ascii="宋体" w:hAnsi="宋体" w:hint="eastAsia"/>
                <w:szCs w:val="21"/>
              </w:rPr>
              <w:t>；评价</w:t>
            </w:r>
            <w:proofErr w:type="gramStart"/>
            <w:r>
              <w:rPr>
                <w:rFonts w:ascii="宋体" w:hAnsi="宋体" w:hint="eastAsia"/>
                <w:szCs w:val="21"/>
              </w:rPr>
              <w:t>为良得80分</w:t>
            </w:r>
            <w:proofErr w:type="gramEnd"/>
            <w:r>
              <w:rPr>
                <w:rFonts w:ascii="宋体" w:hAnsi="宋体" w:hint="eastAsia"/>
                <w:szCs w:val="21"/>
              </w:rPr>
              <w:t>；评价为中得60分；评价为差不得分。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blCellSpacing w:w="0" w:type="dxa"/>
          <w:jc w:val="center"/>
        </w:trPr>
        <w:tc>
          <w:tcPr>
            <w:tcW w:w="984"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lastRenderedPageBreak/>
              <w:t>3</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综合实力</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w:t>
            </w:r>
            <w:r>
              <w:rPr>
                <w:rFonts w:ascii="宋体" w:hAnsi="宋体"/>
                <w:szCs w:val="21"/>
              </w:rPr>
              <w:t>4</w:t>
            </w:r>
            <w:r>
              <w:rPr>
                <w:rFonts w:ascii="宋体" w:hAnsi="宋体" w:hint="eastAsia"/>
                <w:szCs w:val="21"/>
              </w:rPr>
              <w:t>0</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1"/>
          <w:tblCellSpacing w:w="0" w:type="dxa"/>
          <w:jc w:val="center"/>
        </w:trPr>
        <w:tc>
          <w:tcPr>
            <w:tcW w:w="984" w:type="dxa"/>
            <w:vMerge w:val="restart"/>
            <w:tcBorders>
              <w:top w:val="single" w:sz="4" w:space="0" w:color="auto"/>
              <w:left w:val="single" w:sz="4" w:space="0" w:color="auto"/>
              <w:right w:val="single" w:sz="4" w:space="0" w:color="auto"/>
            </w:tcBorders>
          </w:tcPr>
          <w:p w:rsidR="009B3396" w:rsidRDefault="009B3396">
            <w:pPr>
              <w:jc w:val="center"/>
              <w:rPr>
                <w:rFonts w:ascii="宋体" w:hAnsi="宋体"/>
                <w:szCs w:val="21"/>
              </w:rPr>
            </w:pPr>
          </w:p>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行号</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内容</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权重</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评分准则</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szCs w:val="21"/>
              </w:rPr>
              <w:t>1</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投标人通过相关认证情况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p w:rsidR="009B3396" w:rsidRDefault="009B3396">
            <w:pPr>
              <w:jc w:val="center"/>
              <w:rPr>
                <w:rFonts w:ascii="宋体" w:hAnsi="宋体"/>
                <w:szCs w:val="21"/>
              </w:rPr>
            </w:pP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ind w:left="38"/>
              <w:jc w:val="left"/>
              <w:rPr>
                <w:rFonts w:ascii="宋体" w:hAnsi="宋体"/>
                <w:szCs w:val="21"/>
              </w:rPr>
            </w:pPr>
            <w:r>
              <w:rPr>
                <w:rFonts w:ascii="宋体" w:hAnsi="宋体" w:hint="eastAsia"/>
                <w:szCs w:val="21"/>
              </w:rPr>
              <w:t>（一）评分内容：</w:t>
            </w:r>
          </w:p>
          <w:p w:rsidR="009B3396" w:rsidRDefault="00E630D0">
            <w:pPr>
              <w:jc w:val="left"/>
              <w:rPr>
                <w:rFonts w:ascii="宋体" w:hAnsi="宋体"/>
                <w:szCs w:val="21"/>
              </w:rPr>
            </w:pPr>
            <w:r>
              <w:rPr>
                <w:rFonts w:ascii="宋体" w:hAnsi="宋体" w:hint="eastAsia"/>
                <w:szCs w:val="21"/>
              </w:rPr>
              <w:t>具备ISO 质量管理体系认证、职业健康安全管理体系认证、环境管理体系认证任何一项得30分，具有两项得60分，全部具有得100分（要求认证范围涉及保安服务）。</w:t>
            </w:r>
          </w:p>
          <w:p w:rsidR="009B3396" w:rsidRDefault="00E630D0">
            <w:pPr>
              <w:ind w:left="38"/>
              <w:jc w:val="left"/>
              <w:rPr>
                <w:rFonts w:ascii="宋体" w:hAnsi="宋体" w:cs="宋体"/>
                <w:kern w:val="0"/>
                <w:szCs w:val="21"/>
              </w:rPr>
            </w:pPr>
            <w:r>
              <w:rPr>
                <w:rFonts w:ascii="宋体" w:hAnsi="宋体" w:cs="宋体" w:hint="eastAsia"/>
                <w:kern w:val="0"/>
                <w:szCs w:val="21"/>
              </w:rPr>
              <w:t>（二）评分依据：</w:t>
            </w:r>
          </w:p>
          <w:p w:rsidR="009B3396" w:rsidRDefault="00E630D0">
            <w:pPr>
              <w:jc w:val="left"/>
              <w:rPr>
                <w:rFonts w:ascii="宋体" w:hAnsi="宋体" w:cs="宋体"/>
                <w:kern w:val="0"/>
                <w:szCs w:val="21"/>
              </w:rPr>
            </w:pPr>
            <w:r>
              <w:rPr>
                <w:rFonts w:ascii="宋体" w:hAnsi="宋体" w:cs="宋体" w:hint="eastAsia"/>
                <w:kern w:val="0"/>
                <w:szCs w:val="21"/>
              </w:rPr>
              <w:t>1.要求提供有效的认证证书作为得分依据。</w:t>
            </w:r>
          </w:p>
          <w:p w:rsidR="009B3396" w:rsidRDefault="00E630D0">
            <w:pPr>
              <w:spacing w:after="160"/>
              <w:jc w:val="left"/>
              <w:rPr>
                <w:rFonts w:ascii="宋体" w:hAnsi="宋体"/>
                <w:szCs w:val="21"/>
              </w:rPr>
            </w:pPr>
            <w:r>
              <w:rPr>
                <w:rFonts w:ascii="宋体" w:hAnsi="宋体" w:cs="宋体" w:hint="eastAsia"/>
                <w:kern w:val="0"/>
                <w:szCs w:val="21"/>
              </w:rPr>
              <w:t>2.以上资料均要求提供扫描件（或官方网站截图），原件备查。评分中出现无证明资料或专家无法凭所提供资料判断是否得分的情况，一律作不得分处理。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2</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项目业绩情况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≤3</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ind w:left="38"/>
              <w:jc w:val="left"/>
              <w:rPr>
                <w:rFonts w:ascii="宋体" w:hAnsi="宋体"/>
                <w:szCs w:val="21"/>
              </w:rPr>
            </w:pPr>
            <w:r>
              <w:rPr>
                <w:rFonts w:ascii="宋体" w:hAnsi="宋体" w:hint="eastAsia"/>
                <w:szCs w:val="21"/>
              </w:rPr>
              <w:t>（一）评分内容：</w:t>
            </w:r>
          </w:p>
          <w:p w:rsidR="009B3396" w:rsidRDefault="00E630D0">
            <w:r>
              <w:rPr>
                <w:rFonts w:hint="eastAsia"/>
              </w:rPr>
              <w:t>投标人</w:t>
            </w:r>
            <w:r>
              <w:t>近</w:t>
            </w:r>
            <w:r>
              <w:t>3</w:t>
            </w:r>
            <w:r>
              <w:t>年（</w:t>
            </w:r>
            <w:r>
              <w:rPr>
                <w:rFonts w:hint="eastAsia"/>
              </w:rPr>
              <w:t>____</w:t>
            </w:r>
            <w:r>
              <w:t>年</w:t>
            </w:r>
            <w:r>
              <w:rPr>
                <w:rFonts w:hint="eastAsia"/>
              </w:rPr>
              <w:t>____</w:t>
            </w:r>
            <w:r>
              <w:t>月</w:t>
            </w:r>
            <w:r>
              <w:rPr>
                <w:rFonts w:hint="eastAsia"/>
              </w:rPr>
              <w:t>____</w:t>
            </w:r>
            <w:r>
              <w:t>日至本项目开标之日</w:t>
            </w:r>
            <w:r>
              <w:rPr>
                <w:rFonts w:hint="eastAsia"/>
              </w:rPr>
              <w:t>，以履约评价日期为准</w:t>
            </w:r>
            <w:r>
              <w:t>）</w:t>
            </w:r>
            <w:r>
              <w:rPr>
                <w:rFonts w:hint="eastAsia"/>
              </w:rPr>
              <w:t>具有保安服务项目业务业绩。</w:t>
            </w:r>
          </w:p>
          <w:p w:rsidR="009B3396" w:rsidRDefault="00E630D0">
            <w:r>
              <w:rPr>
                <w:rFonts w:hint="eastAsia"/>
              </w:rPr>
              <w:t>提供</w:t>
            </w:r>
            <w:r>
              <w:rPr>
                <w:rFonts w:hint="eastAsia"/>
              </w:rPr>
              <w:t>1</w:t>
            </w:r>
            <w:r>
              <w:rPr>
                <w:rFonts w:hint="eastAsia"/>
              </w:rPr>
              <w:t>项得</w:t>
            </w:r>
            <w:r>
              <w:rPr>
                <w:rFonts w:hint="eastAsia"/>
              </w:rPr>
              <w:t>30</w:t>
            </w:r>
            <w:r>
              <w:rPr>
                <w:rFonts w:hint="eastAsia"/>
              </w:rPr>
              <w:t>分，</w:t>
            </w:r>
          </w:p>
          <w:p w:rsidR="009B3396" w:rsidRDefault="00E630D0">
            <w:r>
              <w:rPr>
                <w:rFonts w:hint="eastAsia"/>
              </w:rPr>
              <w:t>提供</w:t>
            </w:r>
            <w:r>
              <w:rPr>
                <w:rFonts w:hint="eastAsia"/>
              </w:rPr>
              <w:t>2</w:t>
            </w:r>
            <w:r>
              <w:rPr>
                <w:rFonts w:hint="eastAsia"/>
              </w:rPr>
              <w:t>项保安服务项目类业绩，得</w:t>
            </w:r>
            <w:r>
              <w:rPr>
                <w:rFonts w:hint="eastAsia"/>
              </w:rPr>
              <w:t>60</w:t>
            </w:r>
            <w:r>
              <w:rPr>
                <w:rFonts w:hint="eastAsia"/>
              </w:rPr>
              <w:t>分</w:t>
            </w:r>
          </w:p>
          <w:p w:rsidR="009B3396" w:rsidRDefault="00E630D0">
            <w:r>
              <w:rPr>
                <w:rFonts w:hint="eastAsia"/>
              </w:rPr>
              <w:t>提供</w:t>
            </w:r>
            <w:r>
              <w:rPr>
                <w:rFonts w:hint="eastAsia"/>
              </w:rPr>
              <w:t>3</w:t>
            </w:r>
            <w:r>
              <w:rPr>
                <w:rFonts w:hint="eastAsia"/>
              </w:rPr>
              <w:t>项或</w:t>
            </w:r>
            <w:r>
              <w:rPr>
                <w:rFonts w:hint="eastAsia"/>
              </w:rPr>
              <w:t>3</w:t>
            </w:r>
            <w:r>
              <w:rPr>
                <w:rFonts w:hint="eastAsia"/>
              </w:rPr>
              <w:t>项以上得保安服务项目业绩，得</w:t>
            </w:r>
            <w:r>
              <w:rPr>
                <w:rFonts w:hint="eastAsia"/>
              </w:rPr>
              <w:t>100</w:t>
            </w:r>
            <w:r>
              <w:rPr>
                <w:rFonts w:hint="eastAsia"/>
              </w:rPr>
              <w:t>分</w:t>
            </w:r>
          </w:p>
          <w:p w:rsidR="009B3396" w:rsidRDefault="00E630D0">
            <w:r>
              <w:rPr>
                <w:rFonts w:hint="eastAsia"/>
              </w:rPr>
              <w:t>（二）评分依据：</w:t>
            </w:r>
          </w:p>
          <w:p w:rsidR="009B3396" w:rsidRDefault="00E630D0">
            <w:r>
              <w:rPr>
                <w:rFonts w:hint="eastAsia"/>
              </w:rPr>
              <w:t>1.</w:t>
            </w:r>
            <w:r>
              <w:rPr>
                <w:rFonts w:hint="eastAsia"/>
              </w:rPr>
              <w:t>要求同时提供合同关键信息和项目履约（验收）合格评价证明文件作为得分依据。</w:t>
            </w:r>
          </w:p>
          <w:p w:rsidR="009B3396" w:rsidRDefault="00E630D0">
            <w:r>
              <w:rPr>
                <w:rFonts w:hint="eastAsia"/>
              </w:rPr>
              <w:t>2.</w:t>
            </w:r>
            <w:r>
              <w:rPr>
                <w:rFonts w:hint="eastAsia"/>
              </w:rPr>
              <w:t>通过合同关键信息无法判断是否得分的，还须同时提供能证明得分的其它证明资料，如项目报告或合同甲方出具的证明文件等。</w:t>
            </w:r>
          </w:p>
          <w:p w:rsidR="009B3396" w:rsidRDefault="00E630D0">
            <w:r>
              <w:rPr>
                <w:rFonts w:hint="eastAsia"/>
              </w:rPr>
              <w:t>3.</w:t>
            </w:r>
            <w:r>
              <w:rPr>
                <w:rFonts w:hint="eastAsia"/>
              </w:rPr>
              <w:t>以上资料均要求提供扫描件，原件备查。评分中出现无证明资料或专家无法凭所提供资料判断是否得分的情况，一律作不得分处理。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885"/>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3</w:t>
            </w:r>
          </w:p>
        </w:tc>
        <w:tc>
          <w:tcPr>
            <w:tcW w:w="1849"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投标人获奖情况</w:t>
            </w:r>
          </w:p>
        </w:tc>
        <w:tc>
          <w:tcPr>
            <w:tcW w:w="1131"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≤2</w:t>
            </w:r>
          </w:p>
        </w:tc>
        <w:tc>
          <w:tcPr>
            <w:tcW w:w="4321" w:type="dxa"/>
            <w:tcBorders>
              <w:top w:val="single" w:sz="4" w:space="0" w:color="auto"/>
              <w:left w:val="single" w:sz="4" w:space="0" w:color="auto"/>
              <w:right w:val="single" w:sz="4" w:space="0" w:color="auto"/>
            </w:tcBorders>
          </w:tcPr>
          <w:p w:rsidR="009B3396" w:rsidRDefault="00E630D0">
            <w:r>
              <w:rPr>
                <w:rFonts w:hint="eastAsia"/>
              </w:rPr>
              <w:t>（一）评分内容：</w:t>
            </w:r>
          </w:p>
          <w:p w:rsidR="009B3396" w:rsidRDefault="00E630D0">
            <w:r>
              <w:rPr>
                <w:rFonts w:hint="eastAsia"/>
              </w:rPr>
              <w:t>投标人近</w:t>
            </w:r>
            <w:r>
              <w:rPr>
                <w:rFonts w:hint="eastAsia"/>
              </w:rPr>
              <w:t>3</w:t>
            </w:r>
            <w:r>
              <w:rPr>
                <w:rFonts w:hint="eastAsia"/>
              </w:rPr>
              <w:t>年内获得由市级及以上行政主管部门颁发的安保类奖项或市级及以上行业协会相关荣誉，每提供一个得分</w:t>
            </w:r>
            <w:r>
              <w:rPr>
                <w:rFonts w:hint="eastAsia"/>
              </w:rPr>
              <w:t>30</w:t>
            </w:r>
            <w:r>
              <w:rPr>
                <w:rFonts w:hint="eastAsia"/>
              </w:rPr>
              <w:t>分，该项最高得分</w:t>
            </w:r>
            <w:r>
              <w:rPr>
                <w:rFonts w:hint="eastAsia"/>
              </w:rPr>
              <w:t>100</w:t>
            </w:r>
            <w:r>
              <w:rPr>
                <w:rFonts w:hint="eastAsia"/>
              </w:rPr>
              <w:t>分；</w:t>
            </w:r>
          </w:p>
          <w:p w:rsidR="009B3396" w:rsidRDefault="00E630D0">
            <w:r>
              <w:rPr>
                <w:rFonts w:hint="eastAsia"/>
              </w:rPr>
              <w:t>（二）评分依据：</w:t>
            </w:r>
          </w:p>
          <w:p w:rsidR="009B3396" w:rsidRDefault="00E630D0">
            <w:r>
              <w:rPr>
                <w:rFonts w:hint="eastAsia"/>
              </w:rPr>
              <w:t>1.</w:t>
            </w:r>
            <w:r>
              <w:rPr>
                <w:rFonts w:hint="eastAsia"/>
              </w:rPr>
              <w:t>要求提供奖项照片或获奖（荣誉）证书等证明材料作为得分依据。</w:t>
            </w:r>
          </w:p>
          <w:p w:rsidR="009B3396" w:rsidRDefault="00E630D0">
            <w:r>
              <w:rPr>
                <w:rFonts w:hint="eastAsia"/>
              </w:rPr>
              <w:t>2.</w:t>
            </w:r>
            <w:r>
              <w:rPr>
                <w:rFonts w:hint="eastAsia"/>
              </w:rPr>
              <w:t>以上资料均要求提供扫描件（或官方网站截图），原件备查。评分中出现无证明资料或专家无法凭所提供资料判断是否得分的情况，一律作不得分处理。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4</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拟安排的项目负责人情况（仅限一人）</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≤6</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（一）评分内容：</w:t>
            </w:r>
          </w:p>
          <w:p w:rsidR="009B3396" w:rsidRDefault="00E630D0">
            <w:r>
              <w:rPr>
                <w:rFonts w:hint="eastAsia"/>
              </w:rPr>
              <w:t>以下三项累加计分：</w:t>
            </w:r>
          </w:p>
          <w:p w:rsidR="009B3396" w:rsidRDefault="00E630D0">
            <w:r>
              <w:rPr>
                <w:rFonts w:hint="eastAsia"/>
              </w:rPr>
              <w:t>（</w:t>
            </w:r>
            <w:r>
              <w:rPr>
                <w:rFonts w:hint="eastAsia"/>
              </w:rPr>
              <w:t>1</w:t>
            </w:r>
            <w:r>
              <w:rPr>
                <w:rFonts w:hint="eastAsia"/>
              </w:rPr>
              <w:t>）具有大专或以上学历，得</w:t>
            </w:r>
            <w:r>
              <w:rPr>
                <w:rFonts w:hint="eastAsia"/>
              </w:rPr>
              <w:t>25</w:t>
            </w:r>
            <w:r>
              <w:rPr>
                <w:rFonts w:hint="eastAsia"/>
              </w:rPr>
              <w:t>分；</w:t>
            </w:r>
          </w:p>
          <w:p w:rsidR="009B3396" w:rsidRDefault="00E630D0">
            <w:r>
              <w:rPr>
                <w:rFonts w:hint="eastAsia"/>
              </w:rPr>
              <w:lastRenderedPageBreak/>
              <w:t>（</w:t>
            </w:r>
            <w:r>
              <w:rPr>
                <w:rFonts w:hint="eastAsia"/>
              </w:rPr>
              <w:t>2</w:t>
            </w:r>
            <w:r>
              <w:rPr>
                <w:rFonts w:hint="eastAsia"/>
              </w:rPr>
              <w:t>）具有人力资源和社会保障部门核发的保安员二级</w:t>
            </w:r>
            <w:r>
              <w:rPr>
                <w:rFonts w:hint="eastAsia"/>
              </w:rPr>
              <w:t>/</w:t>
            </w:r>
            <w:r>
              <w:rPr>
                <w:rFonts w:hint="eastAsia"/>
              </w:rPr>
              <w:t>技师（或以上）的职业资格证书，并具有公安机关核发的保安员上岗证（或保安员证），得</w:t>
            </w:r>
            <w:r>
              <w:rPr>
                <w:rFonts w:hint="eastAsia"/>
              </w:rPr>
              <w:t>40</w:t>
            </w:r>
            <w:r>
              <w:rPr>
                <w:rFonts w:hint="eastAsia"/>
              </w:rPr>
              <w:t>分</w:t>
            </w:r>
          </w:p>
          <w:p w:rsidR="009B3396" w:rsidRDefault="00E630D0">
            <w:r>
              <w:rPr>
                <w:rFonts w:hint="eastAsia"/>
              </w:rPr>
              <w:t>（</w:t>
            </w:r>
            <w:r>
              <w:rPr>
                <w:rFonts w:hint="eastAsia"/>
              </w:rPr>
              <w:t>3</w:t>
            </w:r>
            <w:r>
              <w:rPr>
                <w:rFonts w:hint="eastAsia"/>
              </w:rPr>
              <w:t>）具有公共安全区域安全防护等保安服务经验，得</w:t>
            </w:r>
            <w:r>
              <w:rPr>
                <w:rFonts w:hint="eastAsia"/>
              </w:rPr>
              <w:t>35</w:t>
            </w:r>
            <w:r>
              <w:rPr>
                <w:rFonts w:hint="eastAsia"/>
              </w:rPr>
              <w:t>分。</w:t>
            </w:r>
          </w:p>
          <w:p w:rsidR="009B3396" w:rsidRDefault="00E630D0">
            <w:r>
              <w:rPr>
                <w:rFonts w:hint="eastAsia"/>
              </w:rPr>
              <w:t>（二）评分依据：</w:t>
            </w:r>
          </w:p>
          <w:p w:rsidR="009B3396" w:rsidRDefault="00E630D0">
            <w:pPr>
              <w:spacing w:after="160" w:line="240" w:lineRule="exact"/>
              <w:jc w:val="left"/>
              <w:rPr>
                <w:rFonts w:ascii="宋体" w:hAnsi="宋体"/>
                <w:szCs w:val="21"/>
              </w:rPr>
            </w:pPr>
            <w:r>
              <w:rPr>
                <w:rFonts w:ascii="宋体" w:hAnsi="宋体" w:hint="eastAsia"/>
                <w:szCs w:val="21"/>
              </w:rPr>
              <w:t>1.要求提供投标人相关证明资料作为得分依据。</w:t>
            </w:r>
          </w:p>
          <w:p w:rsidR="009B3396" w:rsidRDefault="00E630D0">
            <w:r>
              <w:rPr>
                <w:rFonts w:hint="eastAsia"/>
              </w:rPr>
              <w:t>2.</w:t>
            </w:r>
            <w:r>
              <w:rPr>
                <w:rFonts w:hint="eastAsia"/>
              </w:rPr>
              <w:t>以上资料均要求提供扫描件（或官方网站截图），原件备查。评分中出现无证明资料或专家无法凭所提供资料判断是否得分的情况，一律作不得分处理。</w:t>
            </w:r>
          </w:p>
          <w:p w:rsidR="009B3396" w:rsidRDefault="00E630D0">
            <w:r>
              <w:rPr>
                <w:rFonts w:hint="eastAsia"/>
              </w:rPr>
              <w:t>3.</w:t>
            </w:r>
            <w:r>
              <w:rPr>
                <w:rFonts w:hint="eastAsia"/>
              </w:rPr>
              <w:t>如涉及考察人员工作经验，要求提供项目合同关键信息作为得分依据，通过合同关键信息无法判断是否得分的，还须同时提供合同甲方出具的证明文件。</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拟安排的项目主要团队成员（主要技术人员）情况（项目负责人除外）</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≤12</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jc w:val="left"/>
              <w:rPr>
                <w:rFonts w:ascii="宋体" w:hAnsi="宋体" w:cs="宋体"/>
                <w:bCs/>
                <w:kern w:val="0"/>
                <w:szCs w:val="21"/>
              </w:rPr>
            </w:pPr>
            <w:r>
              <w:rPr>
                <w:rFonts w:ascii="宋体" w:hAnsi="宋体" w:cs="宋体" w:hint="eastAsia"/>
                <w:bCs/>
                <w:kern w:val="0"/>
                <w:szCs w:val="21"/>
              </w:rPr>
              <w:t>（一）评</w:t>
            </w:r>
            <w:r>
              <w:rPr>
                <w:rFonts w:ascii="宋体" w:hAnsi="宋体" w:hint="eastAsia"/>
                <w:szCs w:val="21"/>
              </w:rPr>
              <w:t>分</w:t>
            </w:r>
            <w:r>
              <w:rPr>
                <w:rFonts w:ascii="宋体" w:hAnsi="宋体" w:cs="宋体" w:hint="eastAsia"/>
                <w:bCs/>
                <w:kern w:val="0"/>
                <w:szCs w:val="21"/>
              </w:rPr>
              <w:t>内容：</w:t>
            </w:r>
          </w:p>
          <w:p w:rsidR="009B3396" w:rsidRDefault="00E630D0">
            <w:pPr>
              <w:jc w:val="left"/>
              <w:rPr>
                <w:rFonts w:ascii="宋体" w:hAnsi="宋体"/>
                <w:szCs w:val="21"/>
              </w:rPr>
            </w:pPr>
            <w:r>
              <w:rPr>
                <w:rFonts w:ascii="宋体" w:hAnsi="宋体" w:hint="eastAsia"/>
                <w:szCs w:val="21"/>
              </w:rPr>
              <w:t>项目团队具体人数情况，由采购人根据项目需求拟定。项目团队成员需具备以下条件：</w:t>
            </w:r>
          </w:p>
          <w:p w:rsidR="009B3396" w:rsidRDefault="00E630D0">
            <w:pPr>
              <w:jc w:val="left"/>
              <w:rPr>
                <w:szCs w:val="21"/>
              </w:rPr>
            </w:pPr>
            <w:r>
              <w:rPr>
                <w:rFonts w:ascii="宋体" w:hAnsi="宋体" w:hint="eastAsia"/>
                <w:szCs w:val="21"/>
              </w:rPr>
              <w:t>（1）</w:t>
            </w:r>
            <w:r>
              <w:rPr>
                <w:rFonts w:hint="eastAsia"/>
                <w:szCs w:val="21"/>
              </w:rPr>
              <w:t>具有人力资源和社会保障部门核发的高级保安员及以上职业资格证书，或初级及以上建（构）筑物消防员职业技能鉴定证书（</w:t>
            </w:r>
            <w:r>
              <w:rPr>
                <w:rFonts w:ascii="Helvetica" w:eastAsia="Helvetica" w:hAnsi="Helvetica" w:cs="Helvetica"/>
                <w:szCs w:val="21"/>
                <w:shd w:val="clear" w:color="auto" w:fill="FFFFFF"/>
              </w:rPr>
              <w:t>消防设施操作员</w:t>
            </w:r>
            <w:r>
              <w:rPr>
                <w:rFonts w:hint="eastAsia"/>
                <w:szCs w:val="21"/>
              </w:rPr>
              <w:t>）、或初级（及以上）安检员职业资格证书等保安服务行业相关资格证书。（具体职业证书要求由采购人根据需求拟定）。</w:t>
            </w:r>
          </w:p>
          <w:p w:rsidR="009B3396" w:rsidRDefault="00E630D0">
            <w:pPr>
              <w:jc w:val="left"/>
              <w:rPr>
                <w:rFonts w:ascii="宋体" w:hAnsi="宋体" w:cs="宋体"/>
                <w:bCs/>
                <w:kern w:val="0"/>
                <w:szCs w:val="21"/>
              </w:rPr>
            </w:pPr>
            <w:r>
              <w:rPr>
                <w:rFonts w:hint="eastAsia"/>
                <w:szCs w:val="21"/>
              </w:rPr>
              <w:t>（</w:t>
            </w:r>
            <w:r>
              <w:rPr>
                <w:rFonts w:hint="eastAsia"/>
                <w:szCs w:val="21"/>
              </w:rPr>
              <w:t>2</w:t>
            </w:r>
            <w:r>
              <w:rPr>
                <w:rFonts w:hint="eastAsia"/>
                <w:szCs w:val="21"/>
              </w:rPr>
              <w:t>）</w:t>
            </w:r>
            <w:r>
              <w:rPr>
                <w:rFonts w:ascii="宋体" w:hAnsi="宋体" w:cs="宋体" w:hint="eastAsia"/>
                <w:bCs/>
                <w:kern w:val="0"/>
                <w:szCs w:val="21"/>
              </w:rPr>
              <w:t>具有公共区域安全防护等保安服务经验。</w:t>
            </w:r>
          </w:p>
          <w:p w:rsidR="009B3396" w:rsidRDefault="00E630D0">
            <w:pPr>
              <w:jc w:val="left"/>
              <w:rPr>
                <w:szCs w:val="21"/>
              </w:rPr>
            </w:pPr>
            <w:r>
              <w:rPr>
                <w:rFonts w:hint="eastAsia"/>
                <w:szCs w:val="21"/>
              </w:rPr>
              <w:t>评分标准：每项证书，每提供一人得</w:t>
            </w:r>
            <w:r>
              <w:rPr>
                <w:rFonts w:hint="eastAsia"/>
                <w:szCs w:val="21"/>
              </w:rPr>
              <w:t>-----</w:t>
            </w:r>
            <w:r>
              <w:rPr>
                <w:rFonts w:hint="eastAsia"/>
                <w:szCs w:val="21"/>
              </w:rPr>
              <w:t>分；</w:t>
            </w:r>
            <w:commentRangeStart w:id="0"/>
            <w:r>
              <w:rPr>
                <w:rFonts w:hint="eastAsia"/>
                <w:szCs w:val="21"/>
              </w:rPr>
              <w:t>工作经验，每提供一人得</w:t>
            </w:r>
            <w:r>
              <w:rPr>
                <w:rFonts w:hint="eastAsia"/>
                <w:szCs w:val="21"/>
              </w:rPr>
              <w:t>-----</w:t>
            </w:r>
            <w:r>
              <w:rPr>
                <w:rFonts w:hint="eastAsia"/>
                <w:szCs w:val="21"/>
              </w:rPr>
              <w:t>分；</w:t>
            </w:r>
            <w:commentRangeEnd w:id="0"/>
            <w:r>
              <w:rPr>
                <w:rStyle w:val="afb"/>
                <w:rFonts w:ascii="宋体"/>
                <w:kern w:val="0"/>
              </w:rPr>
              <w:commentReference w:id="0"/>
            </w:r>
            <w:r>
              <w:rPr>
                <w:rFonts w:hint="eastAsia"/>
                <w:szCs w:val="21"/>
              </w:rPr>
              <w:t>累计最高得</w:t>
            </w:r>
            <w:r>
              <w:rPr>
                <w:rFonts w:hint="eastAsia"/>
                <w:szCs w:val="21"/>
              </w:rPr>
              <w:t>100</w:t>
            </w:r>
            <w:r>
              <w:rPr>
                <w:rFonts w:hint="eastAsia"/>
                <w:szCs w:val="21"/>
              </w:rPr>
              <w:t>分。</w:t>
            </w:r>
          </w:p>
          <w:p w:rsidR="009B3396" w:rsidRDefault="00E630D0">
            <w:pPr>
              <w:jc w:val="left"/>
              <w:rPr>
                <w:rFonts w:ascii="宋体" w:hAnsi="宋体"/>
                <w:szCs w:val="21"/>
              </w:rPr>
            </w:pPr>
            <w:r>
              <w:rPr>
                <w:rFonts w:ascii="宋体" w:hAnsi="宋体" w:hint="eastAsia"/>
                <w:szCs w:val="21"/>
              </w:rPr>
              <w:t>（二）评分依据：</w:t>
            </w:r>
          </w:p>
          <w:p w:rsidR="009B3396" w:rsidRDefault="00E630D0">
            <w:pPr>
              <w:jc w:val="left"/>
              <w:rPr>
                <w:rFonts w:ascii="宋体" w:hAnsi="宋体"/>
                <w:szCs w:val="21"/>
              </w:rPr>
            </w:pPr>
            <w:r>
              <w:rPr>
                <w:rFonts w:ascii="宋体" w:hAnsi="宋体" w:hint="eastAsia"/>
                <w:szCs w:val="21"/>
              </w:rPr>
              <w:t>1.要求提供投标人相关证明资料作为得分依据。</w:t>
            </w:r>
          </w:p>
          <w:p w:rsidR="009B3396" w:rsidRDefault="00E630D0">
            <w:pPr>
              <w:jc w:val="left"/>
              <w:rPr>
                <w:rFonts w:ascii="宋体" w:hAnsi="宋体"/>
                <w:szCs w:val="21"/>
              </w:rPr>
            </w:pPr>
            <w:r>
              <w:rPr>
                <w:rFonts w:ascii="宋体" w:hAnsi="宋体" w:hint="eastAsia"/>
                <w:szCs w:val="21"/>
              </w:rPr>
              <w:t>2.以上资料均要求提供扫描件（或官方网站截图），原件备查。评分中出现无证明资料或专家无法凭所提供资料判断是否得分的情况，一律作不得分处理。</w:t>
            </w:r>
          </w:p>
          <w:p w:rsidR="009B3396" w:rsidRDefault="00E630D0">
            <w:pPr>
              <w:jc w:val="left"/>
              <w:rPr>
                <w:rFonts w:ascii="宋体" w:hAnsi="宋体"/>
                <w:szCs w:val="21"/>
              </w:rPr>
            </w:pPr>
            <w:r>
              <w:rPr>
                <w:rFonts w:ascii="宋体" w:hAnsi="宋体" w:hint="eastAsia"/>
                <w:szCs w:val="21"/>
              </w:rPr>
              <w:t>3.如涉及考察人员工作经验，要求提供项目合同关键信息作为得分依据，通过合同关键信息无法判断是否得分的，还须同时提供合同甲方出具的证明文件。</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6</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项目拟使用的车辆、场地、工具、机器等情况（装备情况）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4321" w:type="dxa"/>
            <w:tcBorders>
              <w:top w:val="single" w:sz="4" w:space="0" w:color="auto"/>
              <w:left w:val="single" w:sz="4" w:space="0" w:color="auto"/>
              <w:bottom w:val="single" w:sz="4" w:space="0" w:color="auto"/>
              <w:right w:val="single" w:sz="4" w:space="0" w:color="auto"/>
            </w:tcBorders>
          </w:tcPr>
          <w:p w:rsidR="009B3396" w:rsidRDefault="00E630D0">
            <w:r>
              <w:rPr>
                <w:rFonts w:hint="eastAsia"/>
              </w:rPr>
              <w:t>（一）评分内容：</w:t>
            </w:r>
          </w:p>
          <w:p w:rsidR="009B3396" w:rsidRDefault="00E630D0">
            <w:r>
              <w:rPr>
                <w:rFonts w:hint="eastAsia"/>
              </w:rPr>
              <w:t>投标人根据招标文件实际需求及要求（项目拟投入使用的车辆、场地、工具、机器等情况）提供相关承诺。</w:t>
            </w:r>
          </w:p>
          <w:p w:rsidR="009B3396" w:rsidRDefault="00E630D0">
            <w:r>
              <w:rPr>
                <w:rFonts w:hint="eastAsia"/>
              </w:rPr>
              <w:t>（二）评分依据</w:t>
            </w:r>
            <w:r>
              <w:rPr>
                <w:rFonts w:hint="eastAsia"/>
              </w:rPr>
              <w:t>:</w:t>
            </w:r>
          </w:p>
          <w:p w:rsidR="009B3396" w:rsidRDefault="00E630D0">
            <w:r>
              <w:rPr>
                <w:rFonts w:hint="eastAsia"/>
              </w:rPr>
              <w:t>要求投标人提供承诺（格式自定）作为得分依据。未提供承诺或承诺内容不满足要求均</w:t>
            </w:r>
            <w:r>
              <w:rPr>
                <w:rFonts w:hint="eastAsia"/>
              </w:rPr>
              <w:lastRenderedPageBreak/>
              <w:t>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vAlign w:val="center"/>
          </w:tcPr>
          <w:p w:rsidR="009B3396" w:rsidRDefault="009B3396">
            <w:pPr>
              <w:widowControl/>
              <w:jc w:val="left"/>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7</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环保执行情况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≤2</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jc w:val="left"/>
              <w:rPr>
                <w:rFonts w:ascii="宋体" w:hAnsi="宋体"/>
                <w:szCs w:val="21"/>
              </w:rPr>
            </w:pPr>
            <w:r>
              <w:rPr>
                <w:rFonts w:ascii="宋体" w:hAnsi="宋体" w:hint="eastAsia"/>
                <w:szCs w:val="21"/>
              </w:rPr>
              <w:t>要求投标人就是否受过环保主管部门行政处罚作为得分依据；以投标人在投标文件中提供的承诺作为依据；若隐瞒情况虚假应标将导致投标无效并报主管部门处理。采取客观化评分；受过行政处罚不得分。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0"/>
          <w:tblCellSpacing w:w="0" w:type="dxa"/>
          <w:jc w:val="center"/>
        </w:trPr>
        <w:tc>
          <w:tcPr>
            <w:tcW w:w="984" w:type="dxa"/>
            <w:vMerge/>
            <w:tcBorders>
              <w:left w:val="single" w:sz="4" w:space="0" w:color="auto"/>
              <w:right w:val="single" w:sz="4" w:space="0" w:color="auto"/>
            </w:tcBorders>
            <w:vAlign w:val="center"/>
          </w:tcPr>
          <w:p w:rsidR="009B3396" w:rsidRDefault="009B3396">
            <w:pPr>
              <w:widowControl/>
              <w:ind w:firstLineChars="50" w:firstLine="105"/>
              <w:jc w:val="left"/>
              <w:rPr>
                <w:rFonts w:ascii="宋体" w:hAnsi="宋体"/>
                <w:szCs w:val="21"/>
              </w:rPr>
            </w:pPr>
          </w:p>
        </w:tc>
        <w:tc>
          <w:tcPr>
            <w:tcW w:w="996"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8</w:t>
            </w:r>
          </w:p>
        </w:tc>
        <w:tc>
          <w:tcPr>
            <w:tcW w:w="1849"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服务网点</w:t>
            </w:r>
          </w:p>
        </w:tc>
        <w:tc>
          <w:tcPr>
            <w:tcW w:w="1131" w:type="dxa"/>
            <w:tcBorders>
              <w:top w:val="single" w:sz="4" w:space="0" w:color="auto"/>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≤3</w:t>
            </w:r>
          </w:p>
        </w:tc>
        <w:tc>
          <w:tcPr>
            <w:tcW w:w="4321" w:type="dxa"/>
            <w:tcBorders>
              <w:top w:val="single" w:sz="4" w:space="0" w:color="auto"/>
              <w:left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深圳供应商，或非深圳</w:t>
            </w:r>
            <w:proofErr w:type="gramStart"/>
            <w:r>
              <w:rPr>
                <w:rFonts w:ascii="宋体" w:hAnsi="宋体" w:hint="eastAsia"/>
                <w:szCs w:val="21"/>
              </w:rPr>
              <w:t>供应商但在</w:t>
            </w:r>
            <w:proofErr w:type="gramEnd"/>
            <w:r>
              <w:rPr>
                <w:rFonts w:ascii="宋体" w:hAnsi="宋体" w:hint="eastAsia"/>
                <w:szCs w:val="21"/>
              </w:rPr>
              <w:t>深圳有合法注册的分公司（或售后机构）（分公司的必须提供分公司营业执照扫描件，售后机构必须同时提供售后服务合作合同及售后机构营业执照扫描件作为得分依据，原件备查）的，得100分；否则不得分。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bookmarkStart w:id="1" w:name="InsertEnd"/>
            <w:bookmarkEnd w:id="1"/>
            <w:r>
              <w:rPr>
                <w:rFonts w:ascii="宋体" w:hAnsi="宋体" w:hint="eastAsia"/>
                <w:szCs w:val="21"/>
              </w:rPr>
              <w:t>4</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commentRangeStart w:id="2"/>
            <w:r>
              <w:rPr>
                <w:rFonts w:ascii="宋体" w:hAnsi="宋体" w:hint="eastAsia"/>
                <w:szCs w:val="21"/>
              </w:rPr>
              <w:t>疫情防控</w:t>
            </w:r>
            <w:commentRangeEnd w:id="2"/>
            <w:r>
              <w:rPr>
                <w:rStyle w:val="afb"/>
                <w:rFonts w:ascii="宋体"/>
                <w:kern w:val="0"/>
              </w:rPr>
              <w:commentReference w:id="2"/>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val="restart"/>
            <w:tcBorders>
              <w:top w:val="single" w:sz="4" w:space="0" w:color="auto"/>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序号</w:t>
            </w:r>
          </w:p>
        </w:tc>
        <w:tc>
          <w:tcPr>
            <w:tcW w:w="1849"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评分因素</w:t>
            </w:r>
          </w:p>
        </w:tc>
        <w:tc>
          <w:tcPr>
            <w:tcW w:w="1131"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权重</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评分准则</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szCs w:val="21"/>
              </w:rPr>
              <w:t>1</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疫情防控重点保障企业</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cs="宋体"/>
                <w:szCs w:val="21"/>
              </w:rPr>
            </w:pPr>
            <w:r>
              <w:rPr>
                <w:rFonts w:ascii="宋体" w:hAnsi="宋体" w:hint="eastAsia"/>
                <w:szCs w:val="21"/>
              </w:rPr>
              <w:t>3</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szCs w:val="21"/>
              </w:rPr>
              <w:t>2</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proofErr w:type="gramStart"/>
            <w:r>
              <w:rPr>
                <w:rFonts w:ascii="宋体" w:hAnsi="宋体" w:hint="eastAsia"/>
                <w:szCs w:val="21"/>
              </w:rPr>
              <w:t>稳岗企业</w:t>
            </w:r>
            <w:proofErr w:type="gramEnd"/>
          </w:p>
        </w:tc>
        <w:tc>
          <w:tcPr>
            <w:tcW w:w="113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cs="宋体"/>
                <w:szCs w:val="21"/>
              </w:rPr>
            </w:pPr>
            <w:r>
              <w:rPr>
                <w:rFonts w:ascii="宋体" w:hAnsi="宋体" w:hint="eastAsia"/>
                <w:szCs w:val="21"/>
              </w:rPr>
              <w:t>2</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left"/>
              <w:rPr>
                <w:rFonts w:ascii="宋体" w:hAnsi="宋体"/>
                <w:szCs w:val="21"/>
              </w:rPr>
            </w:pPr>
            <w:r>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Pr>
                <w:rFonts w:ascii="宋体" w:hAnsi="宋体" w:hint="eastAsia"/>
                <w:szCs w:val="21"/>
              </w:rPr>
              <w:t>视为稳岗企业</w:t>
            </w:r>
            <w:proofErr w:type="gramEnd"/>
            <w:r>
              <w:rPr>
                <w:rFonts w:ascii="宋体" w:hAnsi="宋体" w:hint="eastAsia"/>
                <w:szCs w:val="21"/>
              </w:rPr>
              <w:t>，提供自身</w:t>
            </w:r>
            <w:proofErr w:type="gramStart"/>
            <w:r>
              <w:rPr>
                <w:rFonts w:ascii="宋体" w:hAnsi="宋体" w:hint="eastAsia"/>
                <w:szCs w:val="21"/>
              </w:rPr>
              <w:t>符合稳岗企业</w:t>
            </w:r>
            <w:proofErr w:type="gramEnd"/>
            <w:r>
              <w:rPr>
                <w:rFonts w:ascii="宋体" w:hAnsi="宋体" w:hint="eastAsia"/>
                <w:szCs w:val="21"/>
              </w:rPr>
              <w:t>条件的承诺函即可获得评审得分。</w:t>
            </w:r>
          </w:p>
          <w:p w:rsidR="009B3396" w:rsidRDefault="00E630D0">
            <w:pPr>
              <w:jc w:val="left"/>
              <w:rPr>
                <w:rFonts w:ascii="宋体" w:hAnsi="宋体"/>
                <w:szCs w:val="21"/>
              </w:rPr>
            </w:pPr>
            <w:r>
              <w:rPr>
                <w:rFonts w:ascii="宋体" w:hAnsi="宋体" w:hint="eastAsia"/>
                <w:szCs w:val="21"/>
              </w:rPr>
              <w:t>投标人提供虚假承诺的，将做无效投标处理，涉嫌存在违法违规行为的，依法报主管部门处理处罚。</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tcBorders>
              <w:left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5</w:t>
            </w:r>
          </w:p>
        </w:tc>
        <w:tc>
          <w:tcPr>
            <w:tcW w:w="3976" w:type="dxa"/>
            <w:gridSpan w:val="3"/>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诚信情况</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jc w:val="center"/>
              <w:rPr>
                <w:rFonts w:ascii="宋体" w:hAnsi="宋体"/>
                <w:szCs w:val="21"/>
              </w:rPr>
            </w:pPr>
            <w:r>
              <w:rPr>
                <w:rFonts w:ascii="宋体" w:hAnsi="宋体" w:hint="eastAsia"/>
                <w:szCs w:val="21"/>
              </w:rPr>
              <w:t>》7</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val="restart"/>
            <w:tcBorders>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序号</w:t>
            </w:r>
          </w:p>
        </w:tc>
        <w:tc>
          <w:tcPr>
            <w:tcW w:w="1849"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评分因素</w:t>
            </w:r>
          </w:p>
        </w:tc>
        <w:tc>
          <w:tcPr>
            <w:tcW w:w="1131"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权重</w:t>
            </w:r>
          </w:p>
        </w:tc>
        <w:tc>
          <w:tcPr>
            <w:tcW w:w="4321" w:type="dxa"/>
            <w:tcBorders>
              <w:top w:val="single" w:sz="4" w:space="0" w:color="auto"/>
              <w:left w:val="single" w:sz="4" w:space="0" w:color="auto"/>
              <w:bottom w:val="single" w:sz="4" w:space="0" w:color="auto"/>
              <w:right w:val="single" w:sz="4" w:space="0" w:color="auto"/>
            </w:tcBorders>
            <w:vAlign w:val="center"/>
          </w:tcPr>
          <w:p w:rsidR="009B3396" w:rsidRDefault="00E630D0">
            <w:pPr>
              <w:wordWrap w:val="0"/>
              <w:jc w:val="center"/>
              <w:rPr>
                <w:rFonts w:ascii="宋体" w:hAnsi="宋体" w:cs="宋体"/>
                <w:szCs w:val="21"/>
              </w:rPr>
            </w:pPr>
            <w:r>
              <w:rPr>
                <w:rFonts w:ascii="宋体" w:hAnsi="宋体"/>
                <w:szCs w:val="21"/>
              </w:rPr>
              <w:t>评分准则</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szCs w:val="21"/>
              </w:rPr>
              <w:t>1</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szCs w:val="21"/>
              </w:rPr>
              <w:t>市财政</w:t>
            </w:r>
            <w:r>
              <w:rPr>
                <w:rFonts w:ascii="宋体" w:hAnsi="宋体" w:hint="eastAsia"/>
                <w:szCs w:val="21"/>
              </w:rPr>
              <w:t>局</w:t>
            </w:r>
            <w:r>
              <w:rPr>
                <w:rFonts w:ascii="宋体" w:hAnsi="宋体"/>
                <w:szCs w:val="21"/>
              </w:rPr>
              <w:t>诚信管理情况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hint="eastAsia"/>
                <w:szCs w:val="21"/>
              </w:rPr>
              <w:t>》</w:t>
            </w:r>
            <w:r>
              <w:rPr>
                <w:rFonts w:ascii="宋体" w:hAnsi="宋体"/>
                <w:szCs w:val="21"/>
              </w:rPr>
              <w:t>5</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cs="宋体" w:hint="eastAsia"/>
                <w:szCs w:val="21"/>
              </w:rPr>
              <w:t>根据《深圳市财政委员会关于印发〈深圳市政府采购供应商诚信管理暂行办法操作细则〉的通知》（深</w:t>
            </w:r>
            <w:proofErr w:type="gramStart"/>
            <w:r>
              <w:rPr>
                <w:rFonts w:ascii="宋体" w:hAnsi="宋体" w:cs="宋体" w:hint="eastAsia"/>
                <w:szCs w:val="21"/>
              </w:rPr>
              <w:t>财购[</w:t>
            </w:r>
            <w:proofErr w:type="gramEnd"/>
            <w:r>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9B33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
          <w:tblCellSpacing w:w="0" w:type="dxa"/>
          <w:jc w:val="center"/>
        </w:trPr>
        <w:tc>
          <w:tcPr>
            <w:tcW w:w="984" w:type="dxa"/>
            <w:vMerge/>
            <w:tcBorders>
              <w:left w:val="single" w:sz="4" w:space="0" w:color="auto"/>
              <w:right w:val="single" w:sz="4" w:space="0" w:color="auto"/>
            </w:tcBorders>
          </w:tcPr>
          <w:p w:rsidR="009B3396" w:rsidRDefault="009B3396">
            <w:pPr>
              <w:jc w:val="center"/>
              <w:rPr>
                <w:rFonts w:ascii="宋体" w:hAnsi="宋体"/>
                <w:szCs w:val="21"/>
              </w:rPr>
            </w:pPr>
          </w:p>
        </w:tc>
        <w:tc>
          <w:tcPr>
            <w:tcW w:w="996"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szCs w:val="21"/>
              </w:rPr>
              <w:t>2</w:t>
            </w:r>
          </w:p>
        </w:tc>
        <w:tc>
          <w:tcPr>
            <w:tcW w:w="1849"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szCs w:val="21"/>
              </w:rPr>
              <w:t>市政府采购中心履约评价情况</w:t>
            </w:r>
          </w:p>
        </w:tc>
        <w:tc>
          <w:tcPr>
            <w:tcW w:w="1131" w:type="dxa"/>
            <w:tcBorders>
              <w:top w:val="single" w:sz="4" w:space="0" w:color="auto"/>
              <w:left w:val="single" w:sz="4" w:space="0" w:color="auto"/>
              <w:bottom w:val="single" w:sz="4" w:space="0" w:color="auto"/>
              <w:right w:val="single" w:sz="4" w:space="0" w:color="auto"/>
            </w:tcBorders>
          </w:tcPr>
          <w:p w:rsidR="009B3396" w:rsidRDefault="00E630D0">
            <w:pPr>
              <w:wordWrap w:val="0"/>
              <w:jc w:val="center"/>
              <w:rPr>
                <w:rFonts w:ascii="宋体" w:hAnsi="宋体" w:cs="宋体"/>
                <w:szCs w:val="21"/>
              </w:rPr>
            </w:pPr>
            <w:r>
              <w:rPr>
                <w:rFonts w:ascii="宋体" w:hAnsi="宋体" w:hint="eastAsia"/>
                <w:szCs w:val="21"/>
              </w:rPr>
              <w:t>》</w:t>
            </w:r>
            <w:r>
              <w:rPr>
                <w:rFonts w:ascii="宋体" w:hAnsi="宋体"/>
                <w:szCs w:val="21"/>
              </w:rPr>
              <w:t>2</w:t>
            </w:r>
          </w:p>
        </w:tc>
        <w:tc>
          <w:tcPr>
            <w:tcW w:w="4321" w:type="dxa"/>
            <w:tcBorders>
              <w:top w:val="single" w:sz="4" w:space="0" w:color="auto"/>
              <w:left w:val="single" w:sz="4" w:space="0" w:color="auto"/>
              <w:bottom w:val="single" w:sz="4" w:space="0" w:color="auto"/>
              <w:right w:val="single" w:sz="4" w:space="0" w:color="auto"/>
            </w:tcBorders>
          </w:tcPr>
          <w:p w:rsidR="009B3396" w:rsidRDefault="00E630D0">
            <w:pPr>
              <w:rPr>
                <w:rFonts w:ascii="宋体" w:hAnsi="宋体"/>
                <w:szCs w:val="21"/>
              </w:rPr>
            </w:pPr>
            <w:r>
              <w:rPr>
                <w:rFonts w:ascii="宋体" w:hAnsi="宋体" w:hint="eastAsia"/>
                <w:szCs w:val="21"/>
              </w:rPr>
              <w:t>近三年（以投标截止日期为准）在市政府采购中心有履约评价为差的记录，本项不得分，否则，得满分。投标人无需提供任何证明材料，由采购中心工作人员向评委会提供相关信息。</w:t>
            </w:r>
          </w:p>
        </w:tc>
      </w:tr>
    </w:tbl>
    <w:p w:rsidR="009B3396" w:rsidRDefault="009B3396"/>
    <w:p w:rsidR="009B3396" w:rsidRDefault="00E630D0">
      <w:pPr>
        <w:pStyle w:val="4"/>
        <w:jc w:val="center"/>
        <w:rPr>
          <w:rFonts w:ascii="宋体" w:eastAsia="宋体" w:hAnsi="宋体"/>
          <w:szCs w:val="32"/>
        </w:rPr>
      </w:pPr>
      <w:r>
        <w:rPr>
          <w:rFonts w:ascii="宋体" w:eastAsia="宋体" w:hAnsi="宋体" w:hint="eastAsia"/>
          <w:szCs w:val="32"/>
        </w:rPr>
        <w:lastRenderedPageBreak/>
        <w:t>其它关键信息</w:t>
      </w:r>
    </w:p>
    <w:p w:rsidR="009B3396" w:rsidRDefault="00E630D0">
      <w:pPr>
        <w:ind w:firstLineChars="1550" w:firstLine="3268"/>
        <w:rPr>
          <w:b/>
        </w:rPr>
      </w:pPr>
      <w:r>
        <w:rPr>
          <w:rFonts w:hint="eastAsia"/>
          <w:b/>
        </w:rPr>
        <w:t xml:space="preserve"> </w:t>
      </w:r>
      <w:r>
        <w:rPr>
          <w:rFonts w:hint="eastAsia"/>
          <w:b/>
        </w:rPr>
        <w:t>一、评标定标信息</w:t>
      </w:r>
    </w:p>
    <w:p w:rsidR="009B3396" w:rsidRDefault="00E630D0">
      <w:pPr>
        <w:ind w:left="3240"/>
        <w:rPr>
          <w:b/>
        </w:rPr>
      </w:pPr>
      <w:commentRangeStart w:id="3"/>
      <w:r>
        <w:rPr>
          <w:rFonts w:hint="eastAsia"/>
          <w:b/>
        </w:rPr>
        <w:t>（一）评定分离项目</w:t>
      </w:r>
      <w:commentRangeEnd w:id="3"/>
      <w:r>
        <w:rPr>
          <w:rStyle w:val="afb"/>
          <w:rFonts w:ascii="宋体"/>
          <w:kern w:val="0"/>
        </w:rPr>
        <w:commentReference w:id="3"/>
      </w:r>
    </w:p>
    <w:tbl>
      <w:tblPr>
        <w:tblStyle w:val="af6"/>
        <w:tblW w:w="0" w:type="auto"/>
        <w:tblLook w:val="04A0"/>
      </w:tblPr>
      <w:tblGrid>
        <w:gridCol w:w="4264"/>
        <w:gridCol w:w="4265"/>
      </w:tblGrid>
      <w:tr w:rsidR="009B3396">
        <w:tc>
          <w:tcPr>
            <w:tcW w:w="4264" w:type="dxa"/>
          </w:tcPr>
          <w:p w:rsidR="009B3396" w:rsidRDefault="00E630D0">
            <w:pPr>
              <w:jc w:val="center"/>
            </w:pPr>
            <w:r>
              <w:rPr>
                <w:rFonts w:hint="eastAsia"/>
              </w:rPr>
              <w:t>评标方法</w:t>
            </w:r>
          </w:p>
        </w:tc>
        <w:tc>
          <w:tcPr>
            <w:tcW w:w="4265" w:type="dxa"/>
          </w:tcPr>
          <w:p w:rsidR="009B3396" w:rsidRDefault="00E630D0">
            <w:pPr>
              <w:pStyle w:val="aa"/>
              <w:jc w:val="center"/>
              <w:rPr>
                <w:rFonts w:ascii="Times New Roman"/>
                <w:kern w:val="2"/>
                <w:sz w:val="21"/>
                <w:szCs w:val="24"/>
              </w:rPr>
            </w:pPr>
            <w:r>
              <w:rPr>
                <w:rFonts w:ascii="Times New Roman" w:hint="eastAsia"/>
                <w:kern w:val="2"/>
                <w:sz w:val="21"/>
                <w:szCs w:val="24"/>
              </w:rPr>
              <w:t>综合评分法</w:t>
            </w:r>
          </w:p>
        </w:tc>
      </w:tr>
      <w:tr w:rsidR="009B3396">
        <w:trPr>
          <w:trHeight w:val="297"/>
        </w:trPr>
        <w:tc>
          <w:tcPr>
            <w:tcW w:w="4264" w:type="dxa"/>
          </w:tcPr>
          <w:p w:rsidR="009B3396" w:rsidRDefault="00E630D0">
            <w:pPr>
              <w:jc w:val="center"/>
            </w:pPr>
            <w:r>
              <w:rPr>
                <w:rFonts w:hint="eastAsia"/>
              </w:rPr>
              <w:t>定标方法</w:t>
            </w:r>
          </w:p>
        </w:tc>
        <w:tc>
          <w:tcPr>
            <w:tcW w:w="4265" w:type="dxa"/>
          </w:tcPr>
          <w:p w:rsidR="009B3396" w:rsidRDefault="00E630D0">
            <w:pPr>
              <w:jc w:val="center"/>
            </w:pPr>
            <w:r>
              <w:rPr>
                <w:rFonts w:hint="eastAsia"/>
              </w:rPr>
              <w:t>自定法</w:t>
            </w:r>
          </w:p>
        </w:tc>
      </w:tr>
      <w:tr w:rsidR="009B3396">
        <w:tc>
          <w:tcPr>
            <w:tcW w:w="4264" w:type="dxa"/>
          </w:tcPr>
          <w:p w:rsidR="009B3396" w:rsidRDefault="00E630D0">
            <w:pPr>
              <w:jc w:val="center"/>
            </w:pPr>
            <w:r>
              <w:rPr>
                <w:rFonts w:hint="eastAsia"/>
              </w:rPr>
              <w:t>候选中标供应</w:t>
            </w:r>
            <w:proofErr w:type="gramStart"/>
            <w:r>
              <w:rPr>
                <w:rFonts w:hint="eastAsia"/>
              </w:rPr>
              <w:t>商家数</w:t>
            </w:r>
            <w:proofErr w:type="gramEnd"/>
          </w:p>
        </w:tc>
        <w:tc>
          <w:tcPr>
            <w:tcW w:w="4265" w:type="dxa"/>
          </w:tcPr>
          <w:p w:rsidR="009B3396" w:rsidRDefault="00E630D0">
            <w:pPr>
              <w:jc w:val="center"/>
            </w:pPr>
            <w:r>
              <w:rPr>
                <w:rFonts w:hint="eastAsia"/>
              </w:rPr>
              <w:t>3</w:t>
            </w:r>
          </w:p>
        </w:tc>
      </w:tr>
      <w:tr w:rsidR="009B3396">
        <w:tc>
          <w:tcPr>
            <w:tcW w:w="4264" w:type="dxa"/>
          </w:tcPr>
          <w:p w:rsidR="009B3396" w:rsidRDefault="00E630D0">
            <w:pPr>
              <w:jc w:val="center"/>
            </w:pPr>
            <w:r>
              <w:rPr>
                <w:rFonts w:hint="eastAsia"/>
              </w:rPr>
              <w:t>中标供应</w:t>
            </w:r>
            <w:proofErr w:type="gramStart"/>
            <w:r>
              <w:rPr>
                <w:rFonts w:hint="eastAsia"/>
              </w:rPr>
              <w:t>商家数</w:t>
            </w:r>
            <w:proofErr w:type="gramEnd"/>
          </w:p>
        </w:tc>
        <w:tc>
          <w:tcPr>
            <w:tcW w:w="4265" w:type="dxa"/>
          </w:tcPr>
          <w:p w:rsidR="009B3396" w:rsidRDefault="00E630D0">
            <w:pPr>
              <w:jc w:val="center"/>
            </w:pPr>
            <w:r>
              <w:rPr>
                <w:rFonts w:hint="eastAsia"/>
              </w:rPr>
              <w:t>1</w:t>
            </w:r>
          </w:p>
        </w:tc>
      </w:tr>
    </w:tbl>
    <w:p w:rsidR="009B3396" w:rsidRDefault="009B3396"/>
    <w:p w:rsidR="009B3396" w:rsidRDefault="00E630D0">
      <w:r>
        <w:rPr>
          <w:rFonts w:hint="eastAsia"/>
          <w:b/>
        </w:rPr>
        <w:t>（二）非评定分离项目</w:t>
      </w:r>
    </w:p>
    <w:tbl>
      <w:tblPr>
        <w:tblStyle w:val="af6"/>
        <w:tblW w:w="0" w:type="auto"/>
        <w:tblLook w:val="04A0"/>
      </w:tblPr>
      <w:tblGrid>
        <w:gridCol w:w="4264"/>
        <w:gridCol w:w="4265"/>
      </w:tblGrid>
      <w:tr w:rsidR="009B3396">
        <w:tc>
          <w:tcPr>
            <w:tcW w:w="4264" w:type="dxa"/>
          </w:tcPr>
          <w:p w:rsidR="009B3396" w:rsidRDefault="00E630D0">
            <w:pPr>
              <w:jc w:val="center"/>
            </w:pPr>
            <w:commentRangeStart w:id="4"/>
            <w:r>
              <w:rPr>
                <w:rFonts w:hint="eastAsia"/>
              </w:rPr>
              <w:t>评标方法</w:t>
            </w:r>
            <w:commentRangeEnd w:id="4"/>
            <w:r>
              <w:rPr>
                <w:rStyle w:val="afb"/>
                <w:rFonts w:ascii="宋体"/>
                <w:kern w:val="0"/>
              </w:rPr>
              <w:commentReference w:id="4"/>
            </w:r>
          </w:p>
        </w:tc>
        <w:tc>
          <w:tcPr>
            <w:tcW w:w="4265" w:type="dxa"/>
          </w:tcPr>
          <w:p w:rsidR="009B3396" w:rsidRDefault="009B3396">
            <w:pPr>
              <w:jc w:val="center"/>
            </w:pPr>
          </w:p>
        </w:tc>
      </w:tr>
      <w:tr w:rsidR="009B3396">
        <w:tc>
          <w:tcPr>
            <w:tcW w:w="4264" w:type="dxa"/>
          </w:tcPr>
          <w:p w:rsidR="009B3396" w:rsidRDefault="00E630D0">
            <w:pPr>
              <w:jc w:val="center"/>
            </w:pPr>
            <w:commentRangeStart w:id="5"/>
            <w:r>
              <w:rPr>
                <w:rFonts w:hint="eastAsia"/>
              </w:rPr>
              <w:t>中标供应</w:t>
            </w:r>
            <w:proofErr w:type="gramStart"/>
            <w:r>
              <w:rPr>
                <w:rFonts w:hint="eastAsia"/>
              </w:rPr>
              <w:t>商家数</w:t>
            </w:r>
            <w:commentRangeEnd w:id="5"/>
            <w:proofErr w:type="gramEnd"/>
            <w:r>
              <w:rPr>
                <w:rStyle w:val="afb"/>
                <w:rFonts w:ascii="宋体"/>
                <w:kern w:val="0"/>
              </w:rPr>
              <w:commentReference w:id="5"/>
            </w:r>
          </w:p>
        </w:tc>
        <w:tc>
          <w:tcPr>
            <w:tcW w:w="4265" w:type="dxa"/>
          </w:tcPr>
          <w:p w:rsidR="009B3396" w:rsidRDefault="00E630D0">
            <w:pPr>
              <w:jc w:val="center"/>
            </w:pPr>
            <w:r>
              <w:rPr>
                <w:rFonts w:hint="eastAsia"/>
              </w:rPr>
              <w:t>1</w:t>
            </w:r>
          </w:p>
        </w:tc>
      </w:tr>
    </w:tbl>
    <w:p w:rsidR="009B3396" w:rsidRDefault="009B3396"/>
    <w:p w:rsidR="009B3396" w:rsidRDefault="009B3396"/>
    <w:p w:rsidR="009B3396" w:rsidRDefault="00E630D0">
      <w:pPr>
        <w:rPr>
          <w:b/>
        </w:rPr>
      </w:pPr>
      <w:r>
        <w:rPr>
          <w:rFonts w:hint="eastAsia"/>
          <w:b/>
        </w:rPr>
        <w:t xml:space="preserve">                  </w:t>
      </w:r>
      <w:r>
        <w:rPr>
          <w:rFonts w:hint="eastAsia"/>
          <w:b/>
        </w:rPr>
        <w:t>二、关于享受优惠政策的主体及价格扣除比例</w:t>
      </w:r>
    </w:p>
    <w:p w:rsidR="009B3396" w:rsidRDefault="00E630D0">
      <w:r>
        <w:rPr>
          <w:rFonts w:hint="eastAsia"/>
        </w:rPr>
        <w:t xml:space="preserve">    1.</w:t>
      </w:r>
      <w:r>
        <w:rPr>
          <w:rFonts w:hint="eastAsia"/>
        </w:rPr>
        <w:t>根据《政府采购促进中小企业发展暂行办法》（财库</w:t>
      </w:r>
      <w:r>
        <w:rPr>
          <w:rFonts w:hint="eastAsia"/>
        </w:rPr>
        <w:t>[2011]181</w:t>
      </w:r>
      <w:r>
        <w:rPr>
          <w:rFonts w:hint="eastAsia"/>
        </w:rPr>
        <w:t>号）、《财政部</w:t>
      </w:r>
      <w:r>
        <w:rPr>
          <w:rFonts w:hint="eastAsia"/>
        </w:rPr>
        <w:t xml:space="preserve"> </w:t>
      </w:r>
      <w:r>
        <w:rPr>
          <w:rFonts w:hint="eastAsia"/>
        </w:rPr>
        <w:t>司法部关于政府采购支持监狱企业发展有关问题的通知》（财库〔</w:t>
      </w:r>
      <w:r>
        <w:rPr>
          <w:rFonts w:hint="eastAsia"/>
        </w:rPr>
        <w:t>2014</w:t>
      </w:r>
      <w:r>
        <w:rPr>
          <w:rFonts w:hint="eastAsia"/>
        </w:rPr>
        <w:t>〕</w:t>
      </w:r>
      <w:r>
        <w:rPr>
          <w:rFonts w:hint="eastAsia"/>
        </w:rPr>
        <w:t>68</w:t>
      </w:r>
      <w:r>
        <w:rPr>
          <w:rFonts w:hint="eastAsia"/>
        </w:rPr>
        <w:t>号）和《三部门联合发布关于促进残疾人就业政府采购政策的通知》（财库〔</w:t>
      </w:r>
      <w:r>
        <w:rPr>
          <w:rFonts w:hint="eastAsia"/>
        </w:rPr>
        <w:t>2017</w:t>
      </w:r>
      <w:r>
        <w:rPr>
          <w:rFonts w:hint="eastAsia"/>
        </w:rPr>
        <w:t>〕</w:t>
      </w:r>
      <w:r>
        <w:rPr>
          <w:rFonts w:hint="eastAsia"/>
        </w:rPr>
        <w:t>141</w:t>
      </w:r>
      <w:r>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6"/>
      <w:r>
        <w:rPr>
          <w:rFonts w:hint="eastAsia"/>
        </w:rPr>
        <w:t>_10___%</w:t>
      </w:r>
      <w:commentRangeEnd w:id="6"/>
      <w:r>
        <w:rPr>
          <w:rStyle w:val="afb"/>
          <w:rFonts w:ascii="宋体"/>
          <w:kern w:val="0"/>
        </w:rPr>
        <w:commentReference w:id="6"/>
      </w:r>
      <w:r>
        <w:rPr>
          <w:rFonts w:hint="eastAsia"/>
        </w:rPr>
        <w:t>后参与评审。对于同时属于</w:t>
      </w:r>
      <w:r>
        <w:rPr>
          <w:rFonts w:hint="eastAsia"/>
          <w:b/>
        </w:rPr>
        <w:t>小微企业</w:t>
      </w:r>
      <w:r>
        <w:rPr>
          <w:rFonts w:hint="eastAsia"/>
        </w:rPr>
        <w:t>、监狱企业或残疾人福利性单位的，不重复进行投标报价扣除。如有其它政策支持因素（如鼓励创新等）需一并列出。</w:t>
      </w:r>
    </w:p>
    <w:p w:rsidR="009B3396" w:rsidRDefault="00E630D0">
      <w:r>
        <w:rPr>
          <w:rFonts w:hint="eastAsia"/>
        </w:rPr>
        <w:t xml:space="preserve">    2.</w:t>
      </w:r>
      <w:r>
        <w:rPr>
          <w:rFonts w:hint="eastAsia"/>
        </w:rPr>
        <w:t>联合协议中约定，</w:t>
      </w:r>
      <w:r>
        <w:rPr>
          <w:rFonts w:hint="eastAsia"/>
          <w:b/>
        </w:rPr>
        <w:t>小型、微型企业</w:t>
      </w:r>
      <w:r>
        <w:rPr>
          <w:rFonts w:hint="eastAsia"/>
        </w:rPr>
        <w:t>和监狱企业的协议合同金额占到联合体协议合同总金额</w:t>
      </w:r>
      <w:r>
        <w:rPr>
          <w:rFonts w:hint="eastAsia"/>
        </w:rPr>
        <w:t>30%</w:t>
      </w:r>
      <w:r>
        <w:rPr>
          <w:rFonts w:hint="eastAsia"/>
        </w:rPr>
        <w:t>以上的，可给予联合体</w:t>
      </w:r>
      <w:commentRangeStart w:id="7"/>
      <w:r>
        <w:rPr>
          <w:rFonts w:hint="eastAsia"/>
        </w:rPr>
        <w:t>____%</w:t>
      </w:r>
      <w:commentRangeEnd w:id="7"/>
      <w:r>
        <w:rPr>
          <w:rStyle w:val="afb"/>
          <w:rFonts w:ascii="宋体"/>
          <w:kern w:val="0"/>
        </w:rPr>
        <w:commentReference w:id="7"/>
      </w:r>
      <w:r>
        <w:rPr>
          <w:rFonts w:hint="eastAsia"/>
        </w:rPr>
        <w:t>的价格扣除。</w:t>
      </w:r>
    </w:p>
    <w:p w:rsidR="009B3396" w:rsidRDefault="00E630D0">
      <w:r>
        <w:rPr>
          <w:rFonts w:hint="eastAsia"/>
        </w:rPr>
        <w:t xml:space="preserve">    </w:t>
      </w:r>
      <w:r>
        <w:rPr>
          <w:rFonts w:hint="eastAsia"/>
        </w:rPr>
        <w:t>联合体各方均为</w:t>
      </w:r>
      <w:r>
        <w:rPr>
          <w:rFonts w:hint="eastAsia"/>
          <w:b/>
        </w:rPr>
        <w:t>小型、微型企业</w:t>
      </w:r>
      <w:r>
        <w:rPr>
          <w:rFonts w:hint="eastAsia"/>
        </w:rPr>
        <w:t>和监狱企业的，联合体视同为小型、微型企业和监狱企业，均享受</w:t>
      </w:r>
      <w:r>
        <w:rPr>
          <w:rFonts w:hint="eastAsia"/>
          <w:b/>
          <w:bCs/>
        </w:rPr>
        <w:t>评标优惠政策</w:t>
      </w:r>
      <w:r>
        <w:rPr>
          <w:rFonts w:hint="eastAsia"/>
        </w:rPr>
        <w:t>第一款的优惠政策。</w:t>
      </w:r>
    </w:p>
    <w:p w:rsidR="009B3396" w:rsidRDefault="009B3396"/>
    <w:p w:rsidR="009B3396" w:rsidRDefault="00E630D0">
      <w:pPr>
        <w:jc w:val="center"/>
      </w:pPr>
      <w:r>
        <w:rPr>
          <w:rFonts w:hint="eastAsia"/>
          <w:b/>
        </w:rPr>
        <w:t>三、关于失信供应商的价格上浮</w:t>
      </w:r>
    </w:p>
    <w:p w:rsidR="009B3396" w:rsidRDefault="00E630D0">
      <w:r>
        <w:rPr>
          <w:rFonts w:hint="eastAsia"/>
        </w:rPr>
        <w:t>根据《深圳市财政委员会关于印发〈深圳市政府采购供应商诚信管理暂行办法操作细则〉的通知》（</w:t>
      </w:r>
      <w:proofErr w:type="gramStart"/>
      <w:r>
        <w:rPr>
          <w:rFonts w:hint="eastAsia"/>
        </w:rPr>
        <w:t>深财购〔</w:t>
      </w:r>
      <w:r>
        <w:t>2017</w:t>
      </w:r>
      <w:r>
        <w:rPr>
          <w:rFonts w:hint="eastAsia"/>
        </w:rPr>
        <w:t>〕</w:t>
      </w:r>
      <w:proofErr w:type="gramEnd"/>
      <w:r>
        <w:t xml:space="preserve">42 </w:t>
      </w:r>
      <w:r>
        <w:rPr>
          <w:rFonts w:hint="eastAsia"/>
        </w:rPr>
        <w:t>号）的规定，采取价格评比法（比如最低价法）的项目，因违法违规行为被记入诚信档案的失信供应商最终报价在该企业最后一轮报价的基础</w:t>
      </w:r>
      <w:proofErr w:type="gramStart"/>
      <w:r>
        <w:rPr>
          <w:rFonts w:hint="eastAsia"/>
        </w:rPr>
        <w:t>上</w:t>
      </w:r>
      <w:proofErr w:type="gramEnd"/>
      <w:r>
        <w:rPr>
          <w:rFonts w:hint="eastAsia"/>
        </w:rPr>
        <w:t>上浮</w:t>
      </w:r>
      <w:r>
        <w:t>10%</w:t>
      </w:r>
      <w:r>
        <w:rPr>
          <w:rFonts w:hint="eastAsia"/>
        </w:rPr>
        <w:t>。失信供应</w:t>
      </w:r>
      <w:proofErr w:type="gramStart"/>
      <w:r>
        <w:rPr>
          <w:rFonts w:hint="eastAsia"/>
        </w:rPr>
        <w:t>商符合</w:t>
      </w:r>
      <w:proofErr w:type="gramEnd"/>
      <w:r>
        <w:rPr>
          <w:rFonts w:hint="eastAsia"/>
        </w:rPr>
        <w:t>优惠主体资格的，价格扣除和价格上浮一并执行。</w:t>
      </w:r>
    </w:p>
    <w:p w:rsidR="009B3396" w:rsidRDefault="00E630D0">
      <w:pPr>
        <w:jc w:val="center"/>
        <w:rPr>
          <w:b/>
        </w:rPr>
      </w:pPr>
      <w:r>
        <w:rPr>
          <w:rFonts w:hint="eastAsia"/>
          <w:b/>
        </w:rPr>
        <w:t>四、其他说明</w:t>
      </w:r>
    </w:p>
    <w:p w:rsidR="004F1560" w:rsidRPr="009B3858" w:rsidRDefault="004F1560" w:rsidP="004F1560">
      <w:pPr>
        <w:ind w:firstLineChars="200" w:firstLine="420"/>
        <w:rPr>
          <w:highlight w:val="yellow"/>
        </w:rPr>
      </w:pPr>
      <w:r w:rsidRPr="009B3858">
        <w:rPr>
          <w:rFonts w:hint="eastAsia"/>
          <w:highlight w:val="yellow"/>
        </w:rPr>
        <w:t>1.</w:t>
      </w:r>
      <w:r w:rsidRPr="009B3858">
        <w:rPr>
          <w:rFonts w:hint="eastAsia"/>
          <w:highlight w:val="yellow"/>
        </w:rPr>
        <w:t>根据《深圳市财政局</w:t>
      </w:r>
      <w:r w:rsidRPr="009B3858">
        <w:rPr>
          <w:rFonts w:hint="eastAsia"/>
          <w:highlight w:val="yellow"/>
        </w:rPr>
        <w:t xml:space="preserve"> </w:t>
      </w:r>
      <w:r w:rsidRPr="009B3858">
        <w:rPr>
          <w:rFonts w:hint="eastAsia"/>
          <w:highlight w:val="yellow"/>
        </w:rPr>
        <w:t>深圳市政府采购中心关于印发</w:t>
      </w:r>
      <w:r w:rsidRPr="009B3858">
        <w:rPr>
          <w:rFonts w:hint="eastAsia"/>
          <w:highlight w:val="yellow"/>
        </w:rPr>
        <w:t>&lt;</w:t>
      </w:r>
      <w:r w:rsidRPr="009B3858">
        <w:rPr>
          <w:rFonts w:hint="eastAsia"/>
          <w:highlight w:val="yellow"/>
        </w:rPr>
        <w:t>深圳市政府采购落实支持企业复工复产政策的实施细则</w:t>
      </w:r>
      <w:r w:rsidRPr="009B3858">
        <w:rPr>
          <w:rFonts w:hint="eastAsia"/>
          <w:highlight w:val="yellow"/>
        </w:rPr>
        <w:t>&gt;</w:t>
      </w:r>
      <w:r w:rsidRPr="009B3858">
        <w:rPr>
          <w:rFonts w:hint="eastAsia"/>
          <w:highlight w:val="yellow"/>
        </w:rPr>
        <w:t>的通知》（</w:t>
      </w:r>
      <w:proofErr w:type="gramStart"/>
      <w:r w:rsidRPr="009B3858">
        <w:rPr>
          <w:rFonts w:hint="eastAsia"/>
          <w:highlight w:val="yellow"/>
        </w:rPr>
        <w:t>深府购〔</w:t>
      </w:r>
      <w:r w:rsidRPr="009B3858">
        <w:rPr>
          <w:highlight w:val="yellow"/>
        </w:rPr>
        <w:t>20</w:t>
      </w:r>
      <w:r w:rsidRPr="009B3858">
        <w:rPr>
          <w:rFonts w:hint="eastAsia"/>
          <w:highlight w:val="yellow"/>
        </w:rPr>
        <w:t>20</w:t>
      </w:r>
      <w:r w:rsidRPr="009B3858">
        <w:rPr>
          <w:rFonts w:hint="eastAsia"/>
          <w:highlight w:val="yellow"/>
        </w:rPr>
        <w:t>〕</w:t>
      </w:r>
      <w:proofErr w:type="gramEnd"/>
      <w:r w:rsidRPr="009B3858">
        <w:rPr>
          <w:rFonts w:hint="eastAsia"/>
          <w:highlight w:val="yellow"/>
        </w:rPr>
        <w:t>24</w:t>
      </w:r>
      <w:r w:rsidRPr="009B3858">
        <w:rPr>
          <w:rFonts w:hint="eastAsia"/>
          <w:highlight w:val="yellow"/>
        </w:rPr>
        <w:t>号）的规定，</w:t>
      </w:r>
      <w:r w:rsidRPr="009B3858">
        <w:rPr>
          <w:rFonts w:hint="eastAsia"/>
          <w:b/>
          <w:highlight w:val="yellow"/>
        </w:rPr>
        <w:t>1.</w:t>
      </w:r>
      <w:r w:rsidRPr="009B3858">
        <w:rPr>
          <w:rFonts w:hint="eastAsia"/>
          <w:highlight w:val="yellow"/>
        </w:rPr>
        <w:t>取消</w:t>
      </w:r>
      <w:proofErr w:type="gramStart"/>
      <w:r w:rsidRPr="009B3858">
        <w:rPr>
          <w:rFonts w:hint="eastAsia"/>
          <w:highlight w:val="yellow"/>
        </w:rPr>
        <w:t>社保证明</w:t>
      </w:r>
      <w:proofErr w:type="gramEnd"/>
      <w:r w:rsidRPr="009B3858">
        <w:rPr>
          <w:rFonts w:hint="eastAsia"/>
          <w:highlight w:val="yellow"/>
        </w:rPr>
        <w:t>。对于评审时需考察人员情况的政府采购项目，投标人无需提供人员</w:t>
      </w:r>
      <w:proofErr w:type="gramStart"/>
      <w:r w:rsidRPr="009B3858">
        <w:rPr>
          <w:rFonts w:hint="eastAsia"/>
          <w:highlight w:val="yellow"/>
        </w:rPr>
        <w:t>社保证明</w:t>
      </w:r>
      <w:proofErr w:type="gramEnd"/>
      <w:r w:rsidRPr="009B3858">
        <w:rPr>
          <w:rFonts w:hint="eastAsia"/>
          <w:highlight w:val="yellow"/>
        </w:rPr>
        <w:t>。该标准执行至</w:t>
      </w:r>
      <w:r w:rsidRPr="009B3858">
        <w:rPr>
          <w:rFonts w:hint="eastAsia"/>
          <w:highlight w:val="yellow"/>
        </w:rPr>
        <w:t>2020</w:t>
      </w:r>
      <w:r w:rsidRPr="009B3858">
        <w:rPr>
          <w:rFonts w:hint="eastAsia"/>
          <w:highlight w:val="yellow"/>
        </w:rPr>
        <w:t>年</w:t>
      </w:r>
      <w:r w:rsidRPr="009B3858">
        <w:rPr>
          <w:rFonts w:hint="eastAsia"/>
          <w:highlight w:val="yellow"/>
        </w:rPr>
        <w:t>12</w:t>
      </w:r>
      <w:r w:rsidRPr="009B3858">
        <w:rPr>
          <w:rFonts w:hint="eastAsia"/>
          <w:highlight w:val="yellow"/>
        </w:rPr>
        <w:t>月</w:t>
      </w:r>
      <w:r w:rsidRPr="009B3858">
        <w:rPr>
          <w:rFonts w:hint="eastAsia"/>
          <w:highlight w:val="yellow"/>
        </w:rPr>
        <w:t>31</w:t>
      </w:r>
      <w:r w:rsidRPr="009B3858">
        <w:rPr>
          <w:rFonts w:hint="eastAsia"/>
          <w:highlight w:val="yellow"/>
        </w:rPr>
        <w:t>日；</w:t>
      </w:r>
      <w:r w:rsidRPr="009B3858">
        <w:rPr>
          <w:rFonts w:hint="eastAsia"/>
          <w:highlight w:val="yellow"/>
        </w:rPr>
        <w:t>2.</w:t>
      </w:r>
      <w:r w:rsidRPr="009B3858">
        <w:rPr>
          <w:rFonts w:hint="eastAsia"/>
          <w:highlight w:val="yellow"/>
        </w:rPr>
        <w:t>顺延既有认证证书有效期。对于评审时需考察投标人资质、认证等情况的政府采购项目，投标人提供的证书已到期的（到期时间为</w:t>
      </w:r>
      <w:r w:rsidRPr="009B3858">
        <w:rPr>
          <w:rFonts w:hint="eastAsia"/>
          <w:highlight w:val="yellow"/>
        </w:rPr>
        <w:t>2020</w:t>
      </w:r>
      <w:r w:rsidRPr="009B3858">
        <w:rPr>
          <w:rFonts w:hint="eastAsia"/>
          <w:highlight w:val="yellow"/>
        </w:rPr>
        <w:t>年</w:t>
      </w:r>
      <w:r w:rsidRPr="009B3858">
        <w:rPr>
          <w:rFonts w:hint="eastAsia"/>
          <w:highlight w:val="yellow"/>
        </w:rPr>
        <w:t>1</w:t>
      </w:r>
      <w:r w:rsidRPr="009B3858">
        <w:rPr>
          <w:rFonts w:hint="eastAsia"/>
          <w:highlight w:val="yellow"/>
        </w:rPr>
        <w:t>月</w:t>
      </w:r>
      <w:r w:rsidRPr="009B3858">
        <w:rPr>
          <w:rFonts w:hint="eastAsia"/>
          <w:highlight w:val="yellow"/>
        </w:rPr>
        <w:t>1</w:t>
      </w:r>
      <w:r w:rsidRPr="009B3858">
        <w:rPr>
          <w:rFonts w:hint="eastAsia"/>
          <w:highlight w:val="yellow"/>
        </w:rPr>
        <w:t>日至</w:t>
      </w:r>
      <w:r w:rsidRPr="009B3858">
        <w:rPr>
          <w:rFonts w:hint="eastAsia"/>
          <w:highlight w:val="yellow"/>
        </w:rPr>
        <w:t>2020</w:t>
      </w:r>
      <w:r w:rsidRPr="009B3858">
        <w:rPr>
          <w:rFonts w:hint="eastAsia"/>
          <w:highlight w:val="yellow"/>
        </w:rPr>
        <w:t>年</w:t>
      </w:r>
      <w:r w:rsidRPr="009B3858">
        <w:rPr>
          <w:rFonts w:hint="eastAsia"/>
          <w:highlight w:val="yellow"/>
        </w:rPr>
        <w:t>6</w:t>
      </w:r>
      <w:r w:rsidRPr="009B3858">
        <w:rPr>
          <w:rFonts w:hint="eastAsia"/>
          <w:highlight w:val="yellow"/>
        </w:rPr>
        <w:t>月</w:t>
      </w:r>
      <w:r w:rsidRPr="009B3858">
        <w:rPr>
          <w:rFonts w:hint="eastAsia"/>
          <w:highlight w:val="yellow"/>
        </w:rPr>
        <w:t>30</w:t>
      </w:r>
      <w:r w:rsidRPr="009B3858">
        <w:rPr>
          <w:rFonts w:hint="eastAsia"/>
          <w:highlight w:val="yellow"/>
        </w:rPr>
        <w:t>日），视同在有效期范围内；</w:t>
      </w:r>
      <w:r w:rsidRPr="009B3858">
        <w:rPr>
          <w:rFonts w:hint="eastAsia"/>
          <w:highlight w:val="yellow"/>
        </w:rPr>
        <w:t>3.</w:t>
      </w:r>
      <w:r w:rsidRPr="009B3858">
        <w:rPr>
          <w:rFonts w:hint="eastAsia"/>
          <w:highlight w:val="yellow"/>
        </w:rPr>
        <w:t>鼓励采购人积极运用公共信用信息，明确对信用记录良好的投标人（特别是中小微企业）免收履约保证金，确需收取履约保证金的，列明通过保函等非现金方式收取；</w:t>
      </w:r>
      <w:r w:rsidRPr="009B3858">
        <w:rPr>
          <w:rFonts w:hint="eastAsia"/>
          <w:highlight w:val="yellow"/>
        </w:rPr>
        <w:t>4.</w:t>
      </w:r>
      <w:r w:rsidRPr="009B3858">
        <w:rPr>
          <w:rFonts w:hint="eastAsia"/>
          <w:highlight w:val="yellow"/>
        </w:rPr>
        <w:t>在采购合同中明确对上述企业加大首付款或预付款比例，具体由采购人根据项目实际情况确定。</w:t>
      </w:r>
    </w:p>
    <w:p w:rsidR="004F1560" w:rsidRPr="009B3858" w:rsidRDefault="004F1560" w:rsidP="004F1560">
      <w:pPr>
        <w:pStyle w:val="aa"/>
        <w:ind w:firstLineChars="200" w:firstLine="420"/>
        <w:rPr>
          <w:rFonts w:ascii="Times New Roman"/>
          <w:kern w:val="2"/>
          <w:sz w:val="21"/>
          <w:szCs w:val="24"/>
        </w:rPr>
      </w:pPr>
      <w:r w:rsidRPr="009B3858">
        <w:rPr>
          <w:rFonts w:ascii="Times New Roman" w:hint="eastAsia"/>
          <w:kern w:val="2"/>
          <w:sz w:val="21"/>
          <w:szCs w:val="24"/>
          <w:highlight w:val="yellow"/>
        </w:rPr>
        <w:t>2.</w:t>
      </w:r>
      <w:r w:rsidRPr="009B3858">
        <w:rPr>
          <w:rFonts w:ascii="Times New Roman" w:hint="eastAsia"/>
          <w:kern w:val="2"/>
          <w:sz w:val="21"/>
          <w:szCs w:val="24"/>
          <w:highlight w:val="yellow"/>
        </w:rPr>
        <w:t>采购人拟采购的服务中，如涉及《关于调整优化节能产品环境标志产品政府采购执行机制的通知》（财库〔</w:t>
      </w:r>
      <w:r w:rsidRPr="009B3858">
        <w:rPr>
          <w:rFonts w:ascii="Times New Roman" w:hint="eastAsia"/>
          <w:kern w:val="2"/>
          <w:sz w:val="21"/>
          <w:szCs w:val="24"/>
          <w:highlight w:val="yellow"/>
        </w:rPr>
        <w:t>2019</w:t>
      </w:r>
      <w:r w:rsidRPr="009B3858">
        <w:rPr>
          <w:rFonts w:ascii="Times New Roman" w:hint="eastAsia"/>
          <w:kern w:val="2"/>
          <w:sz w:val="21"/>
          <w:szCs w:val="24"/>
          <w:highlight w:val="yellow"/>
        </w:rPr>
        <w:t>〕</w:t>
      </w:r>
      <w:r w:rsidRPr="009B3858">
        <w:rPr>
          <w:rFonts w:ascii="Times New Roman" w:hint="eastAsia"/>
          <w:kern w:val="2"/>
          <w:sz w:val="21"/>
          <w:szCs w:val="24"/>
          <w:highlight w:val="yellow"/>
        </w:rPr>
        <w:t>9</w:t>
      </w:r>
      <w:r w:rsidRPr="009B3858">
        <w:rPr>
          <w:rFonts w:ascii="Times New Roman" w:hint="eastAsia"/>
          <w:kern w:val="2"/>
          <w:sz w:val="21"/>
          <w:szCs w:val="24"/>
          <w:highlight w:val="yellow"/>
        </w:rPr>
        <w:t>号）中的产品，要依据该通知要求执行。</w:t>
      </w:r>
    </w:p>
    <w:p w:rsidR="004F1560" w:rsidRPr="00692A21" w:rsidRDefault="004F1560" w:rsidP="004F1560">
      <w:pPr>
        <w:rPr>
          <w:rFonts w:ascii="宋体" w:hAnsi="宋体"/>
          <w:b/>
        </w:rPr>
      </w:pPr>
    </w:p>
    <w:p w:rsidR="009B3396" w:rsidRPr="004F1560" w:rsidRDefault="009B3396">
      <w:pPr>
        <w:rPr>
          <w:rFonts w:ascii="宋体" w:hAnsi="宋体"/>
          <w:b/>
        </w:rPr>
      </w:pPr>
    </w:p>
    <w:p w:rsidR="009B3396" w:rsidRDefault="009B3396">
      <w:pPr>
        <w:rPr>
          <w:rFonts w:ascii="宋体" w:hAnsi="宋体"/>
          <w:b/>
        </w:rPr>
      </w:pPr>
    </w:p>
    <w:p w:rsidR="009B3396" w:rsidRDefault="00E630D0">
      <w:pPr>
        <w:pStyle w:val="10"/>
      </w:pPr>
      <w:r>
        <w:rPr>
          <w:rFonts w:hint="eastAsia"/>
        </w:rPr>
        <w:lastRenderedPageBreak/>
        <w:t>目</w:t>
      </w:r>
      <w:r>
        <w:rPr>
          <w:rFonts w:hint="eastAsia"/>
        </w:rPr>
        <w:t xml:space="preserve">   </w:t>
      </w:r>
      <w:r>
        <w:rPr>
          <w:rFonts w:hint="eastAsia"/>
        </w:rPr>
        <w:t>录</w:t>
      </w:r>
    </w:p>
    <w:p w:rsidR="009B3396" w:rsidRDefault="00E630D0">
      <w:pPr>
        <w:rPr>
          <w:b/>
          <w:sz w:val="24"/>
        </w:rPr>
      </w:pPr>
      <w:r>
        <w:rPr>
          <w:rFonts w:hint="eastAsia"/>
          <w:b/>
          <w:sz w:val="24"/>
        </w:rPr>
        <w:t>第一册</w:t>
      </w:r>
      <w:r>
        <w:rPr>
          <w:rFonts w:hint="eastAsia"/>
          <w:b/>
          <w:sz w:val="24"/>
        </w:rPr>
        <w:t xml:space="preserve">  </w:t>
      </w:r>
      <w:r>
        <w:rPr>
          <w:rFonts w:hint="eastAsia"/>
          <w:b/>
          <w:sz w:val="24"/>
        </w:rPr>
        <w:t>专用条款</w:t>
      </w:r>
    </w:p>
    <w:p w:rsidR="009B3396" w:rsidRDefault="00E630D0">
      <w:pPr>
        <w:rPr>
          <w:sz w:val="24"/>
        </w:rPr>
      </w:pPr>
      <w:r>
        <w:rPr>
          <w:rFonts w:hint="eastAsia"/>
          <w:sz w:val="24"/>
        </w:rPr>
        <w:t xml:space="preserve">          </w:t>
      </w:r>
      <w:r>
        <w:rPr>
          <w:rFonts w:hint="eastAsia"/>
          <w:sz w:val="24"/>
        </w:rPr>
        <w:t>关键信息</w:t>
      </w:r>
    </w:p>
    <w:p w:rsidR="009B3396" w:rsidRDefault="00E630D0">
      <w:pPr>
        <w:ind w:leftChars="300" w:left="630" w:firstLineChars="300" w:firstLine="630"/>
        <w:rPr>
          <w:rFonts w:ascii="宋体" w:hAnsi="宋体"/>
          <w:szCs w:val="21"/>
        </w:rPr>
      </w:pPr>
      <w:r>
        <w:rPr>
          <w:rFonts w:ascii="宋体" w:hAnsi="宋体" w:hint="eastAsia"/>
          <w:szCs w:val="21"/>
        </w:rPr>
        <w:t>第一章  招标公告</w:t>
      </w:r>
    </w:p>
    <w:p w:rsidR="009B3396" w:rsidRDefault="00E630D0">
      <w:pPr>
        <w:ind w:leftChars="300" w:left="630" w:firstLineChars="300" w:firstLine="630"/>
        <w:rPr>
          <w:rFonts w:ascii="宋体" w:hAnsi="宋体"/>
          <w:szCs w:val="21"/>
        </w:rPr>
      </w:pPr>
      <w:r>
        <w:rPr>
          <w:rFonts w:ascii="宋体" w:hAnsi="宋体" w:hint="eastAsia"/>
          <w:szCs w:val="21"/>
        </w:rPr>
        <w:t>第二章  招标项目需求</w:t>
      </w:r>
    </w:p>
    <w:p w:rsidR="009B3396" w:rsidRDefault="00E630D0">
      <w:pPr>
        <w:ind w:leftChars="300" w:left="630" w:firstLineChars="300" w:firstLine="630"/>
        <w:rPr>
          <w:rFonts w:ascii="宋体" w:hAnsi="宋体"/>
          <w:szCs w:val="21"/>
        </w:rPr>
      </w:pPr>
      <w:r>
        <w:rPr>
          <w:rFonts w:ascii="宋体" w:hAnsi="宋体" w:hint="eastAsia"/>
          <w:szCs w:val="21"/>
        </w:rPr>
        <w:t>第三章  投标文件格式、附件</w:t>
      </w:r>
    </w:p>
    <w:p w:rsidR="009B3396" w:rsidRDefault="00E630D0">
      <w:pPr>
        <w:ind w:leftChars="300" w:left="630" w:firstLineChars="300" w:firstLine="630"/>
        <w:rPr>
          <w:rFonts w:ascii="宋体" w:hAnsi="宋体"/>
          <w:szCs w:val="21"/>
        </w:rPr>
      </w:pPr>
      <w:r>
        <w:rPr>
          <w:rFonts w:ascii="宋体" w:hAnsi="宋体" w:hint="eastAsia"/>
          <w:szCs w:val="21"/>
        </w:rPr>
        <w:t>第四章  政府采购合同的签订、履行及验收</w:t>
      </w:r>
    </w:p>
    <w:p w:rsidR="009B3396" w:rsidRDefault="009B3396">
      <w:pPr>
        <w:rPr>
          <w:b/>
          <w:sz w:val="24"/>
        </w:rPr>
      </w:pPr>
    </w:p>
    <w:p w:rsidR="009B3396" w:rsidRDefault="00E630D0">
      <w:pPr>
        <w:rPr>
          <w:b/>
          <w:sz w:val="24"/>
        </w:rPr>
      </w:pPr>
      <w:r>
        <w:rPr>
          <w:rFonts w:hint="eastAsia"/>
          <w:b/>
          <w:sz w:val="24"/>
        </w:rPr>
        <w:t>第二册</w:t>
      </w:r>
      <w:r>
        <w:rPr>
          <w:rFonts w:hint="eastAsia"/>
          <w:b/>
          <w:sz w:val="24"/>
        </w:rPr>
        <w:t xml:space="preserve">  </w:t>
      </w:r>
      <w:r>
        <w:rPr>
          <w:rFonts w:hint="eastAsia"/>
          <w:b/>
          <w:sz w:val="24"/>
        </w:rPr>
        <w:t>通用条款</w:t>
      </w:r>
    </w:p>
    <w:p w:rsidR="009B3396" w:rsidRDefault="009B3396">
      <w:pPr>
        <w:rPr>
          <w:sz w:val="24"/>
        </w:rPr>
      </w:pPr>
    </w:p>
    <w:p w:rsidR="009B3396" w:rsidRDefault="00E630D0">
      <w:pPr>
        <w:rPr>
          <w:rFonts w:ascii="宋体" w:hAnsi="宋体"/>
          <w:szCs w:val="21"/>
        </w:rPr>
      </w:pPr>
      <w:r>
        <w:rPr>
          <w:rFonts w:ascii="宋体" w:hAnsi="宋体" w:hint="eastAsia"/>
          <w:szCs w:val="21"/>
        </w:rPr>
        <w:t>通用条款内容可在深圳市政府采购中心网站（</w:t>
      </w:r>
      <w:r>
        <w:rPr>
          <w:rFonts w:ascii="宋体" w:hAnsi="宋体"/>
          <w:szCs w:val="21"/>
        </w:rPr>
        <w:t>http://cgzx.sz.gov.cn/</w:t>
      </w:r>
      <w:r>
        <w:rPr>
          <w:rFonts w:ascii="宋体" w:hAnsi="宋体" w:hint="eastAsia"/>
          <w:szCs w:val="21"/>
        </w:rPr>
        <w:t>）以下栏目中查看（两处均可）：</w:t>
      </w:r>
    </w:p>
    <w:p w:rsidR="009B3396" w:rsidRDefault="008850AD">
      <w:r>
        <w:fldChar w:fldCharType="begin"/>
      </w:r>
      <w:r w:rsidR="00E630D0">
        <w:rPr>
          <w:rFonts w:hint="eastAsia"/>
        </w:rPr>
        <w:instrText>eq \o\ac(</w:instrText>
      </w:r>
      <w:r w:rsidR="00E630D0">
        <w:rPr>
          <w:rFonts w:ascii="宋体" w:hint="eastAsia"/>
          <w:position w:val="-4"/>
          <w:sz w:val="31"/>
        </w:rPr>
        <w:instrText>○</w:instrText>
      </w:r>
      <w:r w:rsidR="00E630D0">
        <w:rPr>
          <w:rFonts w:hint="eastAsia"/>
        </w:rPr>
        <w:instrText>,1)</w:instrText>
      </w:r>
      <w:r>
        <w:fldChar w:fldCharType="end"/>
      </w:r>
      <w:r w:rsidR="00E630D0">
        <w:rPr>
          <w:rFonts w:ascii="宋体" w:hAnsi="宋体" w:hint="eastAsia"/>
          <w:szCs w:val="21"/>
        </w:rPr>
        <w:t>“业务服务”—“面向供应商”—“采购文件模板”；</w:t>
      </w:r>
    </w:p>
    <w:p w:rsidR="009B3396" w:rsidRDefault="008850AD">
      <w:r>
        <w:fldChar w:fldCharType="begin"/>
      </w:r>
      <w:r w:rsidR="00E630D0">
        <w:rPr>
          <w:rFonts w:hint="eastAsia"/>
        </w:rPr>
        <w:instrText>eq \o\ac(</w:instrText>
      </w:r>
      <w:r w:rsidR="00E630D0">
        <w:rPr>
          <w:rFonts w:ascii="宋体" w:hint="eastAsia"/>
          <w:position w:val="-4"/>
          <w:sz w:val="31"/>
        </w:rPr>
        <w:instrText>○</w:instrText>
      </w:r>
      <w:r w:rsidR="00E630D0">
        <w:rPr>
          <w:rFonts w:hint="eastAsia"/>
        </w:rPr>
        <w:instrText>,2)</w:instrText>
      </w:r>
      <w:r>
        <w:fldChar w:fldCharType="end"/>
      </w:r>
      <w:r w:rsidR="00E630D0">
        <w:rPr>
          <w:rFonts w:ascii="宋体" w:hAnsi="宋体" w:hint="eastAsia"/>
          <w:szCs w:val="21"/>
        </w:rPr>
        <w:t>“业务服务”—“面向采购人”—“采购文件模板”。</w:t>
      </w:r>
    </w:p>
    <w:p w:rsidR="009B3396" w:rsidRDefault="009B3396">
      <w:pPr>
        <w:widowControl/>
        <w:jc w:val="left"/>
        <w:rPr>
          <w:rFonts w:ascii="宋体" w:hAnsi="宋体"/>
          <w:szCs w:val="21"/>
        </w:rPr>
      </w:pPr>
    </w:p>
    <w:p w:rsidR="009B3396" w:rsidRDefault="00E630D0">
      <w:pPr>
        <w:rPr>
          <w:b/>
        </w:rPr>
      </w:pPr>
      <w:r>
        <w:rPr>
          <w:rFonts w:hint="eastAsia"/>
          <w:b/>
        </w:rPr>
        <w:t>备注：</w:t>
      </w:r>
    </w:p>
    <w:p w:rsidR="009B3396" w:rsidRDefault="00E630D0">
      <w:pPr>
        <w:ind w:firstLineChars="200" w:firstLine="420"/>
        <w:rPr>
          <w:b/>
        </w:rPr>
      </w:pPr>
      <w:r>
        <w:rPr>
          <w:rFonts w:ascii="宋体" w:hAnsi="宋体" w:hint="eastAsia"/>
          <w:szCs w:val="21"/>
        </w:rPr>
        <w:t>1.本招标文件分为第一册“专用条款”和第二册“通用条款”。</w:t>
      </w:r>
    </w:p>
    <w:p w:rsidR="009B3396" w:rsidRDefault="00E630D0">
      <w:pPr>
        <w:spacing w:line="360" w:lineRule="auto"/>
        <w:ind w:firstLineChars="200" w:firstLine="420"/>
        <w:jc w:val="left"/>
        <w:rPr>
          <w:rFonts w:ascii="宋体" w:hAnsi="宋体"/>
          <w:szCs w:val="21"/>
        </w:rPr>
      </w:pPr>
      <w:r>
        <w:rPr>
          <w:rFonts w:ascii="宋体" w:hAnsi="宋体" w:hint="eastAsia"/>
          <w:szCs w:val="21"/>
        </w:rPr>
        <w:t>2.“专用条款”是对本次采购项目的具体要求，包含招标公告、招标项目需求、投标文件格式、合同条款及格式、附件等内容。</w:t>
      </w:r>
    </w:p>
    <w:p w:rsidR="009B3396" w:rsidRDefault="00E630D0">
      <w:pPr>
        <w:spacing w:line="360" w:lineRule="auto"/>
        <w:ind w:firstLineChars="200" w:firstLine="420"/>
        <w:jc w:val="left"/>
        <w:rPr>
          <w:rFonts w:ascii="宋体" w:hAnsi="宋体"/>
          <w:szCs w:val="21"/>
        </w:rPr>
      </w:pPr>
      <w:r>
        <w:rPr>
          <w:rFonts w:ascii="宋体" w:hAnsi="宋体" w:hint="eastAsia"/>
          <w:szCs w:val="21"/>
        </w:rPr>
        <w:t>3.“通用条款”是通用于政府采购项目的基础性条款，具有普遍性和通用性。</w:t>
      </w:r>
    </w:p>
    <w:p w:rsidR="009B3396" w:rsidRDefault="00E630D0">
      <w:pPr>
        <w:spacing w:line="360" w:lineRule="auto"/>
        <w:ind w:firstLineChars="200" w:firstLine="420"/>
        <w:jc w:val="left"/>
        <w:rPr>
          <w:rFonts w:ascii="宋体" w:hAnsi="宋体"/>
          <w:szCs w:val="21"/>
        </w:rPr>
      </w:pPr>
      <w:r>
        <w:rPr>
          <w:rFonts w:ascii="宋体" w:hAnsi="宋体" w:hint="eastAsia"/>
          <w:szCs w:val="21"/>
        </w:rPr>
        <w:t>4.当出现“专用条款”和“通用条款”表述不一致或有冲突时，以“专用条款”为准。</w:t>
      </w:r>
    </w:p>
    <w:p w:rsidR="009B3396" w:rsidRDefault="00E630D0">
      <w:pPr>
        <w:pStyle w:val="10"/>
        <w:rPr>
          <w:sz w:val="24"/>
        </w:rPr>
      </w:pPr>
      <w:r>
        <w:br w:type="page"/>
      </w:r>
      <w:bookmarkStart w:id="8" w:name="bt投标人须知"/>
      <w:bookmarkStart w:id="9" w:name="bt说明"/>
      <w:bookmarkStart w:id="10" w:name="bt合同条款及格式"/>
      <w:bookmarkStart w:id="11" w:name="bt合同条款"/>
      <w:bookmarkStart w:id="12" w:name="bt本工程承诺书"/>
      <w:bookmarkStart w:id="13" w:name="合同格式"/>
      <w:bookmarkStart w:id="14" w:name="bt商务标投标文件格式"/>
      <w:bookmarkStart w:id="15" w:name="bt投标文件签署授权委托书"/>
      <w:bookmarkStart w:id="16" w:name="bt投标函"/>
      <w:bookmarkStart w:id="17" w:name="bt开标一览表"/>
      <w:bookmarkStart w:id="18" w:name="bt投标报价汇总表"/>
      <w:bookmarkStart w:id="19" w:name="bt项目管理班子配备情况"/>
      <w:bookmarkStart w:id="20" w:name="bt投标人情况介绍"/>
      <w:bookmarkStart w:id="21" w:name="bt其他资料由投标人自定"/>
      <w:bookmarkStart w:id="22" w:name="bt技术标投标文件格式"/>
      <w:bookmarkStart w:id="23" w:name="bt其他资料2"/>
      <w:bookmarkStart w:id="24" w:name="bt合同格式"/>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hint="eastAsia"/>
        </w:rPr>
        <w:lastRenderedPageBreak/>
        <w:t>第一册</w:t>
      </w:r>
      <w:r>
        <w:rPr>
          <w:rFonts w:hint="eastAsia"/>
        </w:rPr>
        <w:t xml:space="preserve">  </w:t>
      </w:r>
      <w:r>
        <w:rPr>
          <w:rFonts w:hint="eastAsia"/>
        </w:rPr>
        <w:t>专用条款</w:t>
      </w:r>
    </w:p>
    <w:p w:rsidR="009B3396" w:rsidRDefault="00E630D0">
      <w:pPr>
        <w:pStyle w:val="2"/>
      </w:pPr>
      <w:r>
        <w:rPr>
          <w:rFonts w:hint="eastAsia"/>
        </w:rPr>
        <w:t xml:space="preserve">第一章  招标公告  </w:t>
      </w:r>
    </w:p>
    <w:tbl>
      <w:tblPr>
        <w:tblW w:w="4900" w:type="pct"/>
        <w:jc w:val="center"/>
        <w:tblCellSpacing w:w="0" w:type="dxa"/>
        <w:tblCellMar>
          <w:left w:w="0" w:type="dxa"/>
          <w:right w:w="0" w:type="dxa"/>
        </w:tblCellMar>
        <w:tblLook w:val="04A0"/>
      </w:tblPr>
      <w:tblGrid>
        <w:gridCol w:w="8147"/>
      </w:tblGrid>
      <w:tr w:rsidR="009B3396">
        <w:trPr>
          <w:tblCellSpacing w:w="0" w:type="dxa"/>
          <w:jc w:val="center"/>
        </w:trPr>
        <w:tc>
          <w:tcPr>
            <w:tcW w:w="0" w:type="auto"/>
            <w:vAlign w:val="center"/>
          </w:tcPr>
          <w:p w:rsidR="009B3396" w:rsidRDefault="009B3396">
            <w:pPr>
              <w:rPr>
                <w:rFonts w:ascii="宋体" w:hAnsi="宋体" w:cs="宋体"/>
                <w:sz w:val="24"/>
              </w:rPr>
            </w:pPr>
          </w:p>
        </w:tc>
      </w:tr>
    </w:tbl>
    <w:p w:rsidR="009B3396" w:rsidRDefault="009B3396">
      <w:pPr>
        <w:pStyle w:val="af2"/>
      </w:pP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（1）具有独立法人资格或具有独立承担民事责任的能力的其它组织（提供营业执照等法人证明扫描件，原件备查）。</w:t>
      </w: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（2）本项目不接受联合体投标，不接受投标人选用进口产品参与投标。</w:t>
      </w: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（3）参与本项目投标前三年内，在经营活动中没有重大违法记录（由供应商在《政府采购投标及履约承诺函》中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（4）参与本项目政府采购活动时不存在被有关部门禁止参与政府采购活动且在有效期内的情况（由供应商在《政府采购投标及履约承诺函》中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（5）具备《中华人民共和国政府采购法》第二十二条第一款的条件（由供应商在《政府采购投标及履约承诺函》中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4F1560" w:rsidRPr="007F065C" w:rsidRDefault="004F1560" w:rsidP="00C82F8F">
      <w:pPr>
        <w:pStyle w:val="a4"/>
        <w:spacing w:beforeLines="25" w:afterLines="25"/>
        <w:ind w:firstLineChars="187" w:firstLine="393"/>
        <w:rPr>
          <w:rFonts w:ascii="宋体" w:hAnsi="宋体"/>
          <w:szCs w:val="21"/>
        </w:rPr>
      </w:pPr>
      <w:r w:rsidRPr="007F065C">
        <w:rPr>
          <w:rFonts w:ascii="宋体" w:hAnsi="宋体" w:hint="eastAsia"/>
          <w:szCs w:val="21"/>
        </w:rPr>
        <w:t>（6）未被列入失信被执行人、重大税收违法案件当事人名单、政府采购严重违法失信行为记录名单（由供应商在《政府采购投标及履约承诺函》中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4F1560" w:rsidRPr="007F065C" w:rsidRDefault="004F1560" w:rsidP="00C82F8F">
      <w:pPr>
        <w:pStyle w:val="a4"/>
        <w:spacing w:beforeLines="25" w:afterLines="25"/>
        <w:ind w:firstLine="0"/>
        <w:rPr>
          <w:rFonts w:ascii="宋体" w:hAnsi="宋体"/>
          <w:szCs w:val="21"/>
        </w:rPr>
      </w:pPr>
      <w:r w:rsidRPr="007F065C">
        <w:rPr>
          <w:rFonts w:ascii="宋体" w:hAnsi="宋体" w:hint="eastAsia"/>
          <w:szCs w:val="21"/>
        </w:rPr>
        <w:t xml:space="preserve">    注：“信用中国”、“中国政府采购网”以及“深圳市政府采购监管网”为供应商信用信息的查询渠道，相关信息以中标通知书发出前的查询结果为准。 </w:t>
      </w:r>
    </w:p>
    <w:p w:rsidR="004F1560" w:rsidRPr="00C839AB" w:rsidRDefault="004F1560" w:rsidP="00C82F8F">
      <w:pPr>
        <w:pStyle w:val="a4"/>
        <w:spacing w:beforeLines="25" w:afterLines="25"/>
        <w:rPr>
          <w:szCs w:val="21"/>
        </w:rPr>
      </w:pPr>
      <w:r w:rsidRPr="007F065C">
        <w:rPr>
          <w:rFonts w:ascii="宋体" w:hAnsi="宋体" w:hint="eastAsia"/>
          <w:szCs w:val="21"/>
        </w:rPr>
        <w:t>（7）</w:t>
      </w:r>
      <w:r w:rsidRPr="000B0C1A">
        <w:rPr>
          <w:rFonts w:hint="eastAsia"/>
          <w:szCs w:val="21"/>
        </w:rPr>
        <w:t>具有公安机关颁发的《保安服务许可证》，且《营业执照》与《保安服务许可证》上的法人必须一致（如果《营业执照》与《保安服务许可证》上法人不一致的，还需提供正在办理法人变更手续的证明</w:t>
      </w:r>
      <w:r>
        <w:rPr>
          <w:rFonts w:hint="eastAsia"/>
          <w:szCs w:val="21"/>
        </w:rPr>
        <w:t>材料</w:t>
      </w:r>
      <w:r w:rsidRPr="000B0C1A">
        <w:rPr>
          <w:rFonts w:hint="eastAsia"/>
          <w:szCs w:val="21"/>
        </w:rPr>
        <w:t>）</w:t>
      </w:r>
      <w:r w:rsidRPr="00C839AB">
        <w:rPr>
          <w:rFonts w:hint="eastAsia"/>
          <w:szCs w:val="21"/>
        </w:rPr>
        <w:t>（提供有效证明扫描件，原件备查）。</w:t>
      </w:r>
    </w:p>
    <w:p w:rsidR="004F1560" w:rsidRPr="00C839AB" w:rsidRDefault="004F1560" w:rsidP="00C82F8F">
      <w:pPr>
        <w:pStyle w:val="a4"/>
        <w:spacing w:beforeLines="25" w:afterLines="25"/>
        <w:rPr>
          <w:szCs w:val="21"/>
        </w:rPr>
      </w:pPr>
      <w:r w:rsidRPr="00C839AB">
        <w:rPr>
          <w:rFonts w:hint="eastAsia"/>
          <w:szCs w:val="21"/>
        </w:rPr>
        <w:t>（</w:t>
      </w:r>
      <w:r w:rsidRPr="00C839AB">
        <w:rPr>
          <w:rFonts w:hint="eastAsia"/>
          <w:szCs w:val="21"/>
        </w:rPr>
        <w:t>8</w:t>
      </w:r>
      <w:r w:rsidRPr="00C839AB">
        <w:rPr>
          <w:rFonts w:hint="eastAsia"/>
          <w:szCs w:val="21"/>
        </w:rPr>
        <w:t>）</w:t>
      </w:r>
      <w:r w:rsidRPr="00C839AB">
        <w:rPr>
          <w:szCs w:val="21"/>
        </w:rPr>
        <w:t>非深圳注册的供应商还须提供深圳市公安机关发放的</w:t>
      </w:r>
      <w:r w:rsidRPr="00C839AB">
        <w:rPr>
          <w:rFonts w:hint="eastAsia"/>
          <w:szCs w:val="21"/>
        </w:rPr>
        <w:t>《保安服务许可备案证明》（提供有效证明扫描件，原件备查）。</w:t>
      </w:r>
    </w:p>
    <w:p w:rsidR="004F1560" w:rsidRPr="007F065C" w:rsidRDefault="004F1560" w:rsidP="00C82F8F">
      <w:pPr>
        <w:pStyle w:val="a4"/>
        <w:spacing w:beforeLines="25" w:afterLines="25"/>
        <w:ind w:firstLine="0"/>
        <w:rPr>
          <w:szCs w:val="21"/>
        </w:rPr>
      </w:pPr>
    </w:p>
    <w:p w:rsidR="004F1560" w:rsidRPr="007F065C" w:rsidRDefault="004F1560" w:rsidP="00C82F8F">
      <w:pPr>
        <w:pStyle w:val="a4"/>
        <w:spacing w:beforeLines="25" w:afterLines="25"/>
        <w:ind w:firstLineChars="187" w:firstLine="394"/>
        <w:rPr>
          <w:b/>
          <w:bCs/>
        </w:rPr>
      </w:pPr>
      <w:r w:rsidRPr="007F065C">
        <w:rPr>
          <w:rFonts w:hint="eastAsia"/>
          <w:b/>
          <w:bCs/>
        </w:rPr>
        <w:t>备注：如联合体投标，投标人还必须提供《联合体投标协议》（格式自定），《联合体投标协议》须明确牵头人，并</w:t>
      </w:r>
      <w:r w:rsidRPr="007F065C">
        <w:rPr>
          <w:rFonts w:ascii="方正书宋简体" w:eastAsia="方正书宋简体" w:hint="eastAsia"/>
          <w:b/>
          <w:szCs w:val="21"/>
        </w:rPr>
        <w:t>载明联合体各方承担的工作和义务。</w:t>
      </w:r>
    </w:p>
    <w:p w:rsidR="009B3396" w:rsidRPr="004F1560"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4F1560" w:rsidRPr="007F065C" w:rsidRDefault="004F1560" w:rsidP="00C82F8F">
      <w:pPr>
        <w:pStyle w:val="a4"/>
        <w:spacing w:beforeLines="25" w:afterLines="25"/>
        <w:ind w:firstLineChars="187" w:firstLine="393"/>
      </w:pPr>
      <w:r>
        <w:rPr>
          <w:rFonts w:hint="eastAsia"/>
        </w:rPr>
        <w:t>完整公告内容详见：</w:t>
      </w:r>
      <w:r w:rsidRPr="00541633">
        <w:t>http://cgzx.sz.gov.cn/</w:t>
      </w:r>
    </w:p>
    <w:p w:rsidR="009B3396" w:rsidRPr="004F1560"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rsidP="00C82F8F">
      <w:pPr>
        <w:pStyle w:val="a4"/>
        <w:spacing w:beforeLines="25" w:afterLines="25"/>
        <w:ind w:firstLineChars="187" w:firstLine="393"/>
      </w:pPr>
    </w:p>
    <w:p w:rsidR="009B3396" w:rsidRDefault="009B3396">
      <w:pPr>
        <w:ind w:firstLineChars="3000" w:firstLine="7200"/>
        <w:rPr>
          <w:sz w:val="24"/>
        </w:rPr>
      </w:pPr>
    </w:p>
    <w:p w:rsidR="009B3396" w:rsidRDefault="00E630D0">
      <w:pPr>
        <w:pStyle w:val="2"/>
      </w:pPr>
      <w:r>
        <w:rPr>
          <w:rFonts w:hint="eastAsia"/>
        </w:rPr>
        <w:t>第二章  招标项目需求</w:t>
      </w:r>
    </w:p>
    <w:p w:rsidR="009B3396" w:rsidRDefault="00E630D0" w:rsidP="00C82F8F">
      <w:pPr>
        <w:pStyle w:val="2"/>
        <w:spacing w:beforeLines="50" w:afterLines="50"/>
        <w:rPr>
          <w:sz w:val="28"/>
          <w:szCs w:val="28"/>
        </w:rPr>
      </w:pPr>
      <w:bookmarkStart w:id="25" w:name="_Toc100052364"/>
      <w:bookmarkStart w:id="26" w:name="_Toc60560625"/>
      <w:bookmarkStart w:id="27" w:name="_Toc60631620"/>
      <w:bookmarkStart w:id="28" w:name="_Toc73517639"/>
      <w:bookmarkStart w:id="29" w:name="_Toc73518117"/>
      <w:bookmarkStart w:id="30" w:name="_Toc73521635"/>
      <w:bookmarkStart w:id="31" w:name="_Toc73521547"/>
      <w:bookmarkStart w:id="32" w:name="_Toc101074876"/>
      <w:r>
        <w:rPr>
          <w:rFonts w:hint="eastAsia"/>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807"/>
        <w:gridCol w:w="2160"/>
        <w:gridCol w:w="5400"/>
      </w:tblGrid>
      <w:tr w:rsidR="009B3396">
        <w:trPr>
          <w:cantSplit/>
          <w:trHeight w:val="20"/>
          <w:jc w:val="center"/>
        </w:trPr>
        <w:tc>
          <w:tcPr>
            <w:tcW w:w="807" w:type="dxa"/>
            <w:vAlign w:val="center"/>
          </w:tcPr>
          <w:bookmarkEnd w:id="25"/>
          <w:bookmarkEnd w:id="26"/>
          <w:bookmarkEnd w:id="27"/>
          <w:bookmarkEnd w:id="28"/>
          <w:bookmarkEnd w:id="29"/>
          <w:bookmarkEnd w:id="30"/>
          <w:bookmarkEnd w:id="31"/>
          <w:bookmarkEnd w:id="32"/>
          <w:p w:rsidR="009B3396" w:rsidRDefault="00E630D0">
            <w:pPr>
              <w:jc w:val="center"/>
              <w:rPr>
                <w:rFonts w:ascii="宋体" w:hAnsi="宋体"/>
                <w:b/>
                <w:bCs/>
              </w:rPr>
            </w:pPr>
            <w:r>
              <w:rPr>
                <w:rFonts w:ascii="宋体" w:hAnsi="宋体" w:hint="eastAsia"/>
                <w:b/>
                <w:bCs/>
              </w:rPr>
              <w:t>序号</w:t>
            </w:r>
          </w:p>
        </w:tc>
        <w:tc>
          <w:tcPr>
            <w:tcW w:w="2160" w:type="dxa"/>
            <w:vAlign w:val="center"/>
          </w:tcPr>
          <w:p w:rsidR="009B3396" w:rsidRDefault="00E630D0">
            <w:pPr>
              <w:jc w:val="center"/>
              <w:rPr>
                <w:rFonts w:ascii="宋体" w:hAnsi="宋体"/>
                <w:b/>
                <w:bCs/>
              </w:rPr>
            </w:pPr>
            <w:r>
              <w:rPr>
                <w:rFonts w:ascii="宋体" w:hAnsi="宋体" w:hint="eastAsia"/>
                <w:b/>
                <w:bCs/>
              </w:rPr>
              <w:t>内   容</w:t>
            </w:r>
          </w:p>
        </w:tc>
        <w:tc>
          <w:tcPr>
            <w:tcW w:w="5400" w:type="dxa"/>
            <w:vAlign w:val="center"/>
          </w:tcPr>
          <w:p w:rsidR="009B3396" w:rsidRDefault="00E630D0">
            <w:pPr>
              <w:jc w:val="center"/>
              <w:rPr>
                <w:rFonts w:ascii="宋体" w:hAnsi="宋体"/>
                <w:b/>
                <w:bCs/>
              </w:rPr>
            </w:pPr>
            <w:proofErr w:type="gramStart"/>
            <w:r>
              <w:rPr>
                <w:rFonts w:ascii="宋体" w:hAnsi="宋体" w:hint="eastAsia"/>
                <w:b/>
                <w:bCs/>
              </w:rPr>
              <w:t>规</w:t>
            </w:r>
            <w:proofErr w:type="gramEnd"/>
            <w:r>
              <w:rPr>
                <w:rFonts w:ascii="宋体" w:hAnsi="宋体" w:hint="eastAsia"/>
                <w:b/>
                <w:bCs/>
              </w:rPr>
              <w:t xml:space="preserve">      定</w:t>
            </w:r>
          </w:p>
        </w:tc>
      </w:tr>
      <w:tr w:rsidR="009B3396">
        <w:trPr>
          <w:cantSplit/>
          <w:trHeight w:val="20"/>
          <w:jc w:val="center"/>
        </w:trPr>
        <w:tc>
          <w:tcPr>
            <w:tcW w:w="807" w:type="dxa"/>
            <w:vAlign w:val="center"/>
          </w:tcPr>
          <w:p w:rsidR="009B3396" w:rsidRDefault="00E630D0">
            <w:pPr>
              <w:jc w:val="center"/>
              <w:rPr>
                <w:rFonts w:ascii="宋体" w:hAnsi="宋体"/>
              </w:rPr>
            </w:pPr>
            <w:r>
              <w:rPr>
                <w:rFonts w:ascii="宋体" w:hAnsi="宋体" w:hint="eastAsia"/>
              </w:rPr>
              <w:t>1</w:t>
            </w:r>
          </w:p>
        </w:tc>
        <w:tc>
          <w:tcPr>
            <w:tcW w:w="2160" w:type="dxa"/>
            <w:vAlign w:val="center"/>
          </w:tcPr>
          <w:p w:rsidR="009B3396" w:rsidRDefault="00E630D0">
            <w:r>
              <w:rPr>
                <w:rFonts w:hint="eastAsia"/>
              </w:rPr>
              <w:t>联合体投标</w:t>
            </w:r>
          </w:p>
        </w:tc>
        <w:tc>
          <w:tcPr>
            <w:tcW w:w="5400" w:type="dxa"/>
            <w:vAlign w:val="center"/>
          </w:tcPr>
          <w:p w:rsidR="009B3396" w:rsidRDefault="00E630D0">
            <w:pPr>
              <w:rPr>
                <w:rFonts w:ascii="宋体" w:hAnsi="宋体"/>
                <w:snapToGrid w:val="0"/>
                <w:kern w:val="0"/>
                <w:szCs w:val="32"/>
                <w:u w:val="single"/>
                <w:lang w:val="zh-CN"/>
              </w:rPr>
            </w:pPr>
            <w:r>
              <w:rPr>
                <w:rFonts w:ascii="宋体" w:hAnsi="宋体" w:hint="eastAsia"/>
                <w:snapToGrid w:val="0"/>
                <w:kern w:val="0"/>
                <w:szCs w:val="32"/>
                <w:u w:val="single"/>
                <w:lang w:val="zh-CN"/>
              </w:rPr>
              <w:t>见《招标公告》中“投标人资格要求”部分的相关内容</w:t>
            </w:r>
          </w:p>
        </w:tc>
      </w:tr>
      <w:tr w:rsidR="009B3396">
        <w:trPr>
          <w:cantSplit/>
          <w:trHeight w:val="20"/>
          <w:jc w:val="center"/>
        </w:trPr>
        <w:tc>
          <w:tcPr>
            <w:tcW w:w="807" w:type="dxa"/>
            <w:vAlign w:val="center"/>
          </w:tcPr>
          <w:p w:rsidR="009B3396" w:rsidRDefault="00E630D0">
            <w:pPr>
              <w:jc w:val="center"/>
              <w:rPr>
                <w:rFonts w:ascii="宋体" w:hAnsi="宋体"/>
              </w:rPr>
            </w:pPr>
            <w:r>
              <w:rPr>
                <w:rFonts w:ascii="宋体" w:hAnsi="宋体" w:hint="eastAsia"/>
              </w:rPr>
              <w:t>2</w:t>
            </w:r>
          </w:p>
        </w:tc>
        <w:tc>
          <w:tcPr>
            <w:tcW w:w="2160" w:type="dxa"/>
            <w:vAlign w:val="center"/>
          </w:tcPr>
          <w:p w:rsidR="009B3396" w:rsidRDefault="00E630D0">
            <w:pPr>
              <w:rPr>
                <w:rFonts w:ascii="宋体" w:hAnsi="宋体"/>
              </w:rPr>
            </w:pPr>
            <w:r>
              <w:rPr>
                <w:rFonts w:ascii="宋体" w:hAnsi="宋体" w:hint="eastAsia"/>
              </w:rPr>
              <w:t>投标有效期</w:t>
            </w:r>
          </w:p>
        </w:tc>
        <w:tc>
          <w:tcPr>
            <w:tcW w:w="5400" w:type="dxa"/>
            <w:vAlign w:val="center"/>
          </w:tcPr>
          <w:p w:rsidR="009B3396" w:rsidRDefault="00E630D0">
            <w:pPr>
              <w:rPr>
                <w:rFonts w:ascii="宋体" w:hAnsi="宋体"/>
              </w:rPr>
            </w:pPr>
            <w:r>
              <w:rPr>
                <w:rFonts w:ascii="宋体" w:hAnsi="宋体" w:hint="eastAsia"/>
                <w:u w:val="single"/>
              </w:rPr>
              <w:t>120</w:t>
            </w:r>
            <w:r>
              <w:rPr>
                <w:rFonts w:ascii="宋体" w:hAnsi="宋体"/>
                <w:u w:val="single"/>
              </w:rPr>
              <w:t>日历天</w:t>
            </w:r>
            <w:r>
              <w:rPr>
                <w:rFonts w:ascii="宋体" w:hAnsi="宋体"/>
              </w:rPr>
              <w:t>（从投标截止之日算起）</w:t>
            </w:r>
          </w:p>
        </w:tc>
      </w:tr>
      <w:tr w:rsidR="009B3396">
        <w:trPr>
          <w:cantSplit/>
          <w:trHeight w:val="20"/>
          <w:jc w:val="center"/>
        </w:trPr>
        <w:tc>
          <w:tcPr>
            <w:tcW w:w="807" w:type="dxa"/>
            <w:vAlign w:val="center"/>
          </w:tcPr>
          <w:p w:rsidR="009B3396" w:rsidRDefault="00E630D0">
            <w:pPr>
              <w:jc w:val="center"/>
              <w:rPr>
                <w:rFonts w:ascii="宋体" w:hAnsi="宋体"/>
              </w:rPr>
            </w:pPr>
            <w:r>
              <w:rPr>
                <w:rFonts w:ascii="宋体" w:hAnsi="宋体" w:hint="eastAsia"/>
              </w:rPr>
              <w:t>3</w:t>
            </w:r>
          </w:p>
        </w:tc>
        <w:tc>
          <w:tcPr>
            <w:tcW w:w="2160" w:type="dxa"/>
            <w:vAlign w:val="center"/>
          </w:tcPr>
          <w:p w:rsidR="009B3396" w:rsidRDefault="00E630D0">
            <w:pPr>
              <w:rPr>
                <w:rFonts w:ascii="宋体" w:hAnsi="宋体"/>
              </w:rPr>
            </w:pPr>
            <w:r>
              <w:rPr>
                <w:rFonts w:ascii="宋体" w:hAnsi="宋体" w:hint="eastAsia"/>
              </w:rPr>
              <w:t>投标人的替代方案</w:t>
            </w:r>
          </w:p>
        </w:tc>
        <w:tc>
          <w:tcPr>
            <w:tcW w:w="5400" w:type="dxa"/>
            <w:vAlign w:val="center"/>
          </w:tcPr>
          <w:p w:rsidR="009B3396" w:rsidRDefault="00E630D0">
            <w:pPr>
              <w:rPr>
                <w:rFonts w:ascii="宋体" w:hAnsi="宋体"/>
              </w:rPr>
            </w:pPr>
            <w:r>
              <w:rPr>
                <w:rFonts w:ascii="宋体" w:hAnsi="宋体" w:hint="eastAsia"/>
              </w:rPr>
              <w:t>不允许</w:t>
            </w:r>
          </w:p>
        </w:tc>
      </w:tr>
      <w:tr w:rsidR="009B3396">
        <w:trPr>
          <w:cantSplit/>
          <w:trHeight w:val="20"/>
          <w:jc w:val="center"/>
        </w:trPr>
        <w:tc>
          <w:tcPr>
            <w:tcW w:w="807" w:type="dxa"/>
            <w:vAlign w:val="center"/>
          </w:tcPr>
          <w:p w:rsidR="009B3396" w:rsidRDefault="00E630D0">
            <w:pPr>
              <w:jc w:val="center"/>
              <w:rPr>
                <w:rFonts w:ascii="宋体" w:hAnsi="宋体"/>
              </w:rPr>
            </w:pPr>
            <w:r>
              <w:rPr>
                <w:rFonts w:ascii="宋体" w:hAnsi="宋体" w:hint="eastAsia"/>
              </w:rPr>
              <w:t>4</w:t>
            </w:r>
          </w:p>
        </w:tc>
        <w:tc>
          <w:tcPr>
            <w:tcW w:w="2160" w:type="dxa"/>
            <w:vAlign w:val="center"/>
          </w:tcPr>
          <w:p w:rsidR="009B3396" w:rsidRDefault="00E630D0">
            <w:pPr>
              <w:rPr>
                <w:rFonts w:ascii="宋体" w:hAnsi="宋体"/>
              </w:rPr>
            </w:pPr>
            <w:r>
              <w:rPr>
                <w:rFonts w:ascii="宋体" w:hAnsi="宋体" w:hint="eastAsia"/>
              </w:rPr>
              <w:t>投标文件的投递</w:t>
            </w:r>
          </w:p>
        </w:tc>
        <w:tc>
          <w:tcPr>
            <w:tcW w:w="5400" w:type="dxa"/>
            <w:vAlign w:val="center"/>
          </w:tcPr>
          <w:p w:rsidR="009B3396" w:rsidRDefault="00E630D0">
            <w:pPr>
              <w:rPr>
                <w:rFonts w:ascii="宋体" w:hAnsi="宋体"/>
              </w:rPr>
            </w:pPr>
            <w:r>
              <w:rPr>
                <w:rFonts w:ascii="宋体" w:hAnsi="宋体" w:hint="eastAsia"/>
              </w:rPr>
              <w:t>本项目实行网上投标，投标人必须在招标文件规定的投标截止时间前登录“深圳市政府采购网”，使用“应标管理</w:t>
            </w:r>
            <w:r>
              <w:rPr>
                <w:rFonts w:ascii="宋体" w:hAnsi="宋体"/>
              </w:rPr>
              <w:t>-&gt;上传投标文件”功能</w:t>
            </w:r>
            <w:r>
              <w:rPr>
                <w:rFonts w:ascii="宋体" w:hAnsi="宋体" w:hint="eastAsia"/>
              </w:rPr>
              <w:t>点，</w:t>
            </w:r>
            <w:r>
              <w:rPr>
                <w:rFonts w:ascii="宋体" w:hAnsi="宋体"/>
              </w:rPr>
              <w:t>将编制好的电子投标文件上传，投标文件大小不得超过</w:t>
            </w:r>
            <w:r>
              <w:rPr>
                <w:rFonts w:ascii="宋体" w:hAnsi="宋体" w:hint="eastAsia"/>
              </w:rPr>
              <w:t>10</w:t>
            </w:r>
            <w:r>
              <w:rPr>
                <w:rFonts w:ascii="宋体" w:hAnsi="宋体"/>
              </w:rPr>
              <w:t>0MB</w:t>
            </w:r>
          </w:p>
        </w:tc>
      </w:tr>
      <w:tr w:rsidR="009B3396">
        <w:trPr>
          <w:cantSplit/>
          <w:trHeight w:val="20"/>
          <w:jc w:val="center"/>
        </w:trPr>
        <w:tc>
          <w:tcPr>
            <w:tcW w:w="807" w:type="dxa"/>
            <w:vAlign w:val="center"/>
          </w:tcPr>
          <w:p w:rsidR="009B3396" w:rsidRDefault="00E630D0">
            <w:pPr>
              <w:jc w:val="center"/>
              <w:rPr>
                <w:rFonts w:ascii="宋体" w:hAnsi="宋体"/>
              </w:rPr>
            </w:pPr>
            <w:r>
              <w:rPr>
                <w:rFonts w:ascii="宋体" w:hAnsi="宋体" w:hint="eastAsia"/>
              </w:rPr>
              <w:t>5</w:t>
            </w:r>
          </w:p>
        </w:tc>
        <w:tc>
          <w:tcPr>
            <w:tcW w:w="2160" w:type="dxa"/>
            <w:vAlign w:val="center"/>
          </w:tcPr>
          <w:p w:rsidR="009B3396" w:rsidRDefault="00E630D0">
            <w:pPr>
              <w:rPr>
                <w:rFonts w:ascii="宋体" w:hAnsi="宋体"/>
              </w:rPr>
            </w:pPr>
            <w:r>
              <w:rPr>
                <w:rFonts w:ascii="宋体" w:hAnsi="宋体" w:hint="eastAsia"/>
              </w:rPr>
              <w:t>履约保证金</w:t>
            </w:r>
          </w:p>
        </w:tc>
        <w:tc>
          <w:tcPr>
            <w:tcW w:w="5400" w:type="dxa"/>
            <w:vAlign w:val="center"/>
          </w:tcPr>
          <w:p w:rsidR="009B3396" w:rsidRDefault="00E630D0">
            <w:pPr>
              <w:rPr>
                <w:rFonts w:ascii="宋体" w:hAnsi="宋体"/>
              </w:rPr>
            </w:pPr>
            <w:commentRangeStart w:id="33"/>
            <w:r>
              <w:rPr>
                <w:rFonts w:hint="eastAsia"/>
              </w:rPr>
              <w:t>_____</w:t>
            </w:r>
            <w:r>
              <w:rPr>
                <w:rFonts w:hint="eastAsia"/>
              </w:rPr>
              <w:t>万元或合同金额的</w:t>
            </w:r>
            <w:r>
              <w:rPr>
                <w:rFonts w:hint="eastAsia"/>
              </w:rPr>
              <w:t>_____%</w:t>
            </w:r>
            <w:commentRangeEnd w:id="33"/>
            <w:r>
              <w:rPr>
                <w:rStyle w:val="afb"/>
                <w:rFonts w:ascii="宋体"/>
                <w:kern w:val="0"/>
              </w:rPr>
              <w:commentReference w:id="33"/>
            </w:r>
            <w:r>
              <w:rPr>
                <w:rFonts w:hint="eastAsia"/>
              </w:rPr>
              <w:t>，缴纳方式：</w:t>
            </w:r>
          </w:p>
        </w:tc>
      </w:tr>
    </w:tbl>
    <w:p w:rsidR="009B3396" w:rsidRDefault="00E630D0">
      <w:pPr>
        <w:rPr>
          <w:b/>
        </w:rPr>
      </w:pPr>
      <w:r>
        <w:rPr>
          <w:rFonts w:hint="eastAsia"/>
          <w:szCs w:val="21"/>
        </w:rPr>
        <w:t>备注：本表为通用条款相关内容的补充和明确，如与通用条款相冲突的以本表为准。</w:t>
      </w:r>
    </w:p>
    <w:p w:rsidR="009B3396" w:rsidRDefault="009B3396">
      <w:pPr>
        <w:rPr>
          <w:b/>
        </w:rPr>
      </w:pPr>
    </w:p>
    <w:p w:rsidR="009B3396" w:rsidRDefault="009B3396">
      <w:pPr>
        <w:rPr>
          <w:b/>
        </w:rPr>
      </w:pPr>
    </w:p>
    <w:p w:rsidR="009B3396" w:rsidRDefault="00E630D0" w:rsidP="00C82F8F">
      <w:pPr>
        <w:pStyle w:val="2"/>
        <w:spacing w:beforeLines="50" w:afterLines="50"/>
        <w:rPr>
          <w:sz w:val="28"/>
          <w:szCs w:val="28"/>
        </w:rPr>
      </w:pPr>
      <w:bookmarkStart w:id="34" w:name="_Toc128884461"/>
      <w:commentRangeStart w:id="35"/>
      <w:commentRangeStart w:id="36"/>
      <w:r>
        <w:rPr>
          <w:rFonts w:hint="eastAsia"/>
          <w:sz w:val="28"/>
          <w:szCs w:val="28"/>
        </w:rPr>
        <w:t>二、实质性条款</w:t>
      </w:r>
      <w:commentRangeEnd w:id="35"/>
      <w:r>
        <w:rPr>
          <w:rStyle w:val="afb"/>
          <w:rFonts w:hAnsi="Times New Roman"/>
          <w:b w:val="0"/>
          <w:bCs w:val="0"/>
        </w:rPr>
        <w:commentReference w:id="35"/>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rsidR="009B3396">
        <w:tc>
          <w:tcPr>
            <w:tcW w:w="705" w:type="dxa"/>
          </w:tcPr>
          <w:p w:rsidR="009B3396" w:rsidRDefault="00E630D0">
            <w:pPr>
              <w:adjustRightInd w:val="0"/>
              <w:snapToGrid w:val="0"/>
              <w:spacing w:line="360" w:lineRule="auto"/>
              <w:rPr>
                <w:rFonts w:ascii="宋体" w:hAnsi="宋体"/>
                <w:kern w:val="0"/>
                <w:szCs w:val="21"/>
              </w:rPr>
            </w:pPr>
            <w:r>
              <w:rPr>
                <w:rFonts w:ascii="宋体" w:hAnsi="宋体" w:hint="eastAsia"/>
                <w:kern w:val="0"/>
                <w:szCs w:val="21"/>
              </w:rPr>
              <w:t>序号</w:t>
            </w:r>
          </w:p>
        </w:tc>
        <w:tc>
          <w:tcPr>
            <w:tcW w:w="7483" w:type="dxa"/>
          </w:tcPr>
          <w:p w:rsidR="009B3396" w:rsidRDefault="00E630D0">
            <w:pPr>
              <w:adjustRightInd w:val="0"/>
              <w:snapToGrid w:val="0"/>
              <w:spacing w:line="360" w:lineRule="auto"/>
              <w:rPr>
                <w:rFonts w:ascii="宋体" w:hAnsi="宋体"/>
                <w:kern w:val="0"/>
                <w:szCs w:val="21"/>
              </w:rPr>
            </w:pPr>
            <w:r>
              <w:rPr>
                <w:rFonts w:ascii="宋体" w:hAnsi="宋体" w:hint="eastAsia"/>
                <w:kern w:val="0"/>
                <w:szCs w:val="21"/>
              </w:rPr>
              <w:t>具体内容</w:t>
            </w:r>
          </w:p>
        </w:tc>
      </w:tr>
      <w:tr w:rsidR="009B3396">
        <w:tc>
          <w:tcPr>
            <w:tcW w:w="705" w:type="dxa"/>
          </w:tcPr>
          <w:p w:rsidR="009B3396" w:rsidRDefault="00E630D0">
            <w:pPr>
              <w:adjustRightInd w:val="0"/>
              <w:snapToGrid w:val="0"/>
              <w:spacing w:line="360" w:lineRule="auto"/>
              <w:rPr>
                <w:rFonts w:ascii="宋体" w:hAnsi="宋体"/>
                <w:kern w:val="0"/>
                <w:szCs w:val="21"/>
              </w:rPr>
            </w:pPr>
            <w:r>
              <w:rPr>
                <w:rFonts w:ascii="宋体" w:hAnsi="宋体" w:hint="eastAsia"/>
                <w:kern w:val="0"/>
                <w:szCs w:val="21"/>
              </w:rPr>
              <w:t>1</w:t>
            </w:r>
          </w:p>
        </w:tc>
        <w:tc>
          <w:tcPr>
            <w:tcW w:w="7483" w:type="dxa"/>
          </w:tcPr>
          <w:p w:rsidR="009B3396" w:rsidRDefault="00E630D0">
            <w:pPr>
              <w:adjustRightInd w:val="0"/>
              <w:snapToGrid w:val="0"/>
              <w:spacing w:line="360" w:lineRule="auto"/>
              <w:rPr>
                <w:rFonts w:hAnsi="宋体"/>
                <w:kern w:val="0"/>
                <w:szCs w:val="21"/>
              </w:rPr>
            </w:pPr>
            <w:r>
              <w:rPr>
                <w:rFonts w:hAnsi="宋体" w:hint="eastAsia"/>
                <w:kern w:val="0"/>
                <w:szCs w:val="21"/>
              </w:rPr>
              <w:t>完全满足本项目服务期限的要求。</w:t>
            </w:r>
          </w:p>
        </w:tc>
      </w:tr>
      <w:tr w:rsidR="009B3396">
        <w:tc>
          <w:tcPr>
            <w:tcW w:w="705" w:type="dxa"/>
          </w:tcPr>
          <w:p w:rsidR="009B3396" w:rsidRDefault="00E630D0">
            <w:pPr>
              <w:adjustRightInd w:val="0"/>
              <w:snapToGrid w:val="0"/>
              <w:spacing w:line="360" w:lineRule="auto"/>
              <w:rPr>
                <w:rFonts w:ascii="宋体" w:hAnsi="宋体"/>
                <w:kern w:val="0"/>
                <w:szCs w:val="21"/>
              </w:rPr>
            </w:pPr>
            <w:r>
              <w:rPr>
                <w:rFonts w:ascii="宋体" w:hAnsi="宋体" w:hint="eastAsia"/>
                <w:kern w:val="0"/>
                <w:szCs w:val="21"/>
              </w:rPr>
              <w:t>2</w:t>
            </w:r>
          </w:p>
        </w:tc>
        <w:tc>
          <w:tcPr>
            <w:tcW w:w="7483" w:type="dxa"/>
          </w:tcPr>
          <w:p w:rsidR="009B3396" w:rsidRDefault="009B3396">
            <w:pPr>
              <w:adjustRightInd w:val="0"/>
              <w:snapToGrid w:val="0"/>
              <w:spacing w:line="360" w:lineRule="auto"/>
              <w:rPr>
                <w:rFonts w:hAnsi="宋体"/>
                <w:kern w:val="0"/>
                <w:szCs w:val="21"/>
              </w:rPr>
            </w:pPr>
          </w:p>
        </w:tc>
      </w:tr>
      <w:tr w:rsidR="009B3396">
        <w:tc>
          <w:tcPr>
            <w:tcW w:w="705" w:type="dxa"/>
          </w:tcPr>
          <w:p w:rsidR="009B3396" w:rsidRDefault="00E630D0">
            <w:pPr>
              <w:adjustRightInd w:val="0"/>
              <w:snapToGrid w:val="0"/>
              <w:spacing w:line="360" w:lineRule="auto"/>
              <w:rPr>
                <w:rFonts w:ascii="宋体" w:hAnsi="宋体"/>
                <w:kern w:val="0"/>
                <w:szCs w:val="21"/>
              </w:rPr>
            </w:pPr>
            <w:r>
              <w:rPr>
                <w:rFonts w:ascii="宋体" w:hAnsi="宋体" w:hint="eastAsia"/>
                <w:kern w:val="0"/>
                <w:szCs w:val="21"/>
              </w:rPr>
              <w:t>……</w:t>
            </w:r>
          </w:p>
        </w:tc>
        <w:tc>
          <w:tcPr>
            <w:tcW w:w="7483" w:type="dxa"/>
          </w:tcPr>
          <w:p w:rsidR="009B3396" w:rsidRDefault="009B3396">
            <w:pPr>
              <w:adjustRightInd w:val="0"/>
              <w:snapToGrid w:val="0"/>
              <w:spacing w:line="360" w:lineRule="auto"/>
              <w:rPr>
                <w:rFonts w:hAnsi="宋体"/>
                <w:kern w:val="0"/>
                <w:szCs w:val="21"/>
              </w:rPr>
            </w:pPr>
          </w:p>
        </w:tc>
      </w:tr>
    </w:tbl>
    <w:commentRangeEnd w:id="36"/>
    <w:p w:rsidR="009B3396" w:rsidRDefault="00E630D0">
      <w:pPr>
        <w:pStyle w:val="4"/>
        <w:tabs>
          <w:tab w:val="left" w:pos="765"/>
        </w:tabs>
        <w:rPr>
          <w:rFonts w:ascii="黑体"/>
          <w:b w:val="0"/>
          <w:kern w:val="0"/>
          <w:sz w:val="24"/>
          <w:szCs w:val="24"/>
        </w:rPr>
      </w:pPr>
      <w:r>
        <w:rPr>
          <w:rStyle w:val="afb"/>
          <w:rFonts w:ascii="宋体" w:eastAsia="宋体" w:hAnsi="Times New Roman"/>
          <w:b w:val="0"/>
          <w:bCs w:val="0"/>
          <w:kern w:val="0"/>
        </w:rPr>
        <w:commentReference w:id="36"/>
      </w:r>
      <w:r>
        <w:rPr>
          <w:rFonts w:ascii="黑体" w:hint="eastAsia"/>
          <w:b w:val="0"/>
          <w:kern w:val="0"/>
          <w:sz w:val="24"/>
          <w:szCs w:val="24"/>
        </w:rPr>
        <w:t>注：上表所列内容为不可负偏离条款</w:t>
      </w:r>
    </w:p>
    <w:bookmarkEnd w:id="34"/>
    <w:p w:rsidR="009B3396" w:rsidRDefault="00E630D0">
      <w:pPr>
        <w:pStyle w:val="2"/>
        <w:rPr>
          <w:sz w:val="28"/>
          <w:szCs w:val="28"/>
        </w:rPr>
      </w:pPr>
      <w:r>
        <w:rPr>
          <w:rFonts w:hint="eastAsia"/>
          <w:sz w:val="28"/>
          <w:szCs w:val="28"/>
        </w:rPr>
        <w:t>三、项目概况</w:t>
      </w:r>
    </w:p>
    <w:p w:rsidR="009B3396" w:rsidRDefault="00E630D0">
      <w:r>
        <w:rPr>
          <w:rFonts w:hint="eastAsia"/>
        </w:rPr>
        <w:t>（一）</w:t>
      </w:r>
      <w:r>
        <w:t>预算</w:t>
      </w:r>
      <w:r>
        <w:rPr>
          <w:rFonts w:hint="eastAsia"/>
        </w:rPr>
        <w:t>金额</w:t>
      </w:r>
      <w:r>
        <w:rPr>
          <w:rFonts w:hint="eastAsia"/>
        </w:rPr>
        <w:t>: ________</w:t>
      </w:r>
      <w:r>
        <w:rPr>
          <w:rFonts w:hint="eastAsia"/>
        </w:rPr>
        <w:t>，</w:t>
      </w:r>
      <w:r>
        <w:t>最高投标限价</w:t>
      </w:r>
      <w:r>
        <w:rPr>
          <w:rFonts w:hint="eastAsia"/>
        </w:rPr>
        <w:t>: ________</w:t>
      </w:r>
    </w:p>
    <w:p w:rsidR="009B3396" w:rsidRDefault="00E630D0">
      <w:r>
        <w:rPr>
          <w:rFonts w:hint="eastAsia"/>
        </w:rPr>
        <w:t>（二）项目概况</w:t>
      </w:r>
      <w:r>
        <w:rPr>
          <w:rFonts w:hint="eastAsia"/>
        </w:rPr>
        <w:t>: ________</w:t>
      </w:r>
    </w:p>
    <w:p w:rsidR="009B3396" w:rsidRDefault="00E630D0">
      <w:r>
        <w:rPr>
          <w:rFonts w:hint="eastAsia"/>
        </w:rPr>
        <w:t>（三）服务清单：</w:t>
      </w:r>
    </w:p>
    <w:p w:rsidR="009B3396" w:rsidRDefault="009B3396">
      <w:pPr>
        <w:ind w:firstLineChars="200" w:firstLine="420"/>
      </w:pPr>
    </w:p>
    <w:tbl>
      <w:tblPr>
        <w:tblStyle w:val="af6"/>
        <w:tblW w:w="0" w:type="auto"/>
        <w:tblInd w:w="250" w:type="dxa"/>
        <w:tblLook w:val="04A0"/>
      </w:tblPr>
      <w:tblGrid>
        <w:gridCol w:w="709"/>
        <w:gridCol w:w="4111"/>
        <w:gridCol w:w="1326"/>
        <w:gridCol w:w="1792"/>
      </w:tblGrid>
      <w:tr w:rsidR="009B3396">
        <w:tc>
          <w:tcPr>
            <w:tcW w:w="709" w:type="dxa"/>
          </w:tcPr>
          <w:p w:rsidR="009B3396" w:rsidRDefault="00E630D0">
            <w:pPr>
              <w:jc w:val="center"/>
              <w:rPr>
                <w:rFonts w:ascii="宋体" w:hAnsi="宋体"/>
                <w:b/>
                <w:szCs w:val="21"/>
              </w:rPr>
            </w:pPr>
            <w:r>
              <w:rPr>
                <w:rFonts w:ascii="宋体" w:hAnsi="宋体" w:hint="eastAsia"/>
                <w:b/>
                <w:szCs w:val="21"/>
              </w:rPr>
              <w:t>序号</w:t>
            </w:r>
          </w:p>
        </w:tc>
        <w:tc>
          <w:tcPr>
            <w:tcW w:w="4111" w:type="dxa"/>
          </w:tcPr>
          <w:p w:rsidR="009B3396" w:rsidRDefault="00E630D0">
            <w:pPr>
              <w:jc w:val="center"/>
              <w:rPr>
                <w:rFonts w:ascii="宋体" w:hAnsi="宋体"/>
                <w:b/>
                <w:szCs w:val="21"/>
              </w:rPr>
            </w:pPr>
            <w:r>
              <w:rPr>
                <w:rFonts w:ascii="宋体" w:hAnsi="宋体" w:hint="eastAsia"/>
                <w:b/>
                <w:szCs w:val="21"/>
              </w:rPr>
              <w:t>项    目</w:t>
            </w:r>
          </w:p>
        </w:tc>
        <w:tc>
          <w:tcPr>
            <w:tcW w:w="1326" w:type="dxa"/>
          </w:tcPr>
          <w:p w:rsidR="009B3396" w:rsidRDefault="00E630D0">
            <w:pPr>
              <w:jc w:val="center"/>
              <w:rPr>
                <w:rFonts w:ascii="宋体" w:hAnsi="宋体"/>
                <w:b/>
                <w:szCs w:val="21"/>
              </w:rPr>
            </w:pPr>
            <w:r>
              <w:rPr>
                <w:rFonts w:ascii="宋体" w:hAnsi="宋体" w:hint="eastAsia"/>
                <w:b/>
                <w:szCs w:val="21"/>
              </w:rPr>
              <w:t>数  量</w:t>
            </w:r>
          </w:p>
        </w:tc>
        <w:tc>
          <w:tcPr>
            <w:tcW w:w="1792" w:type="dxa"/>
          </w:tcPr>
          <w:p w:rsidR="009B3396" w:rsidRDefault="00E630D0">
            <w:pPr>
              <w:jc w:val="center"/>
              <w:rPr>
                <w:rFonts w:ascii="宋体" w:hAnsi="宋体"/>
                <w:b/>
                <w:szCs w:val="21"/>
              </w:rPr>
            </w:pPr>
            <w:r>
              <w:rPr>
                <w:rFonts w:ascii="宋体" w:hAnsi="宋体" w:hint="eastAsia"/>
                <w:b/>
                <w:szCs w:val="21"/>
              </w:rPr>
              <w:t>备  注</w:t>
            </w:r>
          </w:p>
        </w:tc>
      </w:tr>
      <w:tr w:rsidR="009B3396">
        <w:tc>
          <w:tcPr>
            <w:tcW w:w="709" w:type="dxa"/>
          </w:tcPr>
          <w:p w:rsidR="009B3396" w:rsidRDefault="00E630D0">
            <w:pPr>
              <w:jc w:val="center"/>
              <w:rPr>
                <w:rFonts w:ascii="宋体" w:hAnsi="宋体"/>
                <w:szCs w:val="21"/>
              </w:rPr>
            </w:pPr>
            <w:r>
              <w:rPr>
                <w:rFonts w:ascii="宋体" w:hAnsi="宋体" w:hint="eastAsia"/>
                <w:szCs w:val="21"/>
              </w:rPr>
              <w:t>1</w:t>
            </w:r>
          </w:p>
        </w:tc>
        <w:tc>
          <w:tcPr>
            <w:tcW w:w="4111" w:type="dxa"/>
          </w:tcPr>
          <w:p w:rsidR="009B3396" w:rsidRDefault="009B3396">
            <w:pPr>
              <w:rPr>
                <w:rFonts w:ascii="宋体" w:hAnsi="宋体"/>
                <w:szCs w:val="21"/>
              </w:rPr>
            </w:pPr>
          </w:p>
        </w:tc>
        <w:tc>
          <w:tcPr>
            <w:tcW w:w="1326" w:type="dxa"/>
          </w:tcPr>
          <w:p w:rsidR="009B3396" w:rsidRDefault="009B3396">
            <w:pPr>
              <w:rPr>
                <w:rFonts w:ascii="宋体" w:hAnsi="宋体"/>
                <w:szCs w:val="21"/>
              </w:rPr>
            </w:pPr>
          </w:p>
        </w:tc>
        <w:tc>
          <w:tcPr>
            <w:tcW w:w="1792" w:type="dxa"/>
          </w:tcPr>
          <w:p w:rsidR="009B3396" w:rsidRDefault="009B3396">
            <w:pPr>
              <w:rPr>
                <w:rFonts w:ascii="宋体" w:hAnsi="宋体"/>
                <w:szCs w:val="21"/>
              </w:rPr>
            </w:pPr>
          </w:p>
        </w:tc>
      </w:tr>
      <w:tr w:rsidR="009B3396">
        <w:tc>
          <w:tcPr>
            <w:tcW w:w="709" w:type="dxa"/>
          </w:tcPr>
          <w:p w:rsidR="009B3396" w:rsidRDefault="00E630D0">
            <w:pPr>
              <w:jc w:val="center"/>
              <w:rPr>
                <w:rFonts w:ascii="宋体" w:hAnsi="宋体"/>
                <w:szCs w:val="21"/>
              </w:rPr>
            </w:pPr>
            <w:r>
              <w:rPr>
                <w:rFonts w:ascii="宋体" w:hAnsi="宋体" w:hint="eastAsia"/>
                <w:szCs w:val="21"/>
              </w:rPr>
              <w:t>2</w:t>
            </w:r>
          </w:p>
        </w:tc>
        <w:tc>
          <w:tcPr>
            <w:tcW w:w="4111" w:type="dxa"/>
          </w:tcPr>
          <w:p w:rsidR="009B3396" w:rsidRDefault="009B3396">
            <w:pPr>
              <w:rPr>
                <w:rFonts w:ascii="宋体" w:hAnsi="宋体"/>
                <w:szCs w:val="21"/>
              </w:rPr>
            </w:pPr>
          </w:p>
        </w:tc>
        <w:tc>
          <w:tcPr>
            <w:tcW w:w="1326" w:type="dxa"/>
          </w:tcPr>
          <w:p w:rsidR="009B3396" w:rsidRDefault="009B3396">
            <w:pPr>
              <w:rPr>
                <w:rFonts w:ascii="宋体" w:hAnsi="宋体"/>
                <w:szCs w:val="21"/>
              </w:rPr>
            </w:pPr>
          </w:p>
        </w:tc>
        <w:tc>
          <w:tcPr>
            <w:tcW w:w="1792" w:type="dxa"/>
          </w:tcPr>
          <w:p w:rsidR="009B3396" w:rsidRDefault="009B3396">
            <w:pPr>
              <w:rPr>
                <w:rFonts w:ascii="宋体" w:hAnsi="宋体"/>
                <w:szCs w:val="21"/>
              </w:rPr>
            </w:pPr>
          </w:p>
        </w:tc>
      </w:tr>
      <w:tr w:rsidR="009B3396">
        <w:tc>
          <w:tcPr>
            <w:tcW w:w="709" w:type="dxa"/>
          </w:tcPr>
          <w:p w:rsidR="009B3396" w:rsidRDefault="00E630D0">
            <w:pPr>
              <w:jc w:val="center"/>
              <w:rPr>
                <w:rFonts w:ascii="宋体" w:hAnsi="宋体"/>
                <w:szCs w:val="21"/>
              </w:rPr>
            </w:pPr>
            <w:r>
              <w:rPr>
                <w:rFonts w:ascii="宋体" w:hAnsi="宋体" w:hint="eastAsia"/>
                <w:szCs w:val="21"/>
              </w:rPr>
              <w:t>3</w:t>
            </w:r>
          </w:p>
        </w:tc>
        <w:tc>
          <w:tcPr>
            <w:tcW w:w="4111" w:type="dxa"/>
          </w:tcPr>
          <w:p w:rsidR="009B3396" w:rsidRDefault="009B3396">
            <w:pPr>
              <w:rPr>
                <w:rFonts w:ascii="宋体" w:hAnsi="宋体"/>
                <w:szCs w:val="21"/>
              </w:rPr>
            </w:pPr>
          </w:p>
        </w:tc>
        <w:tc>
          <w:tcPr>
            <w:tcW w:w="1326" w:type="dxa"/>
          </w:tcPr>
          <w:p w:rsidR="009B3396" w:rsidRDefault="009B3396">
            <w:pPr>
              <w:rPr>
                <w:rFonts w:ascii="宋体" w:hAnsi="宋体"/>
                <w:szCs w:val="21"/>
              </w:rPr>
            </w:pPr>
          </w:p>
        </w:tc>
        <w:tc>
          <w:tcPr>
            <w:tcW w:w="1792" w:type="dxa"/>
          </w:tcPr>
          <w:p w:rsidR="009B3396" w:rsidRDefault="009B3396">
            <w:pPr>
              <w:rPr>
                <w:rFonts w:ascii="宋体" w:hAnsi="宋体"/>
                <w:szCs w:val="21"/>
              </w:rPr>
            </w:pPr>
          </w:p>
        </w:tc>
      </w:tr>
      <w:tr w:rsidR="009B3396">
        <w:tc>
          <w:tcPr>
            <w:tcW w:w="709" w:type="dxa"/>
          </w:tcPr>
          <w:p w:rsidR="009B3396" w:rsidRDefault="009B3396">
            <w:pPr>
              <w:jc w:val="center"/>
              <w:rPr>
                <w:rFonts w:ascii="宋体" w:hAnsi="宋体"/>
                <w:szCs w:val="21"/>
              </w:rPr>
            </w:pPr>
          </w:p>
        </w:tc>
        <w:tc>
          <w:tcPr>
            <w:tcW w:w="4111" w:type="dxa"/>
          </w:tcPr>
          <w:p w:rsidR="009B3396" w:rsidRDefault="009B3396">
            <w:pPr>
              <w:rPr>
                <w:rFonts w:ascii="宋体" w:hAnsi="宋体"/>
                <w:szCs w:val="21"/>
              </w:rPr>
            </w:pPr>
          </w:p>
        </w:tc>
        <w:tc>
          <w:tcPr>
            <w:tcW w:w="1326" w:type="dxa"/>
          </w:tcPr>
          <w:p w:rsidR="009B3396" w:rsidRDefault="009B3396">
            <w:pPr>
              <w:rPr>
                <w:rFonts w:ascii="宋体" w:hAnsi="宋体"/>
                <w:szCs w:val="21"/>
              </w:rPr>
            </w:pPr>
          </w:p>
        </w:tc>
        <w:tc>
          <w:tcPr>
            <w:tcW w:w="1792" w:type="dxa"/>
          </w:tcPr>
          <w:p w:rsidR="009B3396" w:rsidRDefault="009B3396">
            <w:pPr>
              <w:rPr>
                <w:rFonts w:ascii="宋体" w:hAnsi="宋体"/>
                <w:szCs w:val="21"/>
              </w:rPr>
            </w:pPr>
          </w:p>
        </w:tc>
      </w:tr>
      <w:tr w:rsidR="009B3396">
        <w:tc>
          <w:tcPr>
            <w:tcW w:w="709" w:type="dxa"/>
          </w:tcPr>
          <w:p w:rsidR="009B3396" w:rsidRDefault="00E630D0">
            <w:pPr>
              <w:jc w:val="center"/>
              <w:rPr>
                <w:rFonts w:ascii="宋体" w:hAnsi="宋体"/>
                <w:szCs w:val="21"/>
              </w:rPr>
            </w:pPr>
            <w:r>
              <w:rPr>
                <w:rFonts w:ascii="宋体" w:hAnsi="宋体"/>
                <w:szCs w:val="21"/>
              </w:rPr>
              <w:t>…</w:t>
            </w:r>
          </w:p>
        </w:tc>
        <w:tc>
          <w:tcPr>
            <w:tcW w:w="4111" w:type="dxa"/>
          </w:tcPr>
          <w:p w:rsidR="009B3396" w:rsidRDefault="009B3396">
            <w:pPr>
              <w:rPr>
                <w:rFonts w:ascii="宋体" w:hAnsi="宋体"/>
                <w:szCs w:val="21"/>
              </w:rPr>
            </w:pPr>
          </w:p>
        </w:tc>
        <w:tc>
          <w:tcPr>
            <w:tcW w:w="1326" w:type="dxa"/>
          </w:tcPr>
          <w:p w:rsidR="009B3396" w:rsidRDefault="009B3396">
            <w:pPr>
              <w:rPr>
                <w:rFonts w:ascii="宋体" w:hAnsi="宋体"/>
                <w:szCs w:val="21"/>
              </w:rPr>
            </w:pPr>
          </w:p>
        </w:tc>
        <w:tc>
          <w:tcPr>
            <w:tcW w:w="1792" w:type="dxa"/>
          </w:tcPr>
          <w:p w:rsidR="009B3396" w:rsidRDefault="009B3396">
            <w:pPr>
              <w:rPr>
                <w:rFonts w:ascii="宋体" w:hAnsi="宋体"/>
                <w:szCs w:val="21"/>
              </w:rPr>
            </w:pPr>
          </w:p>
        </w:tc>
      </w:tr>
    </w:tbl>
    <w:p w:rsidR="009B3396" w:rsidRDefault="009B3396">
      <w:pPr>
        <w:ind w:firstLineChars="200" w:firstLine="422"/>
        <w:rPr>
          <w:rFonts w:ascii="宋体" w:hAnsi="宋体"/>
          <w:b/>
          <w:szCs w:val="21"/>
        </w:rPr>
      </w:pPr>
    </w:p>
    <w:p w:rsidR="009B3396" w:rsidRDefault="009B3396">
      <w:pPr>
        <w:ind w:firstLineChars="200" w:firstLine="420"/>
      </w:pPr>
    </w:p>
    <w:p w:rsidR="009B3396" w:rsidRDefault="00E630D0">
      <w:pPr>
        <w:ind w:firstLineChars="200" w:firstLine="420"/>
      </w:pPr>
      <w:r>
        <w:rPr>
          <w:rFonts w:hint="eastAsia"/>
        </w:rPr>
        <w:t>（四）</w:t>
      </w:r>
      <w:commentRangeStart w:id="37"/>
      <w:r>
        <w:rPr>
          <w:rFonts w:hint="eastAsia"/>
        </w:rPr>
        <w:t>服务类项目属性：</w:t>
      </w:r>
      <w:r>
        <w:rPr>
          <w:rFonts w:hint="eastAsia"/>
        </w:rPr>
        <w:t>________</w:t>
      </w:r>
      <w:commentRangeEnd w:id="37"/>
      <w:r>
        <w:commentReference w:id="37"/>
      </w:r>
    </w:p>
    <w:p w:rsidR="009B3396" w:rsidRDefault="009B3396">
      <w:pPr>
        <w:ind w:firstLineChars="200" w:firstLine="420"/>
      </w:pPr>
    </w:p>
    <w:p w:rsidR="009B3396" w:rsidRDefault="00E630D0" w:rsidP="00C82F8F">
      <w:pPr>
        <w:pStyle w:val="2"/>
        <w:spacing w:beforeLines="50" w:afterLines="50"/>
        <w:rPr>
          <w:sz w:val="28"/>
          <w:szCs w:val="28"/>
        </w:rPr>
      </w:pPr>
      <w:r>
        <w:rPr>
          <w:rFonts w:hint="eastAsia"/>
          <w:sz w:val="28"/>
          <w:szCs w:val="28"/>
        </w:rPr>
        <w:lastRenderedPageBreak/>
        <w:t>四、项目技术要求</w:t>
      </w:r>
    </w:p>
    <w:p w:rsidR="009B3396" w:rsidRDefault="00E630D0">
      <w:r>
        <w:rPr>
          <w:rFonts w:hint="eastAsia"/>
        </w:rPr>
        <w:t>（一）总体要求</w:t>
      </w:r>
    </w:p>
    <w:p w:rsidR="009B3396" w:rsidRDefault="00E630D0">
      <w:commentRangeStart w:id="38"/>
      <w:r>
        <w:rPr>
          <w:rFonts w:hint="eastAsia"/>
        </w:rPr>
        <w:t>（二）保安服务内容及工作要求</w:t>
      </w:r>
      <w:commentRangeEnd w:id="38"/>
      <w:r>
        <w:rPr>
          <w:rStyle w:val="afb"/>
          <w:rFonts w:ascii="宋体"/>
          <w:kern w:val="0"/>
        </w:rPr>
        <w:commentReference w:id="38"/>
      </w:r>
    </w:p>
    <w:p w:rsidR="009B3396" w:rsidRDefault="00E630D0">
      <w:commentRangeStart w:id="39"/>
      <w:r>
        <w:rPr>
          <w:rFonts w:hint="eastAsia"/>
        </w:rPr>
        <w:t>（三）人员配置要求</w:t>
      </w:r>
      <w:commentRangeEnd w:id="39"/>
      <w:r>
        <w:rPr>
          <w:rStyle w:val="afb"/>
          <w:rFonts w:ascii="宋体"/>
          <w:kern w:val="0"/>
        </w:rPr>
        <w:commentReference w:id="39"/>
      </w:r>
    </w:p>
    <w:p w:rsidR="009B3396" w:rsidRDefault="009B3396"/>
    <w:p w:rsidR="009B3396" w:rsidRDefault="00E630D0" w:rsidP="00C82F8F">
      <w:pPr>
        <w:pStyle w:val="2"/>
        <w:spacing w:beforeLines="50" w:afterLines="50"/>
        <w:rPr>
          <w:sz w:val="28"/>
          <w:szCs w:val="28"/>
        </w:rPr>
      </w:pPr>
      <w:r>
        <w:rPr>
          <w:rFonts w:hint="eastAsia"/>
          <w:sz w:val="28"/>
          <w:szCs w:val="28"/>
        </w:rPr>
        <w:t>五、项目商务要求</w:t>
      </w:r>
    </w:p>
    <w:p w:rsidR="009B3396" w:rsidRDefault="00E630D0">
      <w:r>
        <w:rPr>
          <w:rFonts w:hint="eastAsia"/>
        </w:rPr>
        <w:t>（一）服务</w:t>
      </w:r>
      <w:commentRangeStart w:id="40"/>
      <w:r>
        <w:rPr>
          <w:rFonts w:hint="eastAsia"/>
        </w:rPr>
        <w:t>期限</w:t>
      </w:r>
      <w:commentRangeEnd w:id="40"/>
      <w:r>
        <w:rPr>
          <w:rStyle w:val="afb"/>
          <w:rFonts w:ascii="宋体"/>
          <w:kern w:val="0"/>
        </w:rPr>
        <w:commentReference w:id="40"/>
      </w:r>
      <w:r>
        <w:rPr>
          <w:rFonts w:hint="eastAsia"/>
        </w:rPr>
        <w:t>：</w:t>
      </w:r>
      <w:r>
        <w:rPr>
          <w:rFonts w:hint="eastAsia"/>
        </w:rPr>
        <w:t>________</w:t>
      </w:r>
    </w:p>
    <w:p w:rsidR="009B3396" w:rsidRDefault="00E630D0">
      <w:r>
        <w:rPr>
          <w:rFonts w:hint="eastAsia"/>
        </w:rPr>
        <w:t>（二）付款方式：</w:t>
      </w:r>
      <w:r>
        <w:rPr>
          <w:rFonts w:hint="eastAsia"/>
        </w:rPr>
        <w:t>________</w:t>
      </w:r>
    </w:p>
    <w:p w:rsidR="009B3396" w:rsidRDefault="00E630D0">
      <w:r>
        <w:rPr>
          <w:rFonts w:hint="eastAsia"/>
        </w:rPr>
        <w:t>（三）质量考核验收标准及违约金</w:t>
      </w:r>
    </w:p>
    <w:p w:rsidR="009B3396" w:rsidRDefault="00E630D0">
      <w:r>
        <w:rPr>
          <w:rFonts w:hint="eastAsia"/>
        </w:rPr>
        <w:t>1.</w:t>
      </w:r>
      <w:r>
        <w:rPr>
          <w:rFonts w:hint="eastAsia"/>
        </w:rPr>
        <w:t>质量考核验收标准：</w:t>
      </w:r>
      <w:r>
        <w:rPr>
          <w:rFonts w:hint="eastAsia"/>
        </w:rPr>
        <w:t>_______________</w:t>
      </w:r>
    </w:p>
    <w:p w:rsidR="009B3396" w:rsidRDefault="00E630D0">
      <w:r>
        <w:rPr>
          <w:rFonts w:hint="eastAsia"/>
        </w:rPr>
        <w:t>2.</w:t>
      </w:r>
      <w:r>
        <w:rPr>
          <w:rFonts w:hint="eastAsia"/>
        </w:rPr>
        <w:t>违约金：</w:t>
      </w:r>
      <w:r>
        <w:rPr>
          <w:rFonts w:hint="eastAsia"/>
        </w:rPr>
        <w:t>_______________</w:t>
      </w:r>
    </w:p>
    <w:p w:rsidR="009B3396" w:rsidRDefault="009B3396"/>
    <w:p w:rsidR="009B3396" w:rsidRDefault="009B3396"/>
    <w:p w:rsidR="009B3396" w:rsidRDefault="00E630D0" w:rsidP="00C82F8F">
      <w:pPr>
        <w:pStyle w:val="2"/>
        <w:spacing w:beforeLines="50" w:afterLines="50"/>
        <w:rPr>
          <w:sz w:val="28"/>
          <w:szCs w:val="28"/>
        </w:rPr>
      </w:pPr>
      <w:r>
        <w:rPr>
          <w:rFonts w:hint="eastAsia"/>
          <w:sz w:val="28"/>
          <w:szCs w:val="28"/>
        </w:rPr>
        <w:t>六、投标报价</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1.本项目服务费采用包干制，应包括服务成本、法定税费和企业的利润。由企业根据招标文件所提供的资料自行测算投标报价；一经中标，投标报价总价作为中标单位与采购人</w:t>
      </w:r>
      <w:proofErr w:type="gramStart"/>
      <w:r>
        <w:rPr>
          <w:rFonts w:ascii="宋体" w:hAnsi="宋体" w:hint="eastAsia"/>
          <w:szCs w:val="21"/>
        </w:rPr>
        <w:t>签定</w:t>
      </w:r>
      <w:proofErr w:type="gramEnd"/>
      <w:r>
        <w:rPr>
          <w:rFonts w:ascii="宋体" w:hAnsi="宋体" w:hint="eastAsia"/>
          <w:szCs w:val="21"/>
        </w:rPr>
        <w:t>的合同金额，合同期限内不做调整。</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3.投标人的投标报价，应是本项目招标范围和招标文件及合同条款上所列的各项内容中所述的全部，不得以任何理由予以重复，并以投标人在投标文件中提出的综合单价或总价为依据。</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4.除非政府集中采购机构通过修改招标文件予以更正，否则，投标人应毫无例外地按招标文件所列的清单</w:t>
      </w:r>
      <w:proofErr w:type="gramStart"/>
      <w:r>
        <w:rPr>
          <w:rFonts w:ascii="宋体" w:hAnsi="宋体" w:hint="eastAsia"/>
          <w:szCs w:val="21"/>
        </w:rPr>
        <w:t>中项目</w:t>
      </w:r>
      <w:proofErr w:type="gramEnd"/>
      <w:r>
        <w:rPr>
          <w:rFonts w:ascii="宋体" w:hAnsi="宋体" w:hint="eastAsia"/>
          <w:szCs w:val="21"/>
        </w:rPr>
        <w:t>和数量填报综合单价或总价。投标人未</w:t>
      </w:r>
      <w:proofErr w:type="gramStart"/>
      <w:r>
        <w:rPr>
          <w:rFonts w:ascii="宋体" w:hAnsi="宋体" w:hint="eastAsia"/>
          <w:szCs w:val="21"/>
        </w:rPr>
        <w:t>填综合</w:t>
      </w:r>
      <w:proofErr w:type="gramEnd"/>
      <w:r>
        <w:rPr>
          <w:rFonts w:ascii="宋体" w:hAnsi="宋体" w:hint="eastAsia"/>
          <w:szCs w:val="21"/>
        </w:rPr>
        <w:t>单价或总价的项目，在实施后，将不得以支付，并视作该项费用已包括在其它有价款的综合单价或总价内。</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5.投标人应充分了解项目的位置、情况、道路及任何其它足以影响投标报价的情况，任何因忽视或误解项目情况而导致的索赔或服务期限延长申请将不获批准。</w:t>
      </w:r>
    </w:p>
    <w:p w:rsidR="009B3396" w:rsidRDefault="00E630D0" w:rsidP="00C82F8F">
      <w:pPr>
        <w:pStyle w:val="a4"/>
        <w:spacing w:beforeLines="25" w:afterLines="25"/>
        <w:ind w:firstLineChars="187" w:firstLine="393"/>
        <w:rPr>
          <w:rFonts w:ascii="宋体" w:hAnsi="宋体"/>
          <w:szCs w:val="21"/>
        </w:rPr>
      </w:pPr>
      <w:r>
        <w:rPr>
          <w:rFonts w:ascii="宋体" w:hAnsi="宋体" w:hint="eastAsia"/>
          <w:szCs w:val="21"/>
        </w:rPr>
        <w:t>6.投标人不得期望通过索赔等方式获取补偿，否则，除可能遭到拒绝外，还可能将被作为不良行为记录在案，并可能影响其以后参加政府采购的项目投标。各投标人在投标报价时，应充分考虑投标报价的风险。</w:t>
      </w: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9B3396" w:rsidP="00C82F8F">
      <w:pPr>
        <w:pStyle w:val="a4"/>
        <w:spacing w:beforeLines="25" w:afterLines="25"/>
        <w:ind w:firstLineChars="187" w:firstLine="393"/>
        <w:rPr>
          <w:rFonts w:ascii="宋体" w:hAnsi="宋体"/>
          <w:szCs w:val="21"/>
        </w:rPr>
      </w:pPr>
    </w:p>
    <w:p w:rsidR="009B3396" w:rsidRDefault="00E630D0">
      <w:pPr>
        <w:pStyle w:val="2"/>
        <w:rPr>
          <w:kern w:val="2"/>
        </w:rPr>
      </w:pPr>
      <w:r>
        <w:rPr>
          <w:rFonts w:hint="eastAsia"/>
          <w:kern w:val="2"/>
        </w:rPr>
        <w:t>第三章 投标文件格式、附件</w:t>
      </w:r>
    </w:p>
    <w:p w:rsidR="009B3396" w:rsidRDefault="00E630D0">
      <w:pPr>
        <w:rPr>
          <w:rStyle w:val="3Char2"/>
          <w:sz w:val="24"/>
        </w:rPr>
      </w:pPr>
      <w:r>
        <w:rPr>
          <w:rStyle w:val="3Char2"/>
          <w:rFonts w:hint="eastAsia"/>
          <w:sz w:val="24"/>
        </w:rPr>
        <w:t>特别提醒：</w:t>
      </w:r>
    </w:p>
    <w:p w:rsidR="009B3396" w:rsidRDefault="00E630D0">
      <w:pPr>
        <w:ind w:firstLineChars="200" w:firstLine="480"/>
        <w:rPr>
          <w:rFonts w:ascii="仿宋_GB2312" w:eastAsia="仿宋_GB2312"/>
          <w:sz w:val="24"/>
        </w:rPr>
      </w:pPr>
      <w:r>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9B3396" w:rsidRDefault="00E630D0">
      <w:pPr>
        <w:rPr>
          <w:rFonts w:ascii="仿宋_GB2312" w:eastAsia="仿宋_GB2312"/>
          <w:sz w:val="24"/>
        </w:rPr>
      </w:pPr>
      <w:r>
        <w:rPr>
          <w:rFonts w:ascii="仿宋_GB2312" w:eastAsia="仿宋_GB2312" w:hint="eastAsia"/>
          <w:sz w:val="24"/>
        </w:rPr>
        <w:t xml:space="preserve">    投标文件正文（信息公开部分）必须编制于“投标书目录”，投标文件附件（非信息公开部分）必须编制于“投标书附件”，如下图所示。</w:t>
      </w:r>
    </w:p>
    <w:p w:rsidR="009B3396" w:rsidRDefault="009B3396">
      <w:pPr>
        <w:rPr>
          <w:rFonts w:ascii="仿宋_GB2312" w:eastAsia="仿宋_GB2312"/>
          <w:sz w:val="24"/>
        </w:rPr>
      </w:pPr>
    </w:p>
    <w:p w:rsidR="009B3396" w:rsidRDefault="00E630D0">
      <w:pPr>
        <w:widowControl/>
        <w:jc w:val="left"/>
        <w:rPr>
          <w:rFonts w:ascii="宋体" w:hAnsi="宋体" w:cs="宋体"/>
          <w:kern w:val="0"/>
          <w:sz w:val="24"/>
        </w:rPr>
      </w:pPr>
      <w:r>
        <w:rPr>
          <w:rFonts w:ascii="宋体" w:hAnsi="宋体" w:cs="宋体"/>
          <w:noProof/>
          <w:kern w:val="0"/>
          <w:sz w:val="24"/>
        </w:rPr>
        <w:lastRenderedPageBreak/>
        <w:drawing>
          <wp:inline distT="0" distB="0" distL="0" distR="0">
            <wp:extent cx="5371465" cy="5836920"/>
            <wp:effectExtent l="19050" t="0" r="443" b="0"/>
            <wp:docPr id="4" name="图片 1" descr="C:\Users\weixun\Documents\Tencent Files\175277410\Image\C2C\Image1\{H1XV2%NX4X1)YQ5G]$]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weixun\Documents\Tencent Files\175277410\Image\C2C\Image1\{H1XV2%NX4X1)YQ5G]$]R@1.png"/>
                    <pic:cNvPicPr>
                      <a:picLocks noChangeAspect="1" noChangeArrowheads="1"/>
                    </pic:cNvPicPr>
                  </pic:nvPicPr>
                  <pic:blipFill>
                    <a:blip r:embed="rId10" cstate="print"/>
                    <a:srcRect/>
                    <a:stretch>
                      <a:fillRect/>
                    </a:stretch>
                  </pic:blipFill>
                  <pic:spPr>
                    <a:xfrm>
                      <a:off x="0" y="0"/>
                      <a:ext cx="5373083" cy="5838825"/>
                    </a:xfrm>
                    <a:prstGeom prst="rect">
                      <a:avLst/>
                    </a:prstGeom>
                    <a:noFill/>
                    <a:ln w="9525">
                      <a:noFill/>
                      <a:miter lim="800000"/>
                      <a:headEnd/>
                      <a:tailEnd/>
                    </a:ln>
                  </pic:spPr>
                </pic:pic>
              </a:graphicData>
            </a:graphic>
          </wp:inline>
        </w:drawing>
      </w:r>
    </w:p>
    <w:p w:rsidR="009B3396" w:rsidRDefault="009B3396">
      <w:pPr>
        <w:jc w:val="center"/>
        <w:rPr>
          <w:rFonts w:ascii="仿宋_GB2312" w:eastAsia="仿宋_GB2312"/>
          <w:sz w:val="24"/>
        </w:rPr>
      </w:pPr>
    </w:p>
    <w:p w:rsidR="009B3396" w:rsidRDefault="00E630D0">
      <w:pPr>
        <w:ind w:firstLineChars="200" w:firstLine="480"/>
        <w:rPr>
          <w:rFonts w:ascii="仿宋_GB2312" w:eastAsia="仿宋_GB2312"/>
          <w:sz w:val="24"/>
        </w:rPr>
      </w:pPr>
      <w:r>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B3396" w:rsidRDefault="009B3396">
      <w:pPr>
        <w:ind w:firstLineChars="200" w:firstLine="482"/>
        <w:rPr>
          <w:rFonts w:ascii="宋体" w:hAnsi="宋体"/>
          <w:b/>
          <w:sz w:val="24"/>
        </w:rPr>
      </w:pPr>
    </w:p>
    <w:p w:rsidR="009B3396" w:rsidRDefault="00E630D0">
      <w:pPr>
        <w:ind w:firstLineChars="200" w:firstLine="420"/>
        <w:rPr>
          <w:rFonts w:ascii="宋体" w:hAnsi="宋体"/>
          <w:szCs w:val="21"/>
        </w:rPr>
      </w:pPr>
      <w:r>
        <w:rPr>
          <w:rFonts w:ascii="宋体" w:hAnsi="宋体" w:hint="eastAsia"/>
          <w:szCs w:val="21"/>
        </w:rPr>
        <w:t>各投标供应商：</w:t>
      </w:r>
    </w:p>
    <w:p w:rsidR="009B3396" w:rsidRDefault="00E630D0">
      <w:pPr>
        <w:ind w:firstLineChars="200" w:firstLine="420"/>
        <w:rPr>
          <w:rFonts w:ascii="宋体" w:hAnsi="宋体"/>
          <w:szCs w:val="21"/>
        </w:rPr>
      </w:pPr>
      <w:r>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根据《中华人民共和国政府采购法》及《深圳经济特区政府采购条例》有关规定，为增强各供应商诚信守法、公平竞争意识，规范各供应商投标行为，有效遏制投标供应商在政府采购活动中的串通投标、造假等</w:t>
      </w:r>
      <w:proofErr w:type="gramStart"/>
      <w:r>
        <w:rPr>
          <w:rFonts w:ascii="宋体" w:hAnsi="宋体" w:hint="eastAsia"/>
          <w:szCs w:val="21"/>
        </w:rPr>
        <w:t>不</w:t>
      </w:r>
      <w:proofErr w:type="gramEnd"/>
      <w:r>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9B3396" w:rsidRDefault="00E630D0">
      <w:pPr>
        <w:ind w:firstLineChars="200" w:firstLine="420"/>
        <w:rPr>
          <w:rFonts w:ascii="宋体" w:hAnsi="宋体"/>
          <w:szCs w:val="21"/>
        </w:rPr>
      </w:pPr>
      <w:r>
        <w:rPr>
          <w:rFonts w:ascii="宋体" w:hAnsi="宋体" w:hint="eastAsia"/>
          <w:szCs w:val="21"/>
        </w:rPr>
        <w:t>1．公示的内容。公示的内容为投标文件信息公开部分的内容，如营业执照、资质证书、项目业绩、履约验收报告及评价、</w:t>
      </w:r>
      <w:proofErr w:type="gramStart"/>
      <w:r>
        <w:rPr>
          <w:rFonts w:ascii="宋体" w:hAnsi="宋体" w:hint="eastAsia"/>
          <w:szCs w:val="21"/>
        </w:rPr>
        <w:t>社保证明</w:t>
      </w:r>
      <w:proofErr w:type="gramEnd"/>
      <w:r>
        <w:rPr>
          <w:rFonts w:ascii="宋体" w:hAnsi="宋体" w:hint="eastAsia"/>
          <w:szCs w:val="21"/>
        </w:rPr>
        <w:t>、设备发票、职称、货物的规格型号及配置参数</w:t>
      </w:r>
      <w:r>
        <w:rPr>
          <w:rFonts w:ascii="宋体" w:hAnsi="宋体" w:hint="eastAsia"/>
          <w:szCs w:val="21"/>
        </w:rPr>
        <w:lastRenderedPageBreak/>
        <w:t>等。</w:t>
      </w:r>
    </w:p>
    <w:p w:rsidR="009B3396" w:rsidRDefault="00E630D0">
      <w:pPr>
        <w:ind w:firstLineChars="200" w:firstLine="420"/>
        <w:rPr>
          <w:rFonts w:ascii="宋体" w:hAnsi="宋体"/>
          <w:szCs w:val="21"/>
        </w:rPr>
      </w:pPr>
      <w:r>
        <w:rPr>
          <w:rFonts w:ascii="宋体" w:hAnsi="宋体" w:hint="eastAsia"/>
          <w:szCs w:val="21"/>
        </w:rPr>
        <w:t>2．公示时间。从2014年9月10日起，所有新公告的政府采购项目的投标供应商的投标文件都进行公示。公示时间有两次，具体是：</w:t>
      </w:r>
    </w:p>
    <w:p w:rsidR="009B3396" w:rsidRDefault="00E630D0">
      <w:pPr>
        <w:ind w:firstLineChars="200" w:firstLine="420"/>
        <w:rPr>
          <w:rFonts w:ascii="宋体" w:hAnsi="宋体"/>
          <w:szCs w:val="21"/>
        </w:rPr>
      </w:pPr>
      <w:r>
        <w:rPr>
          <w:rFonts w:ascii="宋体" w:hAnsi="宋体" w:hint="eastAsia"/>
          <w:szCs w:val="21"/>
        </w:rPr>
        <w:t>第一次公示时间：评标环节。当项目开标评审开始后，所有投标供应商的投标文件有关信息将随开标一览表向所有参与的投标供应商进行公开；</w:t>
      </w:r>
    </w:p>
    <w:p w:rsidR="009B3396" w:rsidRDefault="00E630D0">
      <w:pPr>
        <w:ind w:firstLineChars="200" w:firstLine="420"/>
        <w:rPr>
          <w:rFonts w:ascii="宋体" w:hAnsi="宋体"/>
          <w:szCs w:val="21"/>
        </w:rPr>
      </w:pPr>
      <w:r>
        <w:rPr>
          <w:rFonts w:ascii="宋体" w:hAnsi="宋体" w:hint="eastAsia"/>
          <w:szCs w:val="21"/>
        </w:rPr>
        <w:t>第二次公示时间：中标结果公布环节。</w:t>
      </w:r>
      <w:proofErr w:type="gramStart"/>
      <w:r>
        <w:rPr>
          <w:rFonts w:ascii="宋体" w:hAnsi="宋体" w:hint="eastAsia"/>
          <w:szCs w:val="21"/>
        </w:rPr>
        <w:t>当发布</w:t>
      </w:r>
      <w:proofErr w:type="gramEnd"/>
      <w:r>
        <w:rPr>
          <w:rFonts w:ascii="宋体" w:hAnsi="宋体" w:hint="eastAsia"/>
          <w:szCs w:val="21"/>
        </w:rPr>
        <w:t>中标结果时，同时向社会公布参加该政府采购项目的投标供应商（包括中标和未中标供应商）的投标文件。</w:t>
      </w:r>
    </w:p>
    <w:p w:rsidR="009B3396" w:rsidRDefault="00E630D0">
      <w:pPr>
        <w:ind w:firstLineChars="200" w:firstLine="420"/>
        <w:rPr>
          <w:rFonts w:ascii="宋体" w:hAnsi="宋体"/>
          <w:szCs w:val="21"/>
        </w:rPr>
      </w:pPr>
      <w:r>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9B3396" w:rsidRDefault="00E630D0">
      <w:pPr>
        <w:ind w:firstLineChars="200" w:firstLine="420"/>
        <w:rPr>
          <w:rFonts w:ascii="宋体" w:hAnsi="宋体"/>
          <w:szCs w:val="21"/>
        </w:rPr>
      </w:pPr>
      <w:r>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相关工作，当取证完成，经确认该投标人有造假，则该供应商投标无效，同时将依规定予以处罚。反之，如该项目无任何举报信息，评标继续进行。</w:t>
      </w:r>
    </w:p>
    <w:p w:rsidR="009B3396" w:rsidRDefault="009B3396">
      <w:pPr>
        <w:ind w:firstLineChars="200" w:firstLine="420"/>
        <w:rPr>
          <w:rFonts w:ascii="宋体" w:hAnsi="宋体"/>
          <w:szCs w:val="21"/>
        </w:rPr>
      </w:pPr>
    </w:p>
    <w:p w:rsidR="009B3396" w:rsidRDefault="00E630D0">
      <w:pPr>
        <w:ind w:firstLineChars="200" w:firstLine="420"/>
        <w:rPr>
          <w:rFonts w:ascii="宋体" w:hAnsi="宋体"/>
          <w:szCs w:val="21"/>
        </w:rPr>
      </w:pPr>
      <w:r>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Pr>
          <w:rFonts w:ascii="宋体" w:hAnsi="宋体" w:hint="eastAsia"/>
          <w:szCs w:val="21"/>
        </w:rPr>
        <w:t>示内容</w:t>
      </w:r>
      <w:proofErr w:type="gramEnd"/>
      <w:r>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则投标无效，并视情况再作进一步处理。</w:t>
      </w:r>
    </w:p>
    <w:p w:rsidR="009B3396" w:rsidRDefault="00E630D0">
      <w:pPr>
        <w:ind w:firstLineChars="200" w:firstLine="420"/>
        <w:rPr>
          <w:rFonts w:ascii="宋体" w:hAnsi="宋体"/>
          <w:szCs w:val="21"/>
        </w:rPr>
      </w:pPr>
      <w:r>
        <w:rPr>
          <w:rFonts w:ascii="宋体" w:hAnsi="宋体" w:hint="eastAsia"/>
          <w:szCs w:val="21"/>
        </w:rPr>
        <w:t>第二次中标供应商信息公示的质疑，按</w:t>
      </w:r>
      <w:proofErr w:type="gramStart"/>
      <w:r>
        <w:rPr>
          <w:rFonts w:ascii="宋体" w:hAnsi="宋体" w:hint="eastAsia"/>
          <w:szCs w:val="21"/>
        </w:rPr>
        <w:t>现规定</w:t>
      </w:r>
      <w:proofErr w:type="gramEnd"/>
      <w:r>
        <w:rPr>
          <w:rFonts w:ascii="宋体" w:hAnsi="宋体" w:hint="eastAsia"/>
          <w:szCs w:val="21"/>
        </w:rPr>
        <w:t>和做法执行。</w:t>
      </w:r>
    </w:p>
    <w:p w:rsidR="009B3396" w:rsidRDefault="00E630D0">
      <w:pPr>
        <w:ind w:firstLineChars="200" w:firstLine="420"/>
        <w:rPr>
          <w:rFonts w:ascii="仿宋_GB2312" w:eastAsia="仿宋_GB2312"/>
          <w:sz w:val="24"/>
        </w:rPr>
      </w:pPr>
      <w:r>
        <w:rPr>
          <w:rFonts w:ascii="宋体" w:hAnsi="宋体" w:hint="eastAsia"/>
          <w:szCs w:val="21"/>
        </w:rPr>
        <w:t>望各供应商要珍惜本次投标机会，诚实、守信、依法、依规投标。</w:t>
      </w:r>
    </w:p>
    <w:p w:rsidR="009B3396" w:rsidRDefault="009B3396">
      <w:pPr>
        <w:rPr>
          <w:rFonts w:ascii="仿宋_GB2312" w:eastAsia="仿宋_GB2312"/>
          <w:sz w:val="24"/>
        </w:rPr>
      </w:pPr>
    </w:p>
    <w:p w:rsidR="009B3396" w:rsidRDefault="00E630D0">
      <w:pPr>
        <w:rPr>
          <w:rFonts w:ascii="宋体" w:hAnsi="宋体"/>
          <w:sz w:val="24"/>
        </w:rPr>
      </w:pPr>
      <w:r>
        <w:rPr>
          <w:rFonts w:ascii="宋体" w:hAnsi="宋体" w:hint="eastAsia"/>
          <w:sz w:val="24"/>
        </w:rPr>
        <w:t>投标文件组成：</w:t>
      </w:r>
    </w:p>
    <w:p w:rsidR="009B3396" w:rsidRDefault="00E630D0">
      <w:pPr>
        <w:ind w:firstLineChars="202" w:firstLine="424"/>
        <w:rPr>
          <w:rFonts w:ascii="宋体" w:hAnsi="宋体"/>
          <w:sz w:val="24"/>
        </w:rPr>
      </w:pPr>
      <w:r>
        <w:rPr>
          <w:rFonts w:ascii="宋体" w:hAnsi="宋体" w:hint="eastAsia"/>
        </w:rPr>
        <w:t>1.投标文件正文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r>
        <w:rPr>
          <w:rFonts w:ascii="宋体" w:hAnsi="宋体" w:hint="eastAsia"/>
        </w:rPr>
        <w:t>：</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（1）投标函</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（2）政府采购投标及履约承诺函</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（3）投标人情况介绍及资格要求</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（4）投标人通过相关认证情况（格式自定）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（5）投标人同类项目业绩情况（格式自定）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（6）投标人获奖情况（格式自定）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（7）拟安排的项目负责人情况（仅限一人）（格式自定）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（8）拟安排的项目主要团队成员（主要技术人员）情况（项目负责人除外）（格式自定）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（9）项目拟使用的车辆、场地、工具、机器等情况（格式自定）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（10）环保执行情况（格式自定）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rPr>
        <w:t>（11）服务网点（格式自定）</w:t>
      </w:r>
    </w:p>
    <w:p w:rsidR="009B3396" w:rsidRDefault="00E630D0" w:rsidP="00C82F8F">
      <w:pPr>
        <w:pStyle w:val="a4"/>
        <w:spacing w:beforeLines="25" w:afterLines="25"/>
        <w:ind w:firstLineChars="472" w:firstLine="991"/>
        <w:rPr>
          <w:rFonts w:ascii="宋体" w:hAnsi="宋体"/>
          <w:szCs w:val="21"/>
          <w:highlight w:val="yellow"/>
        </w:rPr>
      </w:pPr>
      <w:r>
        <w:rPr>
          <w:rFonts w:ascii="宋体" w:hAnsi="宋体" w:hint="eastAsia"/>
          <w:szCs w:val="21"/>
          <w:highlight w:val="yellow"/>
        </w:rPr>
        <w:t>（12）疫情防控重点保障企业（格式自定）</w:t>
      </w:r>
    </w:p>
    <w:p w:rsidR="009B3396" w:rsidRDefault="00E630D0" w:rsidP="00C82F8F">
      <w:pPr>
        <w:pStyle w:val="a4"/>
        <w:spacing w:beforeLines="25" w:afterLines="25"/>
        <w:ind w:firstLineChars="472" w:firstLine="991"/>
        <w:rPr>
          <w:rFonts w:ascii="宋体" w:hAnsi="宋体"/>
          <w:szCs w:val="21"/>
        </w:rPr>
      </w:pPr>
      <w:r>
        <w:rPr>
          <w:rFonts w:ascii="宋体" w:hAnsi="宋体" w:hint="eastAsia"/>
          <w:szCs w:val="21"/>
          <w:highlight w:val="yellow"/>
        </w:rPr>
        <w:t>（13）</w:t>
      </w:r>
      <w:proofErr w:type="gramStart"/>
      <w:r>
        <w:rPr>
          <w:rFonts w:ascii="宋体" w:hAnsi="宋体" w:hint="eastAsia"/>
          <w:szCs w:val="21"/>
          <w:highlight w:val="yellow"/>
        </w:rPr>
        <w:t>稳岗企业</w:t>
      </w:r>
      <w:proofErr w:type="gramEnd"/>
      <w:r>
        <w:rPr>
          <w:rFonts w:ascii="宋体" w:hAnsi="宋体" w:hint="eastAsia"/>
          <w:szCs w:val="21"/>
          <w:highlight w:val="yellow"/>
        </w:rPr>
        <w:t>（格式自定）</w:t>
      </w:r>
    </w:p>
    <w:p w:rsidR="009B3396" w:rsidRDefault="00E630D0" w:rsidP="00C82F8F">
      <w:pPr>
        <w:pStyle w:val="a4"/>
        <w:spacing w:beforeLines="25" w:afterLines="25"/>
        <w:ind w:firstLineChars="472" w:firstLine="991"/>
        <w:rPr>
          <w:rFonts w:ascii="宋体" w:hAnsi="宋体"/>
          <w:szCs w:val="21"/>
        </w:rPr>
      </w:pPr>
      <w:bookmarkStart w:id="41" w:name="_GoBack"/>
      <w:bookmarkEnd w:id="41"/>
      <w:r>
        <w:rPr>
          <w:rFonts w:ascii="宋体" w:hAnsi="宋体" w:hint="eastAsia"/>
          <w:szCs w:val="21"/>
        </w:rPr>
        <w:t>（14）其它招标文件要求的内容及投标人认为需要补充的内容（格式自定）</w:t>
      </w:r>
    </w:p>
    <w:p w:rsidR="009B3396" w:rsidRDefault="00E630D0">
      <w:pPr>
        <w:pStyle w:val="a4"/>
        <w:ind w:leftChars="100" w:left="210" w:firstLineChars="472" w:firstLine="991"/>
        <w:rPr>
          <w:rFonts w:ascii="宋体" w:hAnsi="宋体"/>
          <w:szCs w:val="21"/>
        </w:rPr>
      </w:pPr>
      <w:r>
        <w:rPr>
          <w:rFonts w:ascii="宋体" w:hAnsi="宋体" w:hint="eastAsia"/>
          <w:szCs w:val="21"/>
        </w:rPr>
        <w:t>注：具体按评分信息设置标书节点</w:t>
      </w:r>
    </w:p>
    <w:p w:rsidR="009B3396" w:rsidRDefault="009B3396">
      <w:pPr>
        <w:pStyle w:val="a4"/>
        <w:ind w:firstLineChars="202" w:firstLine="424"/>
        <w:rPr>
          <w:rFonts w:ascii="宋体" w:hAnsi="宋体"/>
          <w:szCs w:val="21"/>
        </w:rPr>
      </w:pPr>
    </w:p>
    <w:p w:rsidR="009B3396" w:rsidRDefault="00E630D0">
      <w:pPr>
        <w:pStyle w:val="a4"/>
        <w:ind w:firstLineChars="202" w:firstLine="424"/>
        <w:rPr>
          <w:rFonts w:ascii="宋体" w:hAnsi="宋体"/>
          <w:szCs w:val="21"/>
        </w:rPr>
      </w:pPr>
      <w:r>
        <w:rPr>
          <w:rFonts w:ascii="宋体" w:hAnsi="宋体" w:hint="eastAsia"/>
          <w:szCs w:val="21"/>
        </w:rPr>
        <w:t>2.投标文件附件</w:t>
      </w:r>
      <w:r>
        <w:rPr>
          <w:rFonts w:ascii="宋体" w:hAnsi="宋体" w:hint="eastAsia"/>
          <w:b/>
          <w:szCs w:val="21"/>
        </w:rPr>
        <w:t>（非信息公开部分）</w:t>
      </w:r>
      <w:r>
        <w:rPr>
          <w:rFonts w:ascii="宋体" w:hAnsi="宋体" w:hint="eastAsia"/>
          <w:szCs w:val="21"/>
        </w:rPr>
        <w:t>，主要包括以下内容：</w:t>
      </w:r>
    </w:p>
    <w:p w:rsidR="009B3396" w:rsidRDefault="00E630D0">
      <w:pPr>
        <w:pStyle w:val="a4"/>
        <w:ind w:leftChars="100" w:left="210" w:firstLineChars="372" w:firstLine="781"/>
        <w:rPr>
          <w:rFonts w:ascii="宋体" w:hAnsi="宋体"/>
          <w:szCs w:val="21"/>
        </w:rPr>
      </w:pPr>
      <w:r>
        <w:rPr>
          <w:rFonts w:ascii="宋体" w:hAnsi="宋体" w:hint="eastAsia"/>
          <w:szCs w:val="21"/>
        </w:rPr>
        <w:t>（1）</w:t>
      </w:r>
      <w:r>
        <w:rPr>
          <w:rFonts w:hint="eastAsia"/>
          <w:szCs w:val="21"/>
        </w:rPr>
        <w:t>法定代表人证明书</w:t>
      </w:r>
    </w:p>
    <w:p w:rsidR="009B3396" w:rsidRDefault="00E630D0">
      <w:pPr>
        <w:pStyle w:val="a4"/>
        <w:ind w:leftChars="100" w:left="210" w:firstLineChars="372" w:firstLine="781"/>
        <w:rPr>
          <w:rFonts w:ascii="宋体" w:hAnsi="宋体"/>
          <w:szCs w:val="21"/>
        </w:rPr>
      </w:pPr>
      <w:r>
        <w:rPr>
          <w:rFonts w:ascii="宋体" w:hAnsi="宋体" w:hint="eastAsia"/>
          <w:szCs w:val="21"/>
        </w:rPr>
        <w:t>（2）投标文件签署授权委托书</w:t>
      </w:r>
    </w:p>
    <w:p w:rsidR="009B3396" w:rsidRDefault="00E630D0">
      <w:pPr>
        <w:pStyle w:val="a4"/>
        <w:ind w:leftChars="100" w:left="210" w:firstLineChars="372" w:firstLine="781"/>
        <w:rPr>
          <w:rFonts w:ascii="宋体" w:hAnsi="宋体"/>
          <w:szCs w:val="21"/>
        </w:rPr>
      </w:pPr>
      <w:r>
        <w:rPr>
          <w:rFonts w:ascii="宋体" w:hAnsi="宋体" w:hint="eastAsia"/>
          <w:szCs w:val="21"/>
        </w:rPr>
        <w:t>（3）实质性条款响应情况表</w:t>
      </w:r>
    </w:p>
    <w:p w:rsidR="009B3396" w:rsidRDefault="00E630D0">
      <w:pPr>
        <w:pStyle w:val="a4"/>
        <w:ind w:leftChars="100" w:left="210" w:firstLineChars="372" w:firstLine="781"/>
        <w:rPr>
          <w:rFonts w:ascii="宋体" w:hAnsi="宋体"/>
          <w:szCs w:val="21"/>
        </w:rPr>
      </w:pPr>
      <w:r>
        <w:rPr>
          <w:rFonts w:ascii="宋体" w:hAnsi="宋体" w:hint="eastAsia"/>
          <w:szCs w:val="21"/>
        </w:rPr>
        <w:lastRenderedPageBreak/>
        <w:t>（4）详细分项报价清单</w:t>
      </w:r>
    </w:p>
    <w:p w:rsidR="009B3396" w:rsidRDefault="00E630D0">
      <w:pPr>
        <w:pStyle w:val="a4"/>
        <w:ind w:leftChars="100" w:left="210" w:firstLineChars="372" w:firstLine="781"/>
        <w:rPr>
          <w:rFonts w:ascii="宋体" w:hAnsi="宋体"/>
          <w:szCs w:val="21"/>
        </w:rPr>
      </w:pPr>
      <w:r>
        <w:rPr>
          <w:rFonts w:ascii="宋体" w:hAnsi="宋体" w:hint="eastAsia"/>
          <w:szCs w:val="21"/>
        </w:rPr>
        <w:t>（5）实施方案（工作措施、工作方法、工作手段、工作流程）（格式自定）</w:t>
      </w:r>
    </w:p>
    <w:p w:rsidR="009B3396" w:rsidRDefault="00E630D0">
      <w:pPr>
        <w:pStyle w:val="a4"/>
        <w:ind w:leftChars="100" w:left="210" w:firstLineChars="372" w:firstLine="781"/>
        <w:rPr>
          <w:rFonts w:ascii="宋体" w:hAnsi="宋体"/>
          <w:szCs w:val="21"/>
        </w:rPr>
      </w:pPr>
      <w:r>
        <w:rPr>
          <w:rFonts w:ascii="宋体" w:hAnsi="宋体" w:hint="eastAsia"/>
          <w:szCs w:val="21"/>
        </w:rPr>
        <w:t>（6）项目重点难点分析、应对措施及相关的合理化建议（格式自定）</w:t>
      </w:r>
    </w:p>
    <w:p w:rsidR="009B3396" w:rsidRDefault="00E630D0">
      <w:pPr>
        <w:pStyle w:val="a4"/>
        <w:ind w:leftChars="100" w:left="210" w:firstLineChars="372" w:firstLine="781"/>
        <w:rPr>
          <w:rFonts w:ascii="宋体" w:hAnsi="宋体"/>
          <w:szCs w:val="21"/>
        </w:rPr>
      </w:pPr>
      <w:r>
        <w:rPr>
          <w:rFonts w:ascii="宋体" w:hAnsi="宋体" w:hint="eastAsia"/>
          <w:szCs w:val="21"/>
        </w:rPr>
        <w:t>（7）质量（完成时间、安全、环保）保障措施及方案（格式自定）</w:t>
      </w:r>
    </w:p>
    <w:p w:rsidR="009B3396" w:rsidRDefault="00E630D0">
      <w:pPr>
        <w:pStyle w:val="a4"/>
        <w:ind w:leftChars="100" w:left="210" w:firstLineChars="372" w:firstLine="781"/>
        <w:rPr>
          <w:rFonts w:ascii="宋体" w:hAnsi="宋体"/>
          <w:szCs w:val="21"/>
        </w:rPr>
      </w:pPr>
      <w:r>
        <w:rPr>
          <w:rFonts w:ascii="宋体" w:hAnsi="宋体" w:hint="eastAsia"/>
          <w:szCs w:val="21"/>
        </w:rPr>
        <w:t>（8）项目完成（服务期满）后的服务承诺（格式自定）</w:t>
      </w:r>
    </w:p>
    <w:p w:rsidR="009B3396" w:rsidRDefault="00E630D0">
      <w:pPr>
        <w:pStyle w:val="a4"/>
        <w:ind w:leftChars="100" w:left="210" w:firstLineChars="372" w:firstLine="781"/>
        <w:rPr>
          <w:rFonts w:ascii="宋体" w:hAnsi="宋体"/>
          <w:szCs w:val="21"/>
        </w:rPr>
      </w:pPr>
      <w:r>
        <w:rPr>
          <w:rFonts w:ascii="宋体" w:hAnsi="宋体" w:hint="eastAsia"/>
          <w:szCs w:val="21"/>
        </w:rPr>
        <w:t>（9）违约承诺（格式自定）</w:t>
      </w:r>
    </w:p>
    <w:p w:rsidR="009B3396" w:rsidRDefault="00E630D0">
      <w:pPr>
        <w:pStyle w:val="a4"/>
        <w:ind w:leftChars="100" w:left="210" w:firstLineChars="372" w:firstLine="781"/>
        <w:rPr>
          <w:rFonts w:ascii="宋体" w:hAnsi="宋体"/>
          <w:szCs w:val="21"/>
        </w:rPr>
      </w:pPr>
      <w:r>
        <w:rPr>
          <w:rFonts w:ascii="宋体" w:hAnsi="宋体" w:hint="eastAsia"/>
          <w:szCs w:val="21"/>
        </w:rPr>
        <w:t>（10）其它招标文件要求的内容及投标人认为需要补充的内容（格式自定）</w:t>
      </w:r>
    </w:p>
    <w:p w:rsidR="009B3396" w:rsidRDefault="009B3396">
      <w:pPr>
        <w:rPr>
          <w:rFonts w:ascii="仿宋_GB2312" w:eastAsia="仿宋_GB2312"/>
          <w:sz w:val="24"/>
        </w:rPr>
      </w:pPr>
    </w:p>
    <w:p w:rsidR="009B3396" w:rsidRDefault="00E630D0">
      <w:pPr>
        <w:ind w:firstLineChars="202" w:firstLine="424"/>
        <w:rPr>
          <w:rFonts w:ascii="宋体" w:hAnsi="宋体"/>
          <w:szCs w:val="21"/>
        </w:rPr>
      </w:pPr>
      <w:r>
        <w:rPr>
          <w:rFonts w:ascii="宋体" w:hAnsi="宋体" w:hint="eastAsia"/>
          <w:szCs w:val="21"/>
        </w:rPr>
        <w:t>备注：</w:t>
      </w:r>
    </w:p>
    <w:p w:rsidR="009B3396" w:rsidRDefault="00E630D0">
      <w:pPr>
        <w:ind w:firstLineChars="202" w:firstLine="424"/>
        <w:rPr>
          <w:rFonts w:ascii="宋体" w:hAnsi="宋体"/>
          <w:szCs w:val="21"/>
        </w:rPr>
      </w:pPr>
      <w:r>
        <w:rPr>
          <w:rFonts w:ascii="宋体" w:hAnsi="宋体" w:hint="eastAsia"/>
          <w:szCs w:val="21"/>
        </w:rPr>
        <w:t>1.本项目为网上电子投标项目，投标文件不需法人或授权委托人另行签字，无需加盖单位公章，招标文件专用条款另有规定的除外。</w:t>
      </w:r>
    </w:p>
    <w:p w:rsidR="009B3396" w:rsidRDefault="00E630D0">
      <w:pPr>
        <w:ind w:firstLineChars="202" w:firstLine="426"/>
        <w:rPr>
          <w:rFonts w:ascii="宋体" w:hAnsi="宋体"/>
          <w:b/>
          <w:szCs w:val="21"/>
        </w:rPr>
      </w:pPr>
      <w:r>
        <w:rPr>
          <w:rFonts w:ascii="宋体" w:hAnsi="宋体" w:hint="eastAsia"/>
          <w:b/>
          <w:szCs w:val="21"/>
        </w:rPr>
        <w:t>2.关于“开标一览表”的评标说明：“开标一览表”中除“投标总价”外，其他信息不作评审依据。</w:t>
      </w:r>
    </w:p>
    <w:p w:rsidR="009B3396" w:rsidRDefault="00E630D0">
      <w:pPr>
        <w:ind w:firstLineChars="202" w:firstLine="426"/>
        <w:rPr>
          <w:rFonts w:ascii="宋体" w:hAnsi="宋体"/>
          <w:b/>
          <w:szCs w:val="21"/>
        </w:rPr>
      </w:pPr>
      <w:r>
        <w:rPr>
          <w:rFonts w:ascii="宋体" w:hAnsi="宋体" w:hint="eastAsia"/>
          <w:b/>
          <w:szCs w:val="21"/>
        </w:rPr>
        <w:t>3.关于投标书编制软件中“开标一览表”的填写说明：“开标一览表”中“完工期”一栏的填写内容不作任何要求，由投标人自行填写。</w:t>
      </w:r>
    </w:p>
    <w:p w:rsidR="009B3396" w:rsidRDefault="009B3396">
      <w:pPr>
        <w:ind w:firstLineChars="202" w:firstLine="426"/>
        <w:rPr>
          <w:rFonts w:ascii="宋体" w:hAnsi="宋体"/>
          <w:b/>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C82F8F" w:rsidRPr="00C82F8F" w:rsidRDefault="00C82F8F" w:rsidP="00C82F8F">
      <w:pPr>
        <w:jc w:val="center"/>
        <w:outlineLvl w:val="1"/>
        <w:rPr>
          <w:rFonts w:ascii="宋体" w:hAnsi="宋体"/>
          <w:b/>
          <w:color w:val="FF0000"/>
          <w:sz w:val="36"/>
          <w:szCs w:val="36"/>
        </w:rPr>
      </w:pPr>
      <w:r w:rsidRPr="00C82F8F">
        <w:rPr>
          <w:rFonts w:ascii="宋体" w:hAnsi="宋体" w:hint="eastAsia"/>
          <w:b/>
          <w:color w:val="FF0000"/>
          <w:sz w:val="36"/>
          <w:szCs w:val="36"/>
        </w:rPr>
        <w:t>温馨提示</w:t>
      </w:r>
    </w:p>
    <w:p w:rsidR="00C82F8F" w:rsidRPr="00456008" w:rsidRDefault="00C82F8F" w:rsidP="00C82F8F">
      <w:pPr>
        <w:jc w:val="center"/>
        <w:outlineLvl w:val="1"/>
        <w:rPr>
          <w:rFonts w:ascii="宋体" w:hAnsi="宋体"/>
          <w:b/>
          <w:color w:val="FF0000"/>
          <w:sz w:val="28"/>
          <w:szCs w:val="28"/>
        </w:rPr>
      </w:pP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投标文件中存在以下情况的，将会导致投标无效：</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1.未按投标人资格要求提供有效的营业执照或事业单位法人证扫描件、《政府采购投标及履约承诺函》声明等证明文件；</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2.投标报价不符合要求，包括但不限于：投标总价或项目报价表中单个采购预算条目报价超过对应的财政预算限额、投标文件报价出现前后不一致</w:t>
      </w:r>
      <w:proofErr w:type="gramStart"/>
      <w:r w:rsidRPr="00C82F8F">
        <w:rPr>
          <w:rFonts w:ascii="华文仿宋" w:eastAsia="华文仿宋" w:hAnsi="华文仿宋" w:hint="eastAsia"/>
          <w:color w:val="FF0000"/>
          <w:kern w:val="0"/>
          <w:sz w:val="28"/>
          <w:szCs w:val="28"/>
        </w:rPr>
        <w:t>且按照</w:t>
      </w:r>
      <w:proofErr w:type="gramEnd"/>
      <w:r w:rsidRPr="00C82F8F">
        <w:rPr>
          <w:rFonts w:ascii="华文仿宋" w:eastAsia="华文仿宋" w:hAnsi="华文仿宋" w:hint="eastAsia"/>
          <w:color w:val="FF0000"/>
          <w:kern w:val="0"/>
          <w:sz w:val="28"/>
          <w:szCs w:val="28"/>
        </w:rPr>
        <w:t>法定程序进行修正后投标人不确认的；</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3. 未对实质性条款响应情况表进行响应；</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 xml:space="preserve">4. 投标文件正文（信息公开部分）内容缺漏，包括但不限于：《投标函》中未填写项目编号或名称、《政府采购投标及履约承诺函》未署名投标人名称； </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C82F8F" w:rsidRPr="00C82F8F" w:rsidRDefault="00C82F8F" w:rsidP="00C82F8F">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6.投标文件正文（信息公开部分）内容未放置于投标文件信息公开部分。</w:t>
      </w:r>
    </w:p>
    <w:p w:rsidR="00C82F8F" w:rsidRDefault="00C82F8F" w:rsidP="00C82F8F">
      <w:pPr>
        <w:rPr>
          <w:rFonts w:ascii="仿宋_GB2312" w:eastAsia="仿宋_GB2312" w:hint="eastAsia"/>
          <w:b/>
          <w:sz w:val="30"/>
          <w:szCs w:val="30"/>
        </w:rPr>
      </w:pPr>
    </w:p>
    <w:p w:rsidR="00C82F8F" w:rsidRDefault="00C82F8F" w:rsidP="00C82F8F">
      <w:pPr>
        <w:rPr>
          <w:rFonts w:ascii="仿宋_GB2312" w:eastAsia="仿宋_GB2312" w:hint="eastAsia"/>
          <w:b/>
          <w:sz w:val="30"/>
          <w:szCs w:val="30"/>
        </w:rPr>
      </w:pPr>
    </w:p>
    <w:p w:rsidR="00C82F8F" w:rsidRPr="00FA4F9B" w:rsidRDefault="00C82F8F" w:rsidP="00C82F8F">
      <w:pPr>
        <w:rPr>
          <w:rFonts w:ascii="仿宋_GB2312" w:eastAsia="仿宋_GB2312"/>
          <w:b/>
          <w:sz w:val="30"/>
          <w:szCs w:val="30"/>
        </w:rPr>
      </w:pPr>
      <w:r w:rsidRPr="00FA4F9B">
        <w:rPr>
          <w:rFonts w:ascii="仿宋_GB2312" w:eastAsia="仿宋_GB2312" w:hint="eastAsia"/>
          <w:b/>
          <w:sz w:val="30"/>
          <w:szCs w:val="30"/>
        </w:rPr>
        <w:t>投标文件正文（信息公开部分）：</w:t>
      </w:r>
    </w:p>
    <w:p w:rsidR="00C82F8F" w:rsidRPr="00FA4F9B" w:rsidRDefault="00C82F8F" w:rsidP="00C82F8F">
      <w:pPr>
        <w:pStyle w:val="30"/>
        <w:jc w:val="center"/>
        <w:rPr>
          <w:rFonts w:ascii="黑体" w:eastAsia="黑体"/>
          <w:b w:val="0"/>
          <w:kern w:val="0"/>
          <w:sz w:val="24"/>
        </w:rPr>
      </w:pPr>
      <w:r w:rsidRPr="00FA4F9B">
        <w:rPr>
          <w:rFonts w:ascii="黑体" w:eastAsia="黑体" w:hint="eastAsia"/>
          <w:b w:val="0"/>
          <w:kern w:val="0"/>
          <w:sz w:val="24"/>
        </w:rPr>
        <w:t>一、投标函</w:t>
      </w:r>
    </w:p>
    <w:p w:rsidR="00C82F8F" w:rsidRPr="00FA4F9B" w:rsidRDefault="00C82F8F" w:rsidP="00C82F8F">
      <w:pPr>
        <w:spacing w:line="360" w:lineRule="auto"/>
        <w:rPr>
          <w:rFonts w:ascii="宋体" w:hAnsi="宋体"/>
          <w:szCs w:val="21"/>
        </w:rPr>
      </w:pPr>
      <w:r w:rsidRPr="00FA4F9B">
        <w:rPr>
          <w:rFonts w:ascii="宋体" w:hAnsi="宋体" w:hint="eastAsia"/>
          <w:szCs w:val="21"/>
        </w:rPr>
        <w:t>致：</w:t>
      </w:r>
      <w:r w:rsidRPr="00FA4F9B">
        <w:rPr>
          <w:rFonts w:ascii="宋体" w:hAnsi="宋体" w:hint="eastAsia"/>
          <w:szCs w:val="21"/>
          <w:u w:val="single"/>
        </w:rPr>
        <w:t xml:space="preserve">  深圳市政府采购中心  </w:t>
      </w:r>
    </w:p>
    <w:p w:rsidR="00C82F8F" w:rsidRPr="00FA4F9B" w:rsidRDefault="00C82F8F" w:rsidP="00C82F8F">
      <w:pPr>
        <w:spacing w:afterLines="50"/>
        <w:ind w:firstLineChars="200" w:firstLine="420"/>
        <w:rPr>
          <w:szCs w:val="21"/>
        </w:rPr>
      </w:pPr>
      <w:r w:rsidRPr="00FA4F9B">
        <w:rPr>
          <w:rFonts w:hint="eastAsia"/>
          <w:szCs w:val="21"/>
        </w:rPr>
        <w:t>1.</w:t>
      </w:r>
      <w:r w:rsidRPr="00FA4F9B">
        <w:rPr>
          <w:rFonts w:hint="eastAsia"/>
          <w:szCs w:val="21"/>
        </w:rPr>
        <w:t>根据已收到贵方的项目编号为</w:t>
      </w:r>
      <w:r w:rsidRPr="00FA4F9B">
        <w:rPr>
          <w:rFonts w:hint="eastAsia"/>
          <w:szCs w:val="21"/>
          <w:u w:val="single"/>
        </w:rPr>
        <w:t xml:space="preserve">        </w:t>
      </w:r>
      <w:r w:rsidRPr="00FA4F9B">
        <w:rPr>
          <w:rFonts w:hint="eastAsia"/>
          <w:szCs w:val="21"/>
        </w:rPr>
        <w:t>的</w:t>
      </w:r>
      <w:r w:rsidRPr="00FA4F9B">
        <w:rPr>
          <w:rFonts w:hint="eastAsia"/>
          <w:szCs w:val="21"/>
          <w:u w:val="single"/>
        </w:rPr>
        <w:t xml:space="preserve">               </w:t>
      </w:r>
      <w:r w:rsidRPr="00FA4F9B">
        <w:rPr>
          <w:rFonts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C82F8F" w:rsidRPr="00FA4F9B" w:rsidRDefault="00C82F8F" w:rsidP="00C82F8F">
      <w:pPr>
        <w:spacing w:afterLines="50"/>
        <w:ind w:firstLineChars="200" w:firstLine="420"/>
        <w:rPr>
          <w:szCs w:val="21"/>
        </w:rPr>
      </w:pPr>
      <w:r w:rsidRPr="00FA4F9B">
        <w:rPr>
          <w:szCs w:val="21"/>
        </w:rPr>
        <w:t>2</w:t>
      </w:r>
      <w:r w:rsidRPr="00FA4F9B">
        <w:rPr>
          <w:rFonts w:hint="eastAsia"/>
          <w:szCs w:val="21"/>
        </w:rPr>
        <w:t>.</w:t>
      </w:r>
      <w:r w:rsidRPr="00FA4F9B">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FA4F9B">
        <w:rPr>
          <w:rFonts w:hint="eastAsia"/>
          <w:szCs w:val="21"/>
        </w:rPr>
        <w:t>作出</w:t>
      </w:r>
      <w:proofErr w:type="gramEnd"/>
      <w:r w:rsidRPr="00FA4F9B">
        <w:rPr>
          <w:rFonts w:hint="eastAsia"/>
          <w:szCs w:val="21"/>
        </w:rPr>
        <w:t>的行政处罚。</w:t>
      </w:r>
    </w:p>
    <w:p w:rsidR="00C82F8F" w:rsidRPr="00FA4F9B" w:rsidRDefault="00C82F8F" w:rsidP="00C82F8F">
      <w:pPr>
        <w:spacing w:afterLines="50"/>
        <w:ind w:firstLineChars="200" w:firstLine="420"/>
        <w:rPr>
          <w:szCs w:val="21"/>
        </w:rPr>
      </w:pPr>
      <w:r w:rsidRPr="00FA4F9B">
        <w:rPr>
          <w:rFonts w:hint="eastAsia"/>
          <w:szCs w:val="21"/>
        </w:rPr>
        <w:t>3.</w:t>
      </w:r>
      <w:r w:rsidRPr="00FA4F9B">
        <w:rPr>
          <w:rFonts w:hint="eastAsia"/>
          <w:szCs w:val="21"/>
        </w:rPr>
        <w:t>如果我方中标，我方将按照规定提交上述总价</w:t>
      </w:r>
      <w:r w:rsidRPr="00FA4F9B">
        <w:rPr>
          <w:rFonts w:hint="eastAsia"/>
          <w:szCs w:val="21"/>
          <w:u w:val="single"/>
        </w:rPr>
        <w:t xml:space="preserve">      </w:t>
      </w:r>
      <w:r w:rsidRPr="00FA4F9B">
        <w:rPr>
          <w:rFonts w:hint="eastAsia"/>
          <w:szCs w:val="21"/>
        </w:rPr>
        <w:t>％（或</w:t>
      </w:r>
      <w:r w:rsidRPr="00FA4F9B">
        <w:rPr>
          <w:rFonts w:hint="eastAsia"/>
          <w:szCs w:val="21"/>
          <w:u w:val="single"/>
        </w:rPr>
        <w:t xml:space="preserve">   </w:t>
      </w:r>
      <w:r w:rsidRPr="00FA4F9B">
        <w:rPr>
          <w:rFonts w:hint="eastAsia"/>
          <w:szCs w:val="21"/>
        </w:rPr>
        <w:t>万元）作为履约担保（可提供保函或现金）。</w:t>
      </w:r>
    </w:p>
    <w:p w:rsidR="00C82F8F" w:rsidRPr="00FA4F9B" w:rsidRDefault="00C82F8F" w:rsidP="00C82F8F">
      <w:pPr>
        <w:spacing w:afterLines="50"/>
        <w:ind w:firstLineChars="196" w:firstLine="412"/>
        <w:rPr>
          <w:rFonts w:ascii="宋体" w:hAnsi="宋体"/>
          <w:szCs w:val="21"/>
        </w:rPr>
      </w:pPr>
      <w:r w:rsidRPr="00FA4F9B">
        <w:rPr>
          <w:rFonts w:ascii="宋体" w:hAnsi="宋体" w:hint="eastAsia"/>
          <w:szCs w:val="21"/>
        </w:rPr>
        <w:t>4.我方同意所递交的投标文件在“对通用条款的补充内容”中的投标有效期内有效，在此期间内我方的投标有可能中标，我方将受此约束。</w:t>
      </w:r>
    </w:p>
    <w:p w:rsidR="00C82F8F" w:rsidRPr="00FA4F9B" w:rsidRDefault="00C82F8F" w:rsidP="00C82F8F">
      <w:pPr>
        <w:spacing w:afterLines="50"/>
        <w:ind w:firstLineChars="196" w:firstLine="412"/>
        <w:rPr>
          <w:rFonts w:ascii="宋体" w:hAnsi="宋体"/>
          <w:szCs w:val="21"/>
        </w:rPr>
      </w:pPr>
      <w:r w:rsidRPr="00FA4F9B">
        <w:rPr>
          <w:rFonts w:ascii="宋体" w:hAnsi="宋体" w:hint="eastAsia"/>
          <w:szCs w:val="21"/>
        </w:rPr>
        <w:t>5.除非另外达成协议并生效，贵方的中标通知书和本投标文件将构成约束我们双方的合同。</w:t>
      </w:r>
    </w:p>
    <w:p w:rsidR="00C82F8F" w:rsidRPr="00FA4F9B" w:rsidRDefault="00C82F8F" w:rsidP="00C82F8F">
      <w:pPr>
        <w:spacing w:afterLines="50"/>
        <w:ind w:firstLineChars="196" w:firstLine="412"/>
        <w:rPr>
          <w:rFonts w:ascii="宋体" w:hAnsi="宋体"/>
          <w:szCs w:val="21"/>
        </w:rPr>
      </w:pPr>
      <w:r w:rsidRPr="00FA4F9B">
        <w:rPr>
          <w:rFonts w:ascii="宋体" w:hAnsi="宋体" w:hint="eastAsia"/>
          <w:szCs w:val="21"/>
        </w:rPr>
        <w:t>6.我方理解贵方将不受必须接受你们所收到的最低标价或其它任何投标文件的约束。</w:t>
      </w:r>
    </w:p>
    <w:p w:rsidR="00C82F8F" w:rsidRPr="00FA4F9B" w:rsidRDefault="00C82F8F" w:rsidP="00C82F8F">
      <w:pPr>
        <w:ind w:leftChars="257" w:left="540"/>
        <w:rPr>
          <w:szCs w:val="21"/>
          <w:u w:val="single"/>
        </w:rPr>
      </w:pPr>
      <w:r w:rsidRPr="00562BFE">
        <w:rPr>
          <w:rFonts w:hint="eastAsia"/>
          <w:b/>
          <w:color w:val="FF0000"/>
          <w:szCs w:val="21"/>
        </w:rPr>
        <w:t>投标人：</w:t>
      </w:r>
      <w:r w:rsidRPr="00562BFE">
        <w:rPr>
          <w:rFonts w:hint="eastAsia"/>
          <w:b/>
          <w:color w:val="FF0000"/>
          <w:szCs w:val="21"/>
          <w:u w:val="single"/>
        </w:rPr>
        <w:t xml:space="preserve">                   </w:t>
      </w:r>
      <w:r w:rsidRPr="00FA4F9B">
        <w:rPr>
          <w:rFonts w:hint="eastAsia"/>
          <w:szCs w:val="21"/>
        </w:rPr>
        <w:t xml:space="preserve">    </w:t>
      </w:r>
      <w:r w:rsidRPr="00FA4F9B">
        <w:rPr>
          <w:rFonts w:hint="eastAsia"/>
          <w:szCs w:val="21"/>
        </w:rPr>
        <w:t>单位地址：</w:t>
      </w:r>
      <w:r w:rsidRPr="00FA4F9B">
        <w:rPr>
          <w:rFonts w:hint="eastAsia"/>
          <w:szCs w:val="21"/>
          <w:u w:val="single"/>
        </w:rPr>
        <w:t xml:space="preserve">               </w:t>
      </w:r>
    </w:p>
    <w:p w:rsidR="00C82F8F" w:rsidRPr="00562BFE" w:rsidRDefault="00C82F8F" w:rsidP="00C82F8F">
      <w:pPr>
        <w:ind w:leftChars="257" w:left="540"/>
        <w:rPr>
          <w:b/>
          <w:color w:val="FF0000"/>
          <w:szCs w:val="21"/>
          <w:u w:val="single"/>
        </w:rPr>
      </w:pPr>
      <w:r w:rsidRPr="00562BFE">
        <w:rPr>
          <w:rFonts w:hint="eastAsia"/>
          <w:b/>
          <w:color w:val="FF0000"/>
          <w:szCs w:val="21"/>
        </w:rPr>
        <w:t>法定代表人或其委托代理人：</w:t>
      </w:r>
      <w:r w:rsidRPr="00562BFE">
        <w:rPr>
          <w:rFonts w:hint="eastAsia"/>
          <w:b/>
          <w:color w:val="FF0000"/>
          <w:szCs w:val="21"/>
          <w:u w:val="single"/>
        </w:rPr>
        <w:t xml:space="preserve">                   </w:t>
      </w:r>
    </w:p>
    <w:p w:rsidR="00C82F8F" w:rsidRPr="00FA4F9B" w:rsidRDefault="00C82F8F" w:rsidP="00C82F8F">
      <w:pPr>
        <w:ind w:leftChars="257" w:left="540"/>
        <w:rPr>
          <w:szCs w:val="21"/>
          <w:u w:val="single"/>
        </w:rPr>
      </w:pPr>
      <w:r w:rsidRPr="00FA4F9B">
        <w:rPr>
          <w:rFonts w:hint="eastAsia"/>
          <w:szCs w:val="21"/>
        </w:rPr>
        <w:t>邮政编码：</w:t>
      </w:r>
      <w:r w:rsidRPr="00FA4F9B">
        <w:rPr>
          <w:rFonts w:hint="eastAsia"/>
          <w:szCs w:val="21"/>
          <w:u w:val="single"/>
        </w:rPr>
        <w:t xml:space="preserve">          </w:t>
      </w:r>
      <w:r w:rsidRPr="00FA4F9B">
        <w:rPr>
          <w:rFonts w:hint="eastAsia"/>
          <w:szCs w:val="21"/>
        </w:rPr>
        <w:t xml:space="preserve">  </w:t>
      </w:r>
      <w:r w:rsidRPr="00FA4F9B">
        <w:rPr>
          <w:rFonts w:hint="eastAsia"/>
          <w:szCs w:val="21"/>
        </w:rPr>
        <w:t>电话：</w:t>
      </w:r>
      <w:r w:rsidRPr="00FA4F9B">
        <w:rPr>
          <w:rFonts w:hint="eastAsia"/>
          <w:szCs w:val="21"/>
          <w:u w:val="single"/>
        </w:rPr>
        <w:t xml:space="preserve">          </w:t>
      </w:r>
      <w:r w:rsidRPr="00FA4F9B">
        <w:rPr>
          <w:rFonts w:hint="eastAsia"/>
          <w:szCs w:val="21"/>
        </w:rPr>
        <w:t xml:space="preserve">  </w:t>
      </w:r>
      <w:r w:rsidRPr="00FA4F9B">
        <w:rPr>
          <w:rFonts w:hint="eastAsia"/>
          <w:szCs w:val="21"/>
        </w:rPr>
        <w:t>传真：</w:t>
      </w:r>
      <w:r w:rsidRPr="00FA4F9B">
        <w:rPr>
          <w:rFonts w:hint="eastAsia"/>
          <w:szCs w:val="21"/>
          <w:u w:val="single"/>
        </w:rPr>
        <w:t xml:space="preserve">            </w:t>
      </w:r>
    </w:p>
    <w:p w:rsidR="00C82F8F" w:rsidRPr="00FA4F9B" w:rsidRDefault="00C82F8F" w:rsidP="00C82F8F">
      <w:pPr>
        <w:ind w:leftChars="257" w:left="540"/>
        <w:rPr>
          <w:szCs w:val="21"/>
        </w:rPr>
      </w:pPr>
      <w:r w:rsidRPr="00FA4F9B">
        <w:rPr>
          <w:rFonts w:hint="eastAsia"/>
          <w:szCs w:val="21"/>
        </w:rPr>
        <w:t>开户银行名称：</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开户银行帐号：</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C82F8F" w:rsidRPr="00FA4F9B" w:rsidRDefault="00C82F8F" w:rsidP="00C82F8F">
      <w:pPr>
        <w:ind w:leftChars="257" w:left="540"/>
        <w:rPr>
          <w:szCs w:val="21"/>
        </w:rPr>
      </w:pPr>
      <w:r w:rsidRPr="00FA4F9B">
        <w:rPr>
          <w:rFonts w:hint="eastAsia"/>
          <w:szCs w:val="21"/>
        </w:rPr>
        <w:t>开户银行地址：</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开户银行电话：</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C82F8F" w:rsidRPr="00FA4F9B" w:rsidRDefault="00C82F8F" w:rsidP="00C82F8F">
      <w:pPr>
        <w:ind w:firstLineChars="257" w:firstLine="540"/>
        <w:rPr>
          <w:sz w:val="24"/>
        </w:rPr>
      </w:pPr>
      <w:r w:rsidRPr="00FA4F9B">
        <w:rPr>
          <w:rFonts w:ascii="宋体" w:hAnsi="宋体" w:hint="eastAsia"/>
          <w:szCs w:val="21"/>
        </w:rPr>
        <w:t>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r w:rsidRPr="00FA4F9B">
        <w:rPr>
          <w:rFonts w:hint="eastAsia"/>
          <w:sz w:val="24"/>
        </w:rPr>
        <w:t xml:space="preserve">                                </w:t>
      </w:r>
    </w:p>
    <w:p w:rsidR="00C82F8F" w:rsidRPr="00FA4F9B" w:rsidRDefault="00C82F8F" w:rsidP="00C82F8F">
      <w:pPr>
        <w:spacing w:afterLines="50"/>
        <w:ind w:firstLineChars="196" w:firstLine="412"/>
        <w:rPr>
          <w:rFonts w:ascii="宋体" w:hAnsi="宋体"/>
          <w:szCs w:val="21"/>
        </w:rPr>
      </w:pPr>
    </w:p>
    <w:p w:rsidR="00C82F8F" w:rsidRPr="00FA4F9B" w:rsidRDefault="00C82F8F" w:rsidP="00C82F8F">
      <w:pPr>
        <w:rPr>
          <w:rFonts w:ascii="宋体" w:hAnsi="宋体"/>
          <w:szCs w:val="21"/>
        </w:rPr>
      </w:pPr>
      <w:r w:rsidRPr="00FA4F9B">
        <w:rPr>
          <w:rFonts w:hint="eastAsia"/>
          <w:szCs w:val="21"/>
          <w:u w:val="single"/>
        </w:rPr>
        <w:t>（备注：如联合体投标，投标人一栏仅需填写牵头人的名称）</w:t>
      </w:r>
    </w:p>
    <w:p w:rsidR="00C82F8F" w:rsidRPr="00FA4F9B" w:rsidRDefault="00C82F8F" w:rsidP="00C82F8F">
      <w:pPr>
        <w:rPr>
          <w:rFonts w:ascii="黑体" w:eastAsia="黑体" w:hAnsi="宋体"/>
        </w:rPr>
      </w:pPr>
    </w:p>
    <w:p w:rsidR="00C82F8F" w:rsidRPr="00FA4F9B" w:rsidRDefault="00C82F8F" w:rsidP="00C82F8F">
      <w:pPr>
        <w:rPr>
          <w:rFonts w:ascii="黑体" w:eastAsia="黑体" w:hAnsi="宋体"/>
        </w:rPr>
      </w:pPr>
    </w:p>
    <w:p w:rsidR="00C82F8F" w:rsidRPr="00FA4F9B" w:rsidRDefault="00C82F8F" w:rsidP="00C82F8F">
      <w:pPr>
        <w:rPr>
          <w:rFonts w:ascii="黑体" w:eastAsia="黑体" w:hAnsi="宋体"/>
        </w:rPr>
      </w:pPr>
    </w:p>
    <w:p w:rsidR="00C82F8F" w:rsidRPr="00FA4F9B" w:rsidRDefault="00C82F8F" w:rsidP="00C82F8F">
      <w:pPr>
        <w:pStyle w:val="30"/>
        <w:jc w:val="center"/>
        <w:rPr>
          <w:rFonts w:ascii="黑体" w:eastAsia="黑体"/>
          <w:b w:val="0"/>
          <w:kern w:val="0"/>
          <w:sz w:val="24"/>
        </w:rPr>
      </w:pPr>
      <w:r w:rsidRPr="00FA4F9B">
        <w:rPr>
          <w:rFonts w:ascii="黑体" w:eastAsia="黑体" w:hint="eastAsia"/>
          <w:b w:val="0"/>
          <w:kern w:val="0"/>
          <w:sz w:val="24"/>
        </w:rPr>
        <w:t>二、政府采购投标及履约承诺函</w:t>
      </w:r>
    </w:p>
    <w:p w:rsidR="00C82F8F" w:rsidRPr="00FA4F9B" w:rsidRDefault="00C82F8F" w:rsidP="00C82F8F">
      <w:pPr>
        <w:rPr>
          <w:rFonts w:ascii="宋体" w:hAnsi="宋体"/>
          <w:sz w:val="24"/>
        </w:rPr>
      </w:pPr>
    </w:p>
    <w:p w:rsidR="00C82F8F" w:rsidRPr="00FA4F9B" w:rsidRDefault="00C82F8F" w:rsidP="00C82F8F">
      <w:pPr>
        <w:rPr>
          <w:rFonts w:ascii="宋体" w:hAnsi="宋体"/>
          <w:szCs w:val="21"/>
        </w:rPr>
      </w:pPr>
      <w:r w:rsidRPr="00FA4F9B">
        <w:rPr>
          <w:rFonts w:ascii="宋体" w:hAnsi="宋体" w:hint="eastAsia"/>
          <w:szCs w:val="21"/>
        </w:rPr>
        <w:t>致：深圳市政府采购中心</w:t>
      </w:r>
    </w:p>
    <w:p w:rsidR="00C82F8F" w:rsidRPr="00FA4F9B" w:rsidRDefault="00C82F8F" w:rsidP="00C82F8F">
      <w:pPr>
        <w:ind w:right="-815" w:firstLineChars="200" w:firstLine="420"/>
        <w:rPr>
          <w:rFonts w:ascii="宋体" w:hAnsi="宋体"/>
          <w:szCs w:val="21"/>
        </w:rPr>
      </w:pPr>
      <w:r w:rsidRPr="00FA4F9B">
        <w:rPr>
          <w:rFonts w:ascii="宋体" w:hAnsi="宋体" w:hint="eastAsia"/>
          <w:szCs w:val="21"/>
        </w:rPr>
        <w:t>我公司承诺：</w:t>
      </w:r>
    </w:p>
    <w:p w:rsidR="00C82F8F" w:rsidRPr="00FA4F9B" w:rsidRDefault="00C82F8F" w:rsidP="00C82F8F">
      <w:pPr>
        <w:ind w:firstLineChars="200" w:firstLine="420"/>
        <w:rPr>
          <w:rFonts w:ascii="宋体" w:hAnsi="宋体"/>
          <w:szCs w:val="21"/>
        </w:rPr>
      </w:pPr>
      <w:r w:rsidRPr="00FA4F9B">
        <w:rPr>
          <w:rFonts w:ascii="宋体" w:hAnsi="宋体" w:hint="eastAsia"/>
          <w:szCs w:val="21"/>
        </w:rPr>
        <w:t>1.我公司本招标项目所提供的货物或服务未侵犯知识产权。</w:t>
      </w:r>
    </w:p>
    <w:p w:rsidR="00C82F8F" w:rsidRPr="00FA4F9B" w:rsidRDefault="00C82F8F" w:rsidP="00C82F8F">
      <w:pPr>
        <w:ind w:firstLineChars="200" w:firstLine="420"/>
        <w:rPr>
          <w:rFonts w:ascii="宋体" w:hAnsi="宋体"/>
          <w:szCs w:val="21"/>
        </w:rPr>
      </w:pPr>
      <w:r w:rsidRPr="00FA4F9B">
        <w:rPr>
          <w:rFonts w:ascii="宋体" w:hAnsi="宋体" w:hint="eastAsia"/>
          <w:szCs w:val="21"/>
        </w:rPr>
        <w:t>2.我公司参与本项目投标前三年内，在经营活动中没有重大违法记录。</w:t>
      </w:r>
    </w:p>
    <w:p w:rsidR="00C82F8F" w:rsidRPr="00FA4F9B" w:rsidRDefault="00C82F8F" w:rsidP="00C82F8F">
      <w:pPr>
        <w:ind w:firstLineChars="200" w:firstLine="420"/>
        <w:rPr>
          <w:rFonts w:ascii="宋体" w:hAnsi="宋体"/>
          <w:szCs w:val="21"/>
        </w:rPr>
      </w:pPr>
      <w:r w:rsidRPr="00FA4F9B">
        <w:rPr>
          <w:rFonts w:ascii="宋体" w:hAnsi="宋体" w:hint="eastAsia"/>
          <w:szCs w:val="21"/>
        </w:rPr>
        <w:t>3.我公司参与本项目</w:t>
      </w:r>
      <w:r w:rsidRPr="00FA4F9B">
        <w:rPr>
          <w:rFonts w:hint="eastAsia"/>
        </w:rPr>
        <w:t>政府采购活动时不存在被有关部门禁止参与政府采购活动且在有效期内的情况。</w:t>
      </w:r>
    </w:p>
    <w:p w:rsidR="00C82F8F" w:rsidRPr="00FA4F9B" w:rsidRDefault="00C82F8F" w:rsidP="00C82F8F">
      <w:pPr>
        <w:ind w:firstLineChars="200" w:firstLine="420"/>
        <w:rPr>
          <w:rFonts w:ascii="宋体" w:hAnsi="宋体"/>
          <w:szCs w:val="21"/>
        </w:rPr>
      </w:pPr>
      <w:r w:rsidRPr="00FA4F9B">
        <w:rPr>
          <w:rFonts w:ascii="宋体" w:hAnsi="宋体" w:hint="eastAsia"/>
          <w:szCs w:val="21"/>
        </w:rPr>
        <w:t>4.我公司具备《中华人民共和国政府采购法》第二十二条第一款规定的六项条件。</w:t>
      </w:r>
    </w:p>
    <w:p w:rsidR="00C82F8F" w:rsidRPr="00FA4F9B" w:rsidRDefault="00C82F8F" w:rsidP="00C82F8F">
      <w:pPr>
        <w:ind w:firstLineChars="200" w:firstLine="420"/>
        <w:rPr>
          <w:rFonts w:ascii="宋体" w:hAnsi="宋体"/>
          <w:szCs w:val="21"/>
        </w:rPr>
      </w:pPr>
      <w:r w:rsidRPr="00FA4F9B">
        <w:rPr>
          <w:rFonts w:ascii="宋体" w:hAnsi="宋体" w:hint="eastAsia"/>
          <w:szCs w:val="21"/>
        </w:rPr>
        <w:t>5.我公司</w:t>
      </w:r>
      <w:r w:rsidRPr="00FA4F9B">
        <w:rPr>
          <w:rFonts w:hint="eastAsia"/>
        </w:rPr>
        <w:t>未被列入失信被执行人、重大税收违法案件当事人名单、政府采购严重违法失信行为记录名单。</w:t>
      </w:r>
    </w:p>
    <w:p w:rsidR="00C82F8F" w:rsidRPr="00FA4F9B" w:rsidRDefault="00C82F8F" w:rsidP="00C82F8F">
      <w:pPr>
        <w:ind w:firstLineChars="200" w:firstLine="420"/>
        <w:rPr>
          <w:rFonts w:ascii="宋体" w:hAnsi="宋体"/>
          <w:szCs w:val="21"/>
        </w:rPr>
      </w:pPr>
      <w:r w:rsidRPr="00FA4F9B">
        <w:rPr>
          <w:rFonts w:ascii="宋体" w:hAnsi="宋体" w:hint="eastAsia"/>
          <w:szCs w:val="21"/>
        </w:rPr>
        <w:t>6.我公司参与该项目投标，严格遵循公平竞争的原则，</w:t>
      </w:r>
      <w:proofErr w:type="gramStart"/>
      <w:r w:rsidRPr="00FA4F9B">
        <w:rPr>
          <w:rFonts w:ascii="宋体" w:hAnsi="宋体" w:hint="eastAsia"/>
          <w:szCs w:val="21"/>
        </w:rPr>
        <w:t>不</w:t>
      </w:r>
      <w:proofErr w:type="gramEnd"/>
      <w:r w:rsidRPr="00FA4F9B">
        <w:rPr>
          <w:rFonts w:ascii="宋体" w:hAnsi="宋体" w:hint="eastAsia"/>
          <w:szCs w:val="21"/>
        </w:rPr>
        <w:t>恶意串通，不妨碍其他投标人</w:t>
      </w:r>
      <w:r w:rsidRPr="00FA4F9B">
        <w:rPr>
          <w:rFonts w:ascii="宋体" w:hAnsi="宋体" w:hint="eastAsia"/>
          <w:szCs w:val="21"/>
        </w:rPr>
        <w:lastRenderedPageBreak/>
        <w:t>的竞争行为，不损害采购人或者其他投标人的合法权益。我公司已清楚，如违反上述要求，将作投标无效处理。</w:t>
      </w:r>
    </w:p>
    <w:p w:rsidR="00C82F8F" w:rsidRPr="00FA4F9B" w:rsidRDefault="00C82F8F" w:rsidP="00C82F8F">
      <w:pPr>
        <w:ind w:firstLineChars="200" w:firstLine="420"/>
        <w:rPr>
          <w:rFonts w:ascii="宋体" w:hAnsi="宋体"/>
          <w:szCs w:val="21"/>
        </w:rPr>
      </w:pPr>
      <w:r w:rsidRPr="00FA4F9B">
        <w:rPr>
          <w:rFonts w:ascii="宋体" w:hAnsi="宋体" w:hint="eastAsia"/>
          <w:szCs w:val="21"/>
        </w:rPr>
        <w:t>7.我公司如果中标，做到守信，不偷工减料，依照本项目招标文件需求内容、签署的采购合同及本公司在投标中所作的一切承诺履约。</w:t>
      </w:r>
    </w:p>
    <w:p w:rsidR="00C82F8F" w:rsidRPr="00FA4F9B" w:rsidRDefault="00C82F8F" w:rsidP="00C82F8F">
      <w:pPr>
        <w:ind w:firstLineChars="200" w:firstLine="420"/>
        <w:rPr>
          <w:rFonts w:ascii="宋体" w:hAnsi="宋体"/>
          <w:szCs w:val="21"/>
        </w:rPr>
      </w:pPr>
      <w:r w:rsidRPr="00FA4F9B">
        <w:rPr>
          <w:rFonts w:ascii="宋体" w:hAnsi="宋体" w:hint="eastAsia"/>
          <w:szCs w:val="21"/>
        </w:rPr>
        <w:t>8.我公司承诺本项目的报价不低于我公司的成本价，否则，我公司清楚将面临投标无效的风险；我公司承诺</w:t>
      </w:r>
      <w:proofErr w:type="gramStart"/>
      <w:r w:rsidRPr="00FA4F9B">
        <w:rPr>
          <w:rFonts w:ascii="宋体" w:hAnsi="宋体" w:hint="eastAsia"/>
          <w:szCs w:val="21"/>
        </w:rPr>
        <w:t>不</w:t>
      </w:r>
      <w:proofErr w:type="gramEnd"/>
      <w:r w:rsidRPr="00FA4F9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C82F8F" w:rsidRPr="00FA4F9B" w:rsidRDefault="00C82F8F" w:rsidP="00C82F8F">
      <w:pPr>
        <w:ind w:firstLineChars="200" w:firstLine="420"/>
        <w:rPr>
          <w:rFonts w:ascii="宋体" w:hAnsi="宋体"/>
          <w:szCs w:val="21"/>
        </w:rPr>
      </w:pPr>
      <w:r w:rsidRPr="00FA4F9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FA4F9B">
        <w:rPr>
          <w:rFonts w:ascii="宋体" w:hAnsi="宋体" w:hint="eastAsia"/>
          <w:szCs w:val="21"/>
        </w:rPr>
        <w:t>作出</w:t>
      </w:r>
      <w:proofErr w:type="gramEnd"/>
      <w:r w:rsidRPr="00FA4F9B">
        <w:rPr>
          <w:rFonts w:ascii="宋体" w:hAnsi="宋体" w:hint="eastAsia"/>
          <w:szCs w:val="21"/>
        </w:rPr>
        <w:t>的行政处罚。</w:t>
      </w:r>
    </w:p>
    <w:p w:rsidR="00C82F8F" w:rsidRPr="00FA4F9B" w:rsidRDefault="00C82F8F" w:rsidP="00C82F8F">
      <w:pPr>
        <w:ind w:firstLineChars="200" w:firstLine="420"/>
        <w:rPr>
          <w:rFonts w:ascii="宋体" w:hAnsi="宋体"/>
          <w:szCs w:val="21"/>
        </w:rPr>
      </w:pPr>
      <w:r w:rsidRPr="00FA4F9B">
        <w:rPr>
          <w:rFonts w:ascii="宋体" w:hAnsi="宋体" w:hint="eastAsia"/>
          <w:szCs w:val="21"/>
        </w:rPr>
        <w:t>10.我公司承诺</w:t>
      </w:r>
      <w:proofErr w:type="gramStart"/>
      <w:r w:rsidRPr="00FA4F9B">
        <w:rPr>
          <w:rFonts w:ascii="宋体" w:hAnsi="宋体" w:hint="eastAsia"/>
          <w:szCs w:val="21"/>
        </w:rPr>
        <w:t>不</w:t>
      </w:r>
      <w:proofErr w:type="gramEnd"/>
      <w:r w:rsidRPr="00FA4F9B">
        <w:rPr>
          <w:rFonts w:ascii="宋体" w:hAnsi="宋体" w:hint="eastAsia"/>
          <w:szCs w:val="21"/>
        </w:rPr>
        <w:t>非法转包、分包。</w:t>
      </w:r>
    </w:p>
    <w:p w:rsidR="00C82F8F" w:rsidRPr="00FA4F9B" w:rsidRDefault="00C82F8F" w:rsidP="00C82F8F">
      <w:pPr>
        <w:ind w:firstLineChars="200" w:firstLine="420"/>
        <w:rPr>
          <w:rFonts w:ascii="宋体" w:hAnsi="宋体"/>
          <w:szCs w:val="21"/>
        </w:rPr>
      </w:pPr>
      <w:r w:rsidRPr="00FA4F9B">
        <w:rPr>
          <w:rFonts w:ascii="宋体" w:hAnsi="宋体" w:hint="eastAsia"/>
          <w:szCs w:val="21"/>
        </w:rPr>
        <w:t>以上承诺，如有违反，愿依照国家相关法律处理，并承担由此给采购人带来的损失。</w:t>
      </w:r>
    </w:p>
    <w:p w:rsidR="00C82F8F" w:rsidRPr="00FA4F9B" w:rsidRDefault="00C82F8F" w:rsidP="00C82F8F">
      <w:pPr>
        <w:rPr>
          <w:szCs w:val="21"/>
        </w:rPr>
      </w:pPr>
      <w:r w:rsidRPr="00FA4F9B">
        <w:rPr>
          <w:rFonts w:hint="eastAsia"/>
          <w:szCs w:val="21"/>
        </w:rPr>
        <w:t xml:space="preserve">                                                 </w:t>
      </w:r>
    </w:p>
    <w:p w:rsidR="00C82F8F" w:rsidRPr="00562BFE" w:rsidRDefault="00C82F8F" w:rsidP="00C82F8F">
      <w:pPr>
        <w:rPr>
          <w:b/>
          <w:color w:val="FF0000"/>
        </w:rPr>
      </w:pPr>
      <w:r w:rsidRPr="00FA4F9B">
        <w:rPr>
          <w:rFonts w:hint="eastAsia"/>
          <w:szCs w:val="21"/>
        </w:rPr>
        <w:t xml:space="preserve">                                                      </w:t>
      </w:r>
      <w:r w:rsidRPr="00562BFE">
        <w:rPr>
          <w:rFonts w:hint="eastAsia"/>
          <w:b/>
          <w:color w:val="FF0000"/>
          <w:szCs w:val="21"/>
        </w:rPr>
        <w:t>投标人：</w:t>
      </w:r>
      <w:r w:rsidRPr="00562BFE">
        <w:rPr>
          <w:rFonts w:hint="eastAsia"/>
          <w:b/>
          <w:color w:val="FF0000"/>
          <w:szCs w:val="21"/>
          <w:u w:val="single"/>
        </w:rPr>
        <w:t xml:space="preserve">          </w:t>
      </w:r>
    </w:p>
    <w:p w:rsidR="00C82F8F" w:rsidRPr="00FA4F9B" w:rsidRDefault="00C82F8F" w:rsidP="00C82F8F">
      <w:pPr>
        <w:rPr>
          <w:rFonts w:ascii="宋体" w:hAnsi="宋体"/>
          <w:szCs w:val="21"/>
        </w:rPr>
      </w:pPr>
      <w:r w:rsidRPr="00FA4F9B">
        <w:rPr>
          <w:rFonts w:ascii="宋体" w:hAnsi="宋体" w:hint="eastAsia"/>
          <w:szCs w:val="21"/>
        </w:rPr>
        <w:t xml:space="preserve">                                                      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p>
    <w:p w:rsidR="00C82F8F" w:rsidRPr="00FA4F9B" w:rsidRDefault="00C82F8F" w:rsidP="00C82F8F">
      <w:pPr>
        <w:rPr>
          <w:szCs w:val="21"/>
          <w:u w:val="single"/>
        </w:rPr>
      </w:pPr>
    </w:p>
    <w:p w:rsidR="00C82F8F" w:rsidRPr="00FA4F9B" w:rsidRDefault="00C82F8F" w:rsidP="00C82F8F">
      <w:pPr>
        <w:rPr>
          <w:rFonts w:ascii="宋体" w:hAnsi="宋体"/>
          <w:szCs w:val="21"/>
        </w:rPr>
      </w:pPr>
      <w:r w:rsidRPr="00FA4F9B">
        <w:rPr>
          <w:rFonts w:hint="eastAsia"/>
          <w:szCs w:val="21"/>
          <w:u w:val="single"/>
        </w:rPr>
        <w:t>（备注：如联合体投标，投标人</w:t>
      </w:r>
      <w:proofErr w:type="gramStart"/>
      <w:r w:rsidRPr="00FA4F9B">
        <w:rPr>
          <w:rFonts w:hint="eastAsia"/>
          <w:szCs w:val="21"/>
          <w:u w:val="single"/>
        </w:rPr>
        <w:t>一栏需填写</w:t>
      </w:r>
      <w:proofErr w:type="gramEnd"/>
      <w:r w:rsidRPr="00FA4F9B">
        <w:rPr>
          <w:rFonts w:hint="eastAsia"/>
          <w:szCs w:val="21"/>
          <w:u w:val="single"/>
        </w:rPr>
        <w:t>联合体双方的名称）</w:t>
      </w:r>
    </w:p>
    <w:p w:rsidR="00C82F8F" w:rsidRPr="00FA4F9B" w:rsidRDefault="00C82F8F" w:rsidP="00C82F8F">
      <w:pPr>
        <w:rPr>
          <w:rFonts w:ascii="宋体" w:hAnsi="宋体"/>
          <w:szCs w:val="21"/>
        </w:rPr>
      </w:pPr>
    </w:p>
    <w:p w:rsidR="00C82F8F" w:rsidRPr="00FA4F9B" w:rsidRDefault="00C82F8F" w:rsidP="00C82F8F"/>
    <w:p w:rsidR="00C82F8F" w:rsidRPr="00FA4F9B" w:rsidRDefault="00C82F8F" w:rsidP="00C82F8F"/>
    <w:p w:rsidR="00C82F8F" w:rsidRPr="00FA4F9B" w:rsidRDefault="00C82F8F" w:rsidP="00C82F8F">
      <w:pPr>
        <w:pStyle w:val="30"/>
        <w:spacing w:before="120" w:after="120"/>
        <w:jc w:val="center"/>
        <w:rPr>
          <w:rFonts w:ascii="黑体" w:eastAsia="黑体"/>
          <w:b w:val="0"/>
          <w:kern w:val="0"/>
          <w:sz w:val="24"/>
        </w:rPr>
      </w:pPr>
      <w:r w:rsidRPr="00FA4F9B">
        <w:rPr>
          <w:rFonts w:ascii="黑体" w:eastAsia="黑体" w:hint="eastAsia"/>
          <w:b w:val="0"/>
          <w:kern w:val="0"/>
          <w:sz w:val="24"/>
        </w:rPr>
        <w:t>三、投标人情况介绍及资格要求</w:t>
      </w:r>
    </w:p>
    <w:p w:rsidR="00C82F8F" w:rsidRPr="00FA4F9B" w:rsidRDefault="00C82F8F" w:rsidP="00C82F8F">
      <w:pPr>
        <w:ind w:left="632" w:hangingChars="300" w:hanging="632"/>
        <w:rPr>
          <w:b/>
          <w:bCs/>
        </w:rPr>
      </w:pPr>
      <w:r w:rsidRPr="00FA4F9B">
        <w:rPr>
          <w:rFonts w:hint="eastAsia"/>
          <w:b/>
          <w:bCs/>
        </w:rPr>
        <w:t xml:space="preserve">1. </w:t>
      </w:r>
      <w:r w:rsidRPr="00FA4F9B">
        <w:rPr>
          <w:rFonts w:hint="eastAsia"/>
          <w:b/>
          <w:bCs/>
        </w:rPr>
        <w:t>投标人情况介绍：</w:t>
      </w:r>
    </w:p>
    <w:p w:rsidR="00C82F8F" w:rsidRPr="00FA4F9B" w:rsidRDefault="00C82F8F" w:rsidP="00C82F8F">
      <w:pPr>
        <w:ind w:left="632" w:hangingChars="300" w:hanging="632"/>
        <w:rPr>
          <w:b/>
          <w:bCs/>
        </w:rPr>
      </w:pPr>
    </w:p>
    <w:p w:rsidR="00C82F8F" w:rsidRPr="00FA4F9B" w:rsidRDefault="00C82F8F" w:rsidP="00C82F8F">
      <w:pPr>
        <w:ind w:left="632" w:hangingChars="300" w:hanging="632"/>
        <w:rPr>
          <w:b/>
          <w:bCs/>
        </w:rPr>
      </w:pPr>
      <w:r w:rsidRPr="00FA4F9B">
        <w:rPr>
          <w:rFonts w:hint="eastAsia"/>
          <w:b/>
          <w:bCs/>
        </w:rPr>
        <w:t>2.</w:t>
      </w:r>
      <w:r w:rsidRPr="00FA4F9B">
        <w:rPr>
          <w:rFonts w:hint="eastAsia"/>
          <w:b/>
          <w:bCs/>
        </w:rPr>
        <w:t>资格证明材料：</w:t>
      </w:r>
    </w:p>
    <w:p w:rsidR="00C82F8F" w:rsidRPr="00FA4F9B" w:rsidRDefault="00C82F8F" w:rsidP="00C82F8F">
      <w:pPr>
        <w:ind w:left="632" w:hangingChars="300" w:hanging="632"/>
        <w:rPr>
          <w:b/>
          <w:bCs/>
        </w:rPr>
      </w:pPr>
      <w:r w:rsidRPr="00FA4F9B">
        <w:rPr>
          <w:rFonts w:hint="eastAsia"/>
          <w:b/>
          <w:bCs/>
        </w:rPr>
        <w:t>注意：资格证明材料必须至少包含招标公告中“投标人资格要求”中的相关证明材料（均要求提供证明材料扫描件，原件备查）。</w:t>
      </w:r>
    </w:p>
    <w:p w:rsidR="00C82F8F" w:rsidRPr="00FA4F9B" w:rsidRDefault="00C82F8F" w:rsidP="00C82F8F">
      <w:pPr>
        <w:ind w:left="632" w:hangingChars="300" w:hanging="632"/>
        <w:rPr>
          <w:b/>
          <w:bCs/>
        </w:rPr>
      </w:pPr>
    </w:p>
    <w:p w:rsidR="00C82F8F" w:rsidRPr="00FA4F9B" w:rsidRDefault="00C82F8F" w:rsidP="00C82F8F">
      <w:pPr>
        <w:ind w:left="632" w:hangingChars="300" w:hanging="632"/>
        <w:rPr>
          <w:b/>
          <w:bCs/>
        </w:rPr>
      </w:pPr>
      <w:r w:rsidRPr="00FA4F9B">
        <w:rPr>
          <w:rFonts w:hint="eastAsia"/>
          <w:b/>
          <w:bCs/>
        </w:rPr>
        <w:t>3.</w:t>
      </w:r>
      <w:r w:rsidRPr="00FA4F9B">
        <w:rPr>
          <w:rFonts w:hint="eastAsia"/>
          <w:b/>
          <w:bCs/>
        </w:rPr>
        <w:t>如联合体投标，投标人还必须提供《联合体投标协议》</w:t>
      </w:r>
      <w:r w:rsidRPr="00FA4F9B">
        <w:rPr>
          <w:rFonts w:ascii="黑体" w:eastAsia="黑体" w:hAnsi="宋体" w:hint="eastAsia"/>
          <w:bCs/>
          <w:kern w:val="0"/>
          <w:sz w:val="24"/>
          <w:szCs w:val="32"/>
        </w:rPr>
        <w:t>(可选项)</w:t>
      </w:r>
      <w:r w:rsidRPr="00FA4F9B">
        <w:rPr>
          <w:rFonts w:hint="eastAsia"/>
          <w:b/>
          <w:bCs/>
        </w:rPr>
        <w:t>。</w:t>
      </w:r>
    </w:p>
    <w:p w:rsidR="00C82F8F" w:rsidRPr="00FA4F9B" w:rsidRDefault="00C82F8F" w:rsidP="00C82F8F">
      <w:pPr>
        <w:ind w:left="632" w:hangingChars="300" w:hanging="632"/>
        <w:rPr>
          <w:b/>
          <w:bCs/>
        </w:rPr>
      </w:pPr>
    </w:p>
    <w:p w:rsidR="00C82F8F" w:rsidRPr="00FA4F9B" w:rsidRDefault="00C82F8F" w:rsidP="00C82F8F">
      <w:pPr>
        <w:ind w:left="632" w:hangingChars="300" w:hanging="632"/>
        <w:rPr>
          <w:b/>
          <w:bCs/>
        </w:rPr>
      </w:pPr>
    </w:p>
    <w:p w:rsidR="00C82F8F" w:rsidRPr="00FA4F9B" w:rsidRDefault="00C82F8F" w:rsidP="00C82F8F">
      <w:pPr>
        <w:outlineLvl w:val="3"/>
        <w:rPr>
          <w:rFonts w:ascii="黑体" w:eastAsia="黑体" w:hAnsi="宋体"/>
          <w:bCs/>
          <w:kern w:val="0"/>
          <w:sz w:val="24"/>
          <w:szCs w:val="32"/>
        </w:rPr>
      </w:pPr>
      <w:r w:rsidRPr="00FA4F9B">
        <w:rPr>
          <w:rFonts w:ascii="黑体" w:eastAsia="黑体" w:hAnsi="宋体" w:hint="eastAsia"/>
          <w:bCs/>
          <w:kern w:val="0"/>
          <w:sz w:val="24"/>
          <w:szCs w:val="32"/>
        </w:rPr>
        <w:t>4、</w:t>
      </w:r>
      <w:r w:rsidRPr="00FA4F9B">
        <w:rPr>
          <w:rFonts w:hint="eastAsia"/>
          <w:b/>
          <w:bCs/>
        </w:rPr>
        <w:t>如投标人为中小</w:t>
      </w:r>
      <w:proofErr w:type="gramStart"/>
      <w:r w:rsidRPr="00FA4F9B">
        <w:rPr>
          <w:rFonts w:hint="eastAsia"/>
          <w:b/>
          <w:bCs/>
        </w:rPr>
        <w:t>微企业</w:t>
      </w:r>
      <w:proofErr w:type="gramEnd"/>
      <w:r w:rsidRPr="00FA4F9B">
        <w:rPr>
          <w:rFonts w:hint="eastAsia"/>
          <w:b/>
          <w:bCs/>
        </w:rPr>
        <w:t>或残疾人福利性单位投标，投标人可提供中小企业声明函及残疾人福利性单位声明函（或省级以上监狱管理局、戒毒管理局（含新疆生产建设兵团）出具的属于监狱企业的证明文件）</w:t>
      </w:r>
      <w:r w:rsidRPr="00FA4F9B">
        <w:rPr>
          <w:rFonts w:ascii="黑体" w:eastAsia="黑体" w:hAnsi="宋体" w:hint="eastAsia"/>
          <w:bCs/>
          <w:kern w:val="0"/>
          <w:sz w:val="24"/>
          <w:szCs w:val="32"/>
        </w:rPr>
        <w:t>(可选项)</w:t>
      </w:r>
    </w:p>
    <w:p w:rsidR="00C82F8F" w:rsidRPr="00FA4F9B" w:rsidRDefault="00C82F8F" w:rsidP="00C82F8F">
      <w:pPr>
        <w:jc w:val="left"/>
        <w:outlineLvl w:val="3"/>
        <w:rPr>
          <w:rFonts w:ascii="黑体" w:eastAsia="黑体" w:hAnsi="宋体"/>
          <w:bCs/>
          <w:kern w:val="0"/>
          <w:sz w:val="24"/>
          <w:szCs w:val="32"/>
        </w:rPr>
      </w:pPr>
    </w:p>
    <w:p w:rsidR="00C82F8F" w:rsidRPr="00FA4F9B" w:rsidRDefault="00C82F8F" w:rsidP="00C82F8F">
      <w:pPr>
        <w:jc w:val="left"/>
        <w:outlineLvl w:val="3"/>
        <w:rPr>
          <w:rFonts w:ascii="黑体" w:eastAsia="黑体" w:hAnsi="宋体"/>
          <w:b/>
          <w:bCs/>
          <w:kern w:val="0"/>
          <w:szCs w:val="21"/>
        </w:rPr>
      </w:pPr>
      <w:r w:rsidRPr="00FA4F9B">
        <w:rPr>
          <w:rFonts w:ascii="黑体" w:eastAsia="黑体" w:hAnsi="宋体" w:hint="eastAsia"/>
          <w:bCs/>
          <w:kern w:val="0"/>
          <w:szCs w:val="21"/>
        </w:rPr>
        <w:t>备注：该部分内容由供应商根据自身情况填写相关声明，不符合要求的供应商可以不填写或删除相应的声明函。</w:t>
      </w:r>
      <w:r w:rsidRPr="00FA4F9B">
        <w:rPr>
          <w:rFonts w:ascii="黑体" w:eastAsia="黑体" w:hAnsi="黑体" w:hint="eastAsia"/>
          <w:szCs w:val="21"/>
        </w:rPr>
        <w:t>投标人对声明函的真实性负责。如提供虚假声明，将报送主管部门给予行政处罚。</w:t>
      </w:r>
    </w:p>
    <w:p w:rsidR="00C82F8F" w:rsidRPr="00FA4F9B" w:rsidRDefault="00C82F8F" w:rsidP="00C82F8F">
      <w:pPr>
        <w:jc w:val="center"/>
        <w:outlineLvl w:val="3"/>
        <w:rPr>
          <w:rFonts w:ascii="黑体" w:eastAsia="黑体" w:hAnsi="宋体"/>
          <w:bCs/>
          <w:kern w:val="0"/>
          <w:sz w:val="24"/>
          <w:szCs w:val="32"/>
        </w:rPr>
      </w:pPr>
    </w:p>
    <w:p w:rsidR="00C82F8F" w:rsidRPr="00FA4F9B" w:rsidRDefault="00C82F8F" w:rsidP="00C82F8F">
      <w:pPr>
        <w:jc w:val="center"/>
        <w:outlineLvl w:val="3"/>
        <w:rPr>
          <w:rFonts w:ascii="黑体" w:eastAsia="黑体" w:hAnsi="宋体"/>
          <w:bCs/>
          <w:kern w:val="0"/>
          <w:sz w:val="24"/>
          <w:szCs w:val="32"/>
        </w:rPr>
      </w:pPr>
      <w:r w:rsidRPr="00FA4F9B">
        <w:rPr>
          <w:rFonts w:ascii="黑体" w:eastAsia="黑体" w:hAnsi="宋体" w:hint="eastAsia"/>
          <w:bCs/>
          <w:kern w:val="0"/>
          <w:sz w:val="24"/>
          <w:szCs w:val="32"/>
        </w:rPr>
        <w:t>（一）中小企业声明函</w:t>
      </w:r>
    </w:p>
    <w:p w:rsidR="00C82F8F" w:rsidRPr="00FA4F9B" w:rsidRDefault="00C82F8F" w:rsidP="00C82F8F">
      <w:pPr>
        <w:jc w:val="center"/>
        <w:outlineLvl w:val="3"/>
        <w:rPr>
          <w:rFonts w:ascii="黑体" w:eastAsia="黑体" w:hAnsi="宋体"/>
          <w:bCs/>
          <w:kern w:val="0"/>
          <w:sz w:val="24"/>
          <w:szCs w:val="32"/>
        </w:rPr>
      </w:pPr>
    </w:p>
    <w:p w:rsidR="00C82F8F" w:rsidRPr="00FA4F9B" w:rsidRDefault="00C82F8F" w:rsidP="00C82F8F">
      <w:pPr>
        <w:ind w:firstLineChars="200" w:firstLine="420"/>
        <w:rPr>
          <w:rFonts w:ascii="宋体" w:hAnsi="宋体"/>
          <w:szCs w:val="21"/>
        </w:rPr>
      </w:pPr>
      <w:r w:rsidRPr="00FA4F9B">
        <w:rPr>
          <w:rFonts w:ascii="宋体" w:hAnsi="宋体" w:hint="eastAsia"/>
          <w:szCs w:val="21"/>
        </w:rPr>
        <w:t>本公司郑重声明，根据《政府采购促进中小企业发展暂行办法》（财库〔2011〕181号）的规定，本公司为______（请填写：中型、小型、微型）企业。即，本公司同时满足以下条件：</w:t>
      </w:r>
    </w:p>
    <w:p w:rsidR="00C82F8F" w:rsidRPr="00FA4F9B" w:rsidRDefault="00C82F8F" w:rsidP="00C82F8F">
      <w:pPr>
        <w:ind w:firstLineChars="200" w:firstLine="420"/>
        <w:rPr>
          <w:rFonts w:ascii="宋体" w:hAnsi="宋体"/>
          <w:szCs w:val="21"/>
        </w:rPr>
      </w:pPr>
      <w:r w:rsidRPr="00FA4F9B">
        <w:rPr>
          <w:rFonts w:ascii="宋体" w:hAnsi="宋体" w:hint="eastAsia"/>
          <w:szCs w:val="21"/>
        </w:rPr>
        <w:t>1.根据《工业和信息化部、国家统计局、国家发展和改革委员会、财政部关于印发中小企业划型标准规定的通知》（工信部联企业〔2011〕300号）规定的划分标准，本公司为______（请填写：中型、小型、微型）企业。</w:t>
      </w:r>
    </w:p>
    <w:p w:rsidR="00C82F8F" w:rsidRPr="00FA4F9B" w:rsidRDefault="00C82F8F" w:rsidP="00C82F8F">
      <w:pPr>
        <w:ind w:firstLineChars="200" w:firstLine="420"/>
        <w:rPr>
          <w:rFonts w:ascii="宋体" w:hAnsi="宋体"/>
          <w:szCs w:val="21"/>
        </w:rPr>
      </w:pPr>
      <w:r w:rsidRPr="00FA4F9B">
        <w:rPr>
          <w:rFonts w:ascii="宋体" w:hAnsi="宋体" w:hint="eastAsia"/>
          <w:szCs w:val="21"/>
        </w:rPr>
        <w:lastRenderedPageBreak/>
        <w:t>2.本公司参加______单位的______项目采购活动提供本企业制造的货物，由本企业承担工程、提供服务，或者提供其他______（请填写：中型、小型、微型）企业制造的货物。本条所称货物不包括使用大型企业注册商标的货物。</w:t>
      </w:r>
    </w:p>
    <w:p w:rsidR="00C82F8F" w:rsidRPr="00FA4F9B" w:rsidRDefault="00C82F8F" w:rsidP="00C82F8F">
      <w:pPr>
        <w:ind w:firstLineChars="200" w:firstLine="420"/>
        <w:rPr>
          <w:rFonts w:ascii="宋体" w:hAnsi="宋体"/>
          <w:szCs w:val="21"/>
        </w:rPr>
      </w:pPr>
      <w:r w:rsidRPr="00FA4F9B">
        <w:rPr>
          <w:rFonts w:ascii="宋体" w:hAnsi="宋体" w:hint="eastAsia"/>
          <w:szCs w:val="21"/>
        </w:rPr>
        <w:t xml:space="preserve">本公司对上述声明的真实性负责。如有虚假，将依法承担相应责任。 </w:t>
      </w:r>
    </w:p>
    <w:p w:rsidR="00C82F8F" w:rsidRPr="00FA4F9B" w:rsidRDefault="00C82F8F" w:rsidP="00C82F8F">
      <w:pPr>
        <w:rPr>
          <w:rFonts w:ascii="宋体" w:hAnsi="宋体"/>
          <w:szCs w:val="21"/>
        </w:rPr>
      </w:pPr>
      <w:r w:rsidRPr="00FA4F9B">
        <w:rPr>
          <w:rFonts w:hint="eastAsia"/>
          <w:szCs w:val="21"/>
        </w:rPr>
        <w:t xml:space="preserve">                                                      </w:t>
      </w:r>
    </w:p>
    <w:p w:rsidR="00C82F8F" w:rsidRPr="00FA4F9B" w:rsidRDefault="00C82F8F" w:rsidP="00C82F8F">
      <w:pPr>
        <w:ind w:firstLineChars="200" w:firstLine="420"/>
        <w:rPr>
          <w:rFonts w:ascii="宋体" w:hAnsi="宋体"/>
          <w:szCs w:val="21"/>
        </w:rPr>
      </w:pPr>
    </w:p>
    <w:p w:rsidR="00C82F8F" w:rsidRPr="00FA4F9B" w:rsidRDefault="00C82F8F" w:rsidP="00C82F8F">
      <w:pPr>
        <w:outlineLvl w:val="3"/>
        <w:rPr>
          <w:b/>
          <w:sz w:val="24"/>
        </w:rPr>
      </w:pPr>
    </w:p>
    <w:p w:rsidR="00C82F8F" w:rsidRPr="00FA4F9B" w:rsidRDefault="00C82F8F" w:rsidP="00C82F8F">
      <w:pPr>
        <w:jc w:val="center"/>
        <w:outlineLvl w:val="3"/>
        <w:rPr>
          <w:b/>
          <w:sz w:val="24"/>
        </w:rPr>
      </w:pPr>
      <w:r w:rsidRPr="00FA4F9B">
        <w:rPr>
          <w:rFonts w:hint="eastAsia"/>
          <w:b/>
          <w:sz w:val="24"/>
        </w:rPr>
        <w:t>（二）残疾人福利性单位声明函</w:t>
      </w:r>
    </w:p>
    <w:p w:rsidR="00C82F8F" w:rsidRPr="00FA4F9B" w:rsidRDefault="00C82F8F" w:rsidP="00C82F8F">
      <w:pPr>
        <w:jc w:val="center"/>
        <w:outlineLvl w:val="3"/>
        <w:rPr>
          <w:b/>
          <w:sz w:val="24"/>
        </w:rPr>
      </w:pPr>
    </w:p>
    <w:p w:rsidR="00C82F8F" w:rsidRPr="00FA4F9B" w:rsidRDefault="00C82F8F" w:rsidP="00C82F8F">
      <w:pPr>
        <w:ind w:firstLineChars="200" w:firstLine="420"/>
        <w:rPr>
          <w:rFonts w:ascii="宋体" w:hAnsi="宋体"/>
          <w:szCs w:val="21"/>
        </w:rPr>
      </w:pPr>
      <w:r w:rsidRPr="00FA4F9B">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82F8F" w:rsidRPr="00FA4F9B" w:rsidRDefault="00C82F8F" w:rsidP="00C82F8F">
      <w:pPr>
        <w:ind w:firstLineChars="200" w:firstLine="420"/>
        <w:rPr>
          <w:rFonts w:ascii="宋体" w:hAnsi="宋体"/>
          <w:szCs w:val="21"/>
        </w:rPr>
      </w:pPr>
      <w:r w:rsidRPr="00FA4F9B">
        <w:rPr>
          <w:rFonts w:ascii="宋体" w:hAnsi="宋体" w:hint="eastAsia"/>
          <w:szCs w:val="21"/>
        </w:rPr>
        <w:t>本单位对上述声明的真实性负责。如有虚假，将依法承担相应责任。</w:t>
      </w:r>
    </w:p>
    <w:p w:rsidR="00C82F8F" w:rsidRPr="00FA4F9B" w:rsidRDefault="00C82F8F" w:rsidP="00C82F8F">
      <w:pPr>
        <w:rPr>
          <w:rFonts w:ascii="宋体" w:hAnsi="宋体"/>
          <w:szCs w:val="21"/>
        </w:rPr>
      </w:pPr>
      <w:r w:rsidRPr="00FA4F9B">
        <w:rPr>
          <w:rFonts w:hint="eastAsia"/>
          <w:szCs w:val="21"/>
        </w:rPr>
        <w:t xml:space="preserve">                                                     </w:t>
      </w:r>
    </w:p>
    <w:p w:rsidR="00C82F8F" w:rsidRDefault="00C82F8F" w:rsidP="00C82F8F">
      <w:pPr>
        <w:ind w:firstLineChars="200" w:firstLine="420"/>
      </w:pPr>
    </w:p>
    <w:p w:rsidR="00C82F8F" w:rsidRPr="00FA4F9B" w:rsidRDefault="00C82F8F" w:rsidP="00C82F8F">
      <w:pPr>
        <w:ind w:firstLineChars="200" w:firstLine="420"/>
      </w:pPr>
    </w:p>
    <w:p w:rsidR="00C82F8F" w:rsidRPr="00FA4F9B" w:rsidRDefault="00C82F8F" w:rsidP="00C82F8F">
      <w:pPr>
        <w:ind w:firstLineChars="200" w:firstLine="420"/>
      </w:pPr>
    </w:p>
    <w:p w:rsidR="00C82F8F" w:rsidRPr="00FA4F9B" w:rsidRDefault="00C82F8F" w:rsidP="00C82F8F">
      <w:pPr>
        <w:ind w:firstLineChars="200" w:firstLine="482"/>
        <w:rPr>
          <w:b/>
          <w:sz w:val="24"/>
        </w:rPr>
      </w:pPr>
      <w:r w:rsidRPr="00FA4F9B">
        <w:rPr>
          <w:rFonts w:hint="eastAsia"/>
          <w:b/>
          <w:sz w:val="24"/>
        </w:rPr>
        <w:t>（三）省级以上监狱管理局、戒毒管理局（含新疆生产建设兵团）出具的属于监狱企业的证明文件（仅限监狱企业，格式自定）</w:t>
      </w:r>
    </w:p>
    <w:p w:rsidR="00C82F8F" w:rsidRPr="00FA4F9B" w:rsidRDefault="00C82F8F" w:rsidP="00C82F8F">
      <w:pPr>
        <w:ind w:left="723" w:hangingChars="300" w:hanging="723"/>
        <w:rPr>
          <w:b/>
          <w:sz w:val="24"/>
        </w:rPr>
      </w:pPr>
    </w:p>
    <w:p w:rsidR="00C82F8F" w:rsidRPr="00FA4F9B" w:rsidRDefault="00C82F8F" w:rsidP="00C82F8F">
      <w:pPr>
        <w:ind w:left="723" w:hangingChars="300" w:hanging="723"/>
        <w:rPr>
          <w:b/>
          <w:sz w:val="24"/>
        </w:rPr>
      </w:pPr>
    </w:p>
    <w:p w:rsidR="00C82F8F" w:rsidRPr="00FA4F9B" w:rsidRDefault="00C82F8F" w:rsidP="00C82F8F">
      <w:pPr>
        <w:ind w:left="723" w:hangingChars="300" w:hanging="723"/>
        <w:rPr>
          <w:b/>
          <w:sz w:val="24"/>
        </w:rPr>
      </w:pPr>
    </w:p>
    <w:p w:rsidR="00C82F8F" w:rsidRPr="00FA4F9B" w:rsidRDefault="00C82F8F" w:rsidP="00C82F8F">
      <w:pPr>
        <w:ind w:left="723" w:hangingChars="300" w:hanging="723"/>
        <w:rPr>
          <w:b/>
          <w:sz w:val="24"/>
        </w:rPr>
      </w:pPr>
    </w:p>
    <w:p w:rsidR="00C82F8F" w:rsidRPr="00FA4F9B" w:rsidRDefault="00C82F8F" w:rsidP="00C82F8F">
      <w:pPr>
        <w:ind w:left="723" w:hangingChars="300" w:hanging="723"/>
        <w:rPr>
          <w:b/>
          <w:sz w:val="24"/>
        </w:rPr>
      </w:pPr>
    </w:p>
    <w:p w:rsidR="00C82F8F" w:rsidRPr="00FA4F9B" w:rsidRDefault="00C82F8F" w:rsidP="00C82F8F">
      <w:pPr>
        <w:jc w:val="center"/>
        <w:rPr>
          <w:b/>
          <w:sz w:val="32"/>
          <w:szCs w:val="32"/>
        </w:rPr>
      </w:pPr>
      <w:r w:rsidRPr="00FA4F9B">
        <w:rPr>
          <w:rFonts w:hint="eastAsia"/>
          <w:b/>
          <w:sz w:val="32"/>
          <w:szCs w:val="32"/>
        </w:rPr>
        <w:t>其它内容格式自定</w:t>
      </w: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Pr="00FA4F9B" w:rsidRDefault="00C82F8F" w:rsidP="00C82F8F">
      <w:pPr>
        <w:jc w:val="center"/>
        <w:rPr>
          <w:b/>
          <w:sz w:val="32"/>
          <w:szCs w:val="32"/>
        </w:rPr>
      </w:pPr>
    </w:p>
    <w:p w:rsidR="00C82F8F" w:rsidRDefault="00C82F8F" w:rsidP="00C82F8F">
      <w:pPr>
        <w:jc w:val="center"/>
        <w:rPr>
          <w:b/>
          <w:sz w:val="32"/>
          <w:szCs w:val="32"/>
        </w:rPr>
      </w:pPr>
    </w:p>
    <w:p w:rsidR="00C82F8F" w:rsidRPr="00FA4F9B" w:rsidRDefault="00C82F8F" w:rsidP="00C82F8F">
      <w:pPr>
        <w:rPr>
          <w:rFonts w:ascii="仿宋_GB2312" w:eastAsia="仿宋_GB2312"/>
          <w:b/>
          <w:sz w:val="30"/>
          <w:szCs w:val="30"/>
        </w:rPr>
      </w:pPr>
      <w:r w:rsidRPr="00FA4F9B">
        <w:rPr>
          <w:rFonts w:ascii="仿宋_GB2312" w:eastAsia="仿宋_GB2312" w:hint="eastAsia"/>
          <w:b/>
          <w:sz w:val="30"/>
          <w:szCs w:val="30"/>
        </w:rPr>
        <w:t>投标文件附件（非信息公开部分）：</w:t>
      </w:r>
    </w:p>
    <w:p w:rsidR="00C82F8F" w:rsidRPr="00FA4F9B" w:rsidRDefault="00C82F8F" w:rsidP="00C82F8F">
      <w:pPr>
        <w:rPr>
          <w:rFonts w:ascii="仿宋_GB2312" w:eastAsia="仿宋_GB2312"/>
          <w:b/>
          <w:sz w:val="30"/>
          <w:szCs w:val="30"/>
        </w:rPr>
      </w:pPr>
    </w:p>
    <w:p w:rsidR="00C82F8F" w:rsidRPr="00FA4F9B" w:rsidRDefault="00C82F8F" w:rsidP="00C82F8F">
      <w:pPr>
        <w:pStyle w:val="30"/>
        <w:jc w:val="center"/>
        <w:rPr>
          <w:rFonts w:ascii="黑体" w:eastAsia="黑体"/>
          <w:b w:val="0"/>
          <w:kern w:val="0"/>
          <w:sz w:val="24"/>
        </w:rPr>
      </w:pPr>
      <w:r w:rsidRPr="00FA4F9B">
        <w:rPr>
          <w:rFonts w:ascii="黑体" w:eastAsia="黑体" w:hint="eastAsia"/>
          <w:b w:val="0"/>
          <w:kern w:val="0"/>
          <w:sz w:val="24"/>
        </w:rPr>
        <w:t>一、法定代表人（负责人）资格证明书</w:t>
      </w:r>
    </w:p>
    <w:p w:rsidR="00C82F8F" w:rsidRPr="00FA4F9B" w:rsidRDefault="00C82F8F" w:rsidP="00C82F8F">
      <w:pPr>
        <w:rPr>
          <w:sz w:val="24"/>
        </w:rPr>
      </w:pPr>
    </w:p>
    <w:p w:rsidR="00C82F8F" w:rsidRPr="00FA4F9B" w:rsidRDefault="00C82F8F" w:rsidP="00C82F8F">
      <w:pPr>
        <w:spacing w:line="360" w:lineRule="auto"/>
        <w:rPr>
          <w:szCs w:val="21"/>
        </w:rPr>
      </w:pPr>
      <w:r w:rsidRPr="00FA4F9B">
        <w:rPr>
          <w:rFonts w:hint="eastAsia"/>
          <w:szCs w:val="21"/>
        </w:rPr>
        <w:t xml:space="preserve">   </w:t>
      </w:r>
      <w:r w:rsidRPr="00FA4F9B">
        <w:rPr>
          <w:rFonts w:hint="eastAsia"/>
          <w:szCs w:val="21"/>
          <w:u w:val="single"/>
        </w:rPr>
        <w:t xml:space="preserve">         </w:t>
      </w:r>
      <w:r w:rsidRPr="00FA4F9B">
        <w:rPr>
          <w:rFonts w:hint="eastAsia"/>
          <w:szCs w:val="21"/>
        </w:rPr>
        <w:t>同志，现任我单位</w:t>
      </w:r>
      <w:r w:rsidRPr="00FA4F9B">
        <w:rPr>
          <w:rFonts w:hint="eastAsia"/>
          <w:szCs w:val="21"/>
          <w:u w:val="single"/>
        </w:rPr>
        <w:t xml:space="preserve">         </w:t>
      </w:r>
      <w:r w:rsidRPr="00FA4F9B">
        <w:rPr>
          <w:rFonts w:hint="eastAsia"/>
          <w:szCs w:val="21"/>
        </w:rPr>
        <w:t>职务，为法定代表人</w:t>
      </w:r>
      <w:r w:rsidRPr="00FA4F9B">
        <w:rPr>
          <w:rFonts w:ascii="黑体" w:eastAsia="黑体" w:hint="eastAsia"/>
          <w:b/>
          <w:kern w:val="0"/>
          <w:sz w:val="24"/>
        </w:rPr>
        <w:t>（负责人）</w:t>
      </w:r>
      <w:r w:rsidRPr="00FA4F9B">
        <w:rPr>
          <w:rFonts w:hint="eastAsia"/>
          <w:szCs w:val="21"/>
        </w:rPr>
        <w:t>，特此证明。</w:t>
      </w:r>
    </w:p>
    <w:p w:rsidR="00C82F8F" w:rsidRPr="00FA4F9B" w:rsidRDefault="00C82F8F" w:rsidP="00C82F8F">
      <w:pPr>
        <w:spacing w:line="360" w:lineRule="auto"/>
        <w:rPr>
          <w:szCs w:val="21"/>
        </w:rPr>
      </w:pPr>
      <w:r w:rsidRPr="00FA4F9B">
        <w:rPr>
          <w:rFonts w:hint="eastAsia"/>
          <w:szCs w:val="21"/>
        </w:rPr>
        <w:t>说明：</w:t>
      </w:r>
      <w:r w:rsidRPr="00FA4F9B">
        <w:rPr>
          <w:rFonts w:hint="eastAsia"/>
          <w:szCs w:val="21"/>
        </w:rPr>
        <w:t>1</w:t>
      </w:r>
      <w:r w:rsidRPr="00FA4F9B">
        <w:rPr>
          <w:rFonts w:hint="eastAsia"/>
          <w:szCs w:val="21"/>
        </w:rPr>
        <w:t>、法定代表人为企业事业单位、国家机关、社会团体的主要负责人。</w:t>
      </w:r>
    </w:p>
    <w:p w:rsidR="00C82F8F" w:rsidRPr="00FA4F9B" w:rsidRDefault="00C82F8F" w:rsidP="00C82F8F">
      <w:pPr>
        <w:rPr>
          <w:szCs w:val="21"/>
        </w:rPr>
      </w:pPr>
      <w:r w:rsidRPr="00FA4F9B">
        <w:rPr>
          <w:rFonts w:hint="eastAsia"/>
          <w:szCs w:val="21"/>
        </w:rPr>
        <w:t xml:space="preserve">      2</w:t>
      </w:r>
      <w:r w:rsidRPr="00FA4F9B">
        <w:rPr>
          <w:rFonts w:hint="eastAsia"/>
          <w:szCs w:val="21"/>
        </w:rPr>
        <w:t>、内容必须填写真实、清楚，涂改无效，不得转让、买卖。</w:t>
      </w:r>
    </w:p>
    <w:p w:rsidR="00C82F8F" w:rsidRPr="00FA4F9B" w:rsidRDefault="00C82F8F" w:rsidP="00C82F8F">
      <w:pPr>
        <w:spacing w:line="360" w:lineRule="auto"/>
        <w:rPr>
          <w:b/>
          <w:szCs w:val="21"/>
        </w:rPr>
      </w:pPr>
    </w:p>
    <w:p w:rsidR="00C82F8F" w:rsidRPr="00562BFE" w:rsidRDefault="00C82F8F" w:rsidP="00C82F8F">
      <w:pPr>
        <w:spacing w:line="360" w:lineRule="auto"/>
        <w:rPr>
          <w:b/>
          <w:color w:val="FF0000"/>
          <w:sz w:val="32"/>
          <w:szCs w:val="32"/>
        </w:rPr>
      </w:pPr>
      <w:r w:rsidRPr="00FA4F9B">
        <w:rPr>
          <w:rFonts w:hint="eastAsia"/>
          <w:b/>
          <w:sz w:val="32"/>
          <w:szCs w:val="32"/>
        </w:rPr>
        <w:t>附：</w:t>
      </w:r>
      <w:r w:rsidRPr="00562BFE">
        <w:rPr>
          <w:rFonts w:hint="eastAsia"/>
          <w:b/>
          <w:color w:val="FF0000"/>
          <w:sz w:val="32"/>
          <w:szCs w:val="32"/>
        </w:rPr>
        <w:t>要求必须提供法定代表人（负责人）身份证（境外人员无法提供身份证的，可提供护照）扫描件（正反两面）。</w:t>
      </w:r>
    </w:p>
    <w:p w:rsidR="00C82F8F" w:rsidRPr="00FA4F9B" w:rsidRDefault="00C82F8F" w:rsidP="00C82F8F">
      <w:pPr>
        <w:spacing w:line="360" w:lineRule="auto"/>
        <w:rPr>
          <w:b/>
          <w:sz w:val="32"/>
          <w:szCs w:val="32"/>
        </w:rPr>
      </w:pPr>
    </w:p>
    <w:p w:rsidR="00C82F8F" w:rsidRPr="00FA4F9B" w:rsidRDefault="00C82F8F" w:rsidP="00C82F8F">
      <w:pPr>
        <w:spacing w:line="360" w:lineRule="auto"/>
        <w:rPr>
          <w:b/>
          <w:sz w:val="32"/>
          <w:szCs w:val="32"/>
        </w:rPr>
      </w:pPr>
    </w:p>
    <w:p w:rsidR="00C82F8F" w:rsidRPr="00FA4F9B" w:rsidRDefault="00C82F8F" w:rsidP="00C82F8F">
      <w:pPr>
        <w:pStyle w:val="30"/>
        <w:jc w:val="center"/>
        <w:rPr>
          <w:rFonts w:ascii="黑体" w:eastAsia="黑体"/>
          <w:b w:val="0"/>
          <w:sz w:val="24"/>
          <w:szCs w:val="24"/>
        </w:rPr>
      </w:pPr>
      <w:r w:rsidRPr="00FA4F9B">
        <w:tab/>
      </w:r>
      <w:r w:rsidRPr="00FA4F9B">
        <w:rPr>
          <w:rFonts w:ascii="黑体" w:eastAsia="黑体" w:hint="eastAsia"/>
          <w:b w:val="0"/>
          <w:kern w:val="0"/>
          <w:sz w:val="24"/>
          <w:szCs w:val="24"/>
        </w:rPr>
        <w:t>二、投标文件签署授权委托书</w:t>
      </w:r>
    </w:p>
    <w:p w:rsidR="00C82F8F" w:rsidRPr="00FA4F9B" w:rsidRDefault="00C82F8F" w:rsidP="00C82F8F">
      <w:pPr>
        <w:spacing w:line="360" w:lineRule="auto"/>
        <w:ind w:firstLineChars="200" w:firstLine="420"/>
        <w:rPr>
          <w:szCs w:val="21"/>
        </w:rPr>
      </w:pPr>
      <w:r w:rsidRPr="00FA4F9B">
        <w:rPr>
          <w:rFonts w:hint="eastAsia"/>
          <w:szCs w:val="21"/>
        </w:rPr>
        <w:t>本授权委托书声明：我</w:t>
      </w:r>
      <w:r w:rsidRPr="00FA4F9B">
        <w:rPr>
          <w:rFonts w:hint="eastAsia"/>
          <w:szCs w:val="21"/>
          <w:u w:val="single"/>
        </w:rPr>
        <w:t xml:space="preserve">           </w:t>
      </w:r>
      <w:r w:rsidRPr="00FA4F9B">
        <w:rPr>
          <w:rFonts w:hint="eastAsia"/>
          <w:szCs w:val="21"/>
        </w:rPr>
        <w:t>（姓名）系</w:t>
      </w:r>
      <w:r w:rsidRPr="00FA4F9B">
        <w:rPr>
          <w:rFonts w:hint="eastAsia"/>
          <w:szCs w:val="21"/>
          <w:u w:val="single"/>
        </w:rPr>
        <w:t xml:space="preserve">             </w:t>
      </w:r>
      <w:r w:rsidRPr="00FA4F9B">
        <w:rPr>
          <w:rFonts w:hint="eastAsia"/>
          <w:szCs w:val="21"/>
        </w:rPr>
        <w:t>（投标供应商名称）的法定代表人</w:t>
      </w:r>
      <w:r w:rsidRPr="00FA4F9B">
        <w:rPr>
          <w:rFonts w:ascii="黑体" w:eastAsia="黑体" w:hint="eastAsia"/>
          <w:b/>
          <w:kern w:val="0"/>
          <w:sz w:val="24"/>
        </w:rPr>
        <w:t>（负责人）</w:t>
      </w:r>
      <w:r w:rsidRPr="00FA4F9B">
        <w:rPr>
          <w:rFonts w:hint="eastAsia"/>
          <w:szCs w:val="21"/>
        </w:rPr>
        <w:t>，现授权委托</w:t>
      </w:r>
      <w:r w:rsidRPr="00FA4F9B">
        <w:rPr>
          <w:rFonts w:hint="eastAsia"/>
          <w:szCs w:val="21"/>
          <w:u w:val="single"/>
        </w:rPr>
        <w:t xml:space="preserve">            </w:t>
      </w:r>
      <w:r w:rsidRPr="00FA4F9B">
        <w:rPr>
          <w:rFonts w:hint="eastAsia"/>
          <w:szCs w:val="21"/>
        </w:rPr>
        <w:t>（姓名）为我公司签署本项目已递交的投标文件的法定代表人</w:t>
      </w:r>
      <w:r w:rsidRPr="00FA4F9B">
        <w:rPr>
          <w:rFonts w:ascii="黑体" w:eastAsia="黑体" w:hint="eastAsia"/>
          <w:b/>
          <w:kern w:val="0"/>
          <w:sz w:val="24"/>
        </w:rPr>
        <w:t>（负责人）</w:t>
      </w:r>
      <w:r w:rsidRPr="00FA4F9B">
        <w:rPr>
          <w:rFonts w:hint="eastAsia"/>
          <w:szCs w:val="21"/>
        </w:rPr>
        <w:t>的授权委托代理人，代理人全权代表我所签署的本项目已递交的投标文件内容我均承认。</w:t>
      </w:r>
    </w:p>
    <w:p w:rsidR="00C82F8F" w:rsidRPr="00FA4F9B" w:rsidRDefault="00C82F8F" w:rsidP="00C82F8F">
      <w:pPr>
        <w:pStyle w:val="a4"/>
        <w:spacing w:line="360" w:lineRule="auto"/>
        <w:rPr>
          <w:szCs w:val="21"/>
        </w:rPr>
      </w:pPr>
      <w:r w:rsidRPr="00FA4F9B">
        <w:rPr>
          <w:rFonts w:hint="eastAsia"/>
          <w:szCs w:val="21"/>
        </w:rPr>
        <w:t>代理人无转委托权，特此委托。</w:t>
      </w:r>
    </w:p>
    <w:p w:rsidR="00C82F8F" w:rsidRPr="00FA4F9B" w:rsidRDefault="00C82F8F" w:rsidP="00C82F8F">
      <w:pPr>
        <w:pStyle w:val="a4"/>
        <w:spacing w:line="360" w:lineRule="auto"/>
        <w:rPr>
          <w:szCs w:val="21"/>
        </w:rPr>
      </w:pPr>
    </w:p>
    <w:p w:rsidR="00C82F8F" w:rsidRPr="00562BFE" w:rsidRDefault="00C82F8F" w:rsidP="00C82F8F">
      <w:pPr>
        <w:spacing w:line="360" w:lineRule="auto"/>
        <w:ind w:leftChars="257" w:left="540"/>
        <w:rPr>
          <w:b/>
          <w:color w:val="FF0000"/>
          <w:szCs w:val="21"/>
          <w:u w:val="single"/>
        </w:rPr>
      </w:pPr>
      <w:r w:rsidRPr="00562BFE">
        <w:rPr>
          <w:rFonts w:hint="eastAsia"/>
          <w:b/>
          <w:color w:val="FF0000"/>
          <w:szCs w:val="21"/>
        </w:rPr>
        <w:t>代理人：</w:t>
      </w:r>
      <w:r w:rsidRPr="00562BFE">
        <w:rPr>
          <w:rFonts w:hint="eastAsia"/>
          <w:b/>
          <w:color w:val="FF0000"/>
          <w:szCs w:val="21"/>
          <w:u w:val="single"/>
        </w:rPr>
        <w:t xml:space="preserve">             </w:t>
      </w:r>
    </w:p>
    <w:p w:rsidR="00C82F8F" w:rsidRPr="00FA4F9B" w:rsidRDefault="00C82F8F" w:rsidP="00C82F8F">
      <w:pPr>
        <w:spacing w:line="360" w:lineRule="auto"/>
        <w:ind w:leftChars="257" w:left="540"/>
        <w:rPr>
          <w:szCs w:val="21"/>
        </w:rPr>
      </w:pPr>
      <w:r w:rsidRPr="00FA4F9B">
        <w:rPr>
          <w:rFonts w:hint="eastAsia"/>
          <w:szCs w:val="21"/>
        </w:rPr>
        <w:t>联系电话：</w:t>
      </w:r>
      <w:r w:rsidRPr="00FA4F9B">
        <w:rPr>
          <w:rFonts w:hint="eastAsia"/>
          <w:szCs w:val="21"/>
          <w:u w:val="single"/>
        </w:rPr>
        <w:t xml:space="preserve">            </w:t>
      </w:r>
      <w:r w:rsidRPr="00FA4F9B">
        <w:rPr>
          <w:rFonts w:hint="eastAsia"/>
          <w:szCs w:val="21"/>
        </w:rPr>
        <w:t xml:space="preserve">  </w:t>
      </w:r>
      <w:r w:rsidRPr="00FA4F9B">
        <w:rPr>
          <w:rFonts w:hint="eastAsia"/>
          <w:szCs w:val="21"/>
        </w:rPr>
        <w:t>手机：</w:t>
      </w:r>
      <w:r w:rsidRPr="00FA4F9B">
        <w:rPr>
          <w:rFonts w:hint="eastAsia"/>
          <w:szCs w:val="21"/>
          <w:u w:val="single"/>
        </w:rPr>
        <w:t xml:space="preserve">                   </w:t>
      </w:r>
    </w:p>
    <w:p w:rsidR="00C82F8F" w:rsidRPr="00FA4F9B" w:rsidRDefault="00C82F8F" w:rsidP="00C82F8F">
      <w:pPr>
        <w:spacing w:line="360" w:lineRule="auto"/>
        <w:ind w:leftChars="257" w:left="540"/>
        <w:rPr>
          <w:szCs w:val="21"/>
          <w:u w:val="single"/>
        </w:rPr>
      </w:pPr>
      <w:r w:rsidRPr="00562BFE">
        <w:rPr>
          <w:rFonts w:hint="eastAsia"/>
          <w:b/>
          <w:color w:val="FF0000"/>
          <w:szCs w:val="21"/>
        </w:rPr>
        <w:t>身份证号码：</w:t>
      </w:r>
      <w:r w:rsidRPr="00562BFE">
        <w:rPr>
          <w:rFonts w:hint="eastAsia"/>
          <w:b/>
          <w:color w:val="FF0000"/>
          <w:szCs w:val="21"/>
          <w:u w:val="single"/>
        </w:rPr>
        <w:t xml:space="preserve">                        </w:t>
      </w:r>
      <w:r w:rsidRPr="00FA4F9B">
        <w:rPr>
          <w:rFonts w:hint="eastAsia"/>
          <w:szCs w:val="21"/>
        </w:rPr>
        <w:t>职务：</w:t>
      </w:r>
      <w:r w:rsidRPr="00FA4F9B">
        <w:rPr>
          <w:rFonts w:hint="eastAsia"/>
          <w:szCs w:val="21"/>
          <w:u w:val="single"/>
        </w:rPr>
        <w:t xml:space="preserve">       </w:t>
      </w:r>
    </w:p>
    <w:p w:rsidR="00C82F8F" w:rsidRPr="00FA4F9B" w:rsidRDefault="00C82F8F" w:rsidP="00C82F8F">
      <w:pPr>
        <w:spacing w:line="360" w:lineRule="auto"/>
        <w:ind w:leftChars="257" w:left="540"/>
        <w:rPr>
          <w:szCs w:val="21"/>
        </w:rPr>
      </w:pPr>
      <w:r w:rsidRPr="00FA4F9B">
        <w:rPr>
          <w:rFonts w:hint="eastAsia"/>
          <w:szCs w:val="21"/>
        </w:rPr>
        <w:t>授权委托日期：</w:t>
      </w:r>
      <w:r w:rsidRPr="00FA4F9B">
        <w:rPr>
          <w:rFonts w:hint="eastAsia"/>
          <w:szCs w:val="21"/>
          <w:u w:val="single"/>
        </w:rPr>
        <w:t xml:space="preserve">         </w:t>
      </w:r>
      <w:r w:rsidRPr="00FA4F9B">
        <w:rPr>
          <w:rFonts w:hint="eastAsia"/>
          <w:szCs w:val="21"/>
        </w:rPr>
        <w:t>年</w:t>
      </w:r>
      <w:r w:rsidRPr="00FA4F9B">
        <w:rPr>
          <w:rFonts w:hint="eastAsia"/>
          <w:szCs w:val="21"/>
          <w:u w:val="single"/>
        </w:rPr>
        <w:t xml:space="preserve">     </w:t>
      </w:r>
      <w:r w:rsidRPr="00FA4F9B">
        <w:rPr>
          <w:rFonts w:hint="eastAsia"/>
          <w:szCs w:val="21"/>
        </w:rPr>
        <w:t>月</w:t>
      </w:r>
      <w:r w:rsidRPr="00FA4F9B">
        <w:rPr>
          <w:rFonts w:hint="eastAsia"/>
          <w:szCs w:val="21"/>
        </w:rPr>
        <w:t xml:space="preserve"> </w:t>
      </w:r>
      <w:r w:rsidRPr="00FA4F9B">
        <w:rPr>
          <w:rFonts w:hint="eastAsia"/>
          <w:szCs w:val="21"/>
          <w:u w:val="single"/>
        </w:rPr>
        <w:t xml:space="preserve">      </w:t>
      </w:r>
      <w:r w:rsidRPr="00FA4F9B">
        <w:rPr>
          <w:rFonts w:hint="eastAsia"/>
          <w:szCs w:val="21"/>
        </w:rPr>
        <w:t>日</w:t>
      </w:r>
    </w:p>
    <w:p w:rsidR="00C82F8F" w:rsidRPr="00FA4F9B" w:rsidRDefault="00C82F8F" w:rsidP="00C82F8F">
      <w:pPr>
        <w:spacing w:line="360" w:lineRule="auto"/>
        <w:rPr>
          <w:b/>
          <w:sz w:val="32"/>
          <w:szCs w:val="32"/>
        </w:rPr>
      </w:pPr>
    </w:p>
    <w:p w:rsidR="00C82F8F" w:rsidRPr="00FA4F9B" w:rsidRDefault="00C82F8F" w:rsidP="00C82F8F">
      <w:pPr>
        <w:spacing w:line="360" w:lineRule="auto"/>
        <w:rPr>
          <w:b/>
          <w:sz w:val="32"/>
          <w:szCs w:val="32"/>
        </w:rPr>
      </w:pPr>
      <w:r w:rsidRPr="00FA4F9B">
        <w:rPr>
          <w:rFonts w:hint="eastAsia"/>
          <w:b/>
          <w:sz w:val="32"/>
          <w:szCs w:val="32"/>
        </w:rPr>
        <w:t>附：</w:t>
      </w:r>
      <w:r w:rsidRPr="00562BFE">
        <w:rPr>
          <w:rFonts w:hint="eastAsia"/>
          <w:b/>
          <w:color w:val="FF0000"/>
          <w:sz w:val="32"/>
          <w:szCs w:val="32"/>
        </w:rPr>
        <w:t>要求必须提供代理人身份证（境外人员无法提供身份证的，可提供护照）扫描件（正反两面）。</w:t>
      </w:r>
    </w:p>
    <w:p w:rsidR="00C82F8F" w:rsidRPr="00FA4F9B" w:rsidRDefault="00C82F8F" w:rsidP="00C82F8F">
      <w:pPr>
        <w:spacing w:line="360" w:lineRule="auto"/>
        <w:ind w:leftChars="257" w:left="540"/>
        <w:rPr>
          <w:szCs w:val="21"/>
          <w:u w:val="single"/>
        </w:rPr>
      </w:pPr>
    </w:p>
    <w:p w:rsidR="00C82F8F" w:rsidRPr="00FA4F9B" w:rsidRDefault="00C82F8F" w:rsidP="00C82F8F">
      <w:pPr>
        <w:pStyle w:val="30"/>
        <w:jc w:val="center"/>
        <w:rPr>
          <w:rFonts w:ascii="黑体" w:eastAsia="黑体"/>
          <w:b w:val="0"/>
          <w:kern w:val="0"/>
          <w:sz w:val="24"/>
          <w:szCs w:val="24"/>
        </w:rPr>
      </w:pPr>
      <w:commentRangeStart w:id="42"/>
      <w:r w:rsidRPr="00FA4F9B">
        <w:rPr>
          <w:rFonts w:ascii="黑体" w:eastAsia="黑体" w:hint="eastAsia"/>
          <w:b w:val="0"/>
          <w:kern w:val="0"/>
          <w:sz w:val="24"/>
          <w:szCs w:val="24"/>
        </w:rPr>
        <w:lastRenderedPageBreak/>
        <w:t>三、实质性条款响应情况表</w:t>
      </w:r>
      <w:commentRangeEnd w:id="42"/>
      <w:r w:rsidRPr="00FA4F9B">
        <w:rPr>
          <w:rStyle w:val="afb"/>
          <w:rFonts w:hAnsi="Times New Roman"/>
          <w:b w:val="0"/>
          <w:bCs w:val="0"/>
          <w:kern w:val="0"/>
        </w:rPr>
        <w:commentReference w:id="42"/>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4790"/>
        <w:gridCol w:w="1984"/>
      </w:tblGrid>
      <w:tr w:rsidR="00C82F8F" w:rsidRPr="00FA4F9B" w:rsidTr="004D3AD2">
        <w:tc>
          <w:tcPr>
            <w:tcW w:w="705" w:type="dxa"/>
          </w:tcPr>
          <w:p w:rsidR="00C82F8F" w:rsidRPr="00FA4F9B" w:rsidRDefault="00C82F8F"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序号</w:t>
            </w:r>
          </w:p>
        </w:tc>
        <w:tc>
          <w:tcPr>
            <w:tcW w:w="4790" w:type="dxa"/>
          </w:tcPr>
          <w:p w:rsidR="00C82F8F" w:rsidRPr="00FA4F9B" w:rsidRDefault="00C82F8F"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采购人要求内容</w:t>
            </w:r>
          </w:p>
        </w:tc>
        <w:tc>
          <w:tcPr>
            <w:tcW w:w="1984" w:type="dxa"/>
          </w:tcPr>
          <w:p w:rsidR="00C82F8F" w:rsidRPr="00FA4F9B" w:rsidRDefault="00C82F8F"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投标人响应情况</w:t>
            </w:r>
          </w:p>
        </w:tc>
      </w:tr>
      <w:tr w:rsidR="00C82F8F" w:rsidRPr="00FA4F9B" w:rsidTr="004D3AD2">
        <w:tc>
          <w:tcPr>
            <w:tcW w:w="705" w:type="dxa"/>
          </w:tcPr>
          <w:p w:rsidR="00C82F8F" w:rsidRPr="00FA4F9B" w:rsidRDefault="00C82F8F" w:rsidP="004D3AD2">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4790" w:type="dxa"/>
          </w:tcPr>
          <w:p w:rsidR="00C82F8F" w:rsidRPr="00FA4F9B" w:rsidRDefault="00C82F8F" w:rsidP="004D3AD2">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c>
          <w:tcPr>
            <w:tcW w:w="1984" w:type="dxa"/>
          </w:tcPr>
          <w:p w:rsidR="00C82F8F" w:rsidRPr="00FA4F9B" w:rsidRDefault="00C82F8F" w:rsidP="004D3AD2">
            <w:pPr>
              <w:adjustRightInd w:val="0"/>
              <w:snapToGrid w:val="0"/>
              <w:spacing w:line="360" w:lineRule="auto"/>
              <w:rPr>
                <w:rFonts w:ascii="宋体" w:hAnsi="宋体"/>
                <w:kern w:val="0"/>
                <w:szCs w:val="21"/>
              </w:rPr>
            </w:pPr>
          </w:p>
        </w:tc>
      </w:tr>
      <w:tr w:rsidR="00C82F8F" w:rsidRPr="00FA4F9B" w:rsidTr="004D3AD2">
        <w:tc>
          <w:tcPr>
            <w:tcW w:w="705" w:type="dxa"/>
          </w:tcPr>
          <w:p w:rsidR="00C82F8F" w:rsidRPr="00FA4F9B" w:rsidRDefault="00C82F8F" w:rsidP="004D3AD2">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4790" w:type="dxa"/>
          </w:tcPr>
          <w:p w:rsidR="00C82F8F" w:rsidRPr="00FA4F9B" w:rsidRDefault="00C82F8F" w:rsidP="004D3AD2">
            <w:pPr>
              <w:adjustRightInd w:val="0"/>
              <w:snapToGrid w:val="0"/>
              <w:spacing w:line="360" w:lineRule="auto"/>
              <w:rPr>
                <w:rFonts w:hAnsi="宋体"/>
                <w:kern w:val="0"/>
                <w:szCs w:val="21"/>
              </w:rPr>
            </w:pPr>
          </w:p>
        </w:tc>
        <w:tc>
          <w:tcPr>
            <w:tcW w:w="1984" w:type="dxa"/>
          </w:tcPr>
          <w:p w:rsidR="00C82F8F" w:rsidRPr="00FA4F9B" w:rsidRDefault="00C82F8F" w:rsidP="004D3AD2">
            <w:pPr>
              <w:adjustRightInd w:val="0"/>
              <w:snapToGrid w:val="0"/>
              <w:spacing w:line="360" w:lineRule="auto"/>
              <w:rPr>
                <w:rFonts w:ascii="宋体" w:hAnsi="宋体"/>
                <w:kern w:val="0"/>
                <w:szCs w:val="21"/>
              </w:rPr>
            </w:pPr>
          </w:p>
        </w:tc>
      </w:tr>
      <w:tr w:rsidR="00C82F8F" w:rsidRPr="00FA4F9B" w:rsidTr="004D3AD2">
        <w:tc>
          <w:tcPr>
            <w:tcW w:w="705" w:type="dxa"/>
          </w:tcPr>
          <w:p w:rsidR="00C82F8F" w:rsidRPr="00FA4F9B" w:rsidRDefault="00C82F8F" w:rsidP="004D3AD2">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4790" w:type="dxa"/>
          </w:tcPr>
          <w:p w:rsidR="00C82F8F" w:rsidRPr="00FA4F9B" w:rsidRDefault="00C82F8F" w:rsidP="004D3AD2">
            <w:pPr>
              <w:adjustRightInd w:val="0"/>
              <w:snapToGrid w:val="0"/>
              <w:spacing w:line="360" w:lineRule="auto"/>
              <w:rPr>
                <w:rFonts w:ascii="宋体" w:hAnsi="宋体"/>
                <w:kern w:val="0"/>
                <w:szCs w:val="21"/>
              </w:rPr>
            </w:pPr>
          </w:p>
        </w:tc>
        <w:tc>
          <w:tcPr>
            <w:tcW w:w="1984" w:type="dxa"/>
          </w:tcPr>
          <w:p w:rsidR="00C82F8F" w:rsidRPr="00FA4F9B" w:rsidRDefault="00C82F8F" w:rsidP="004D3AD2">
            <w:pPr>
              <w:adjustRightInd w:val="0"/>
              <w:snapToGrid w:val="0"/>
              <w:spacing w:line="360" w:lineRule="auto"/>
              <w:rPr>
                <w:rFonts w:ascii="宋体" w:hAnsi="宋体"/>
                <w:kern w:val="0"/>
                <w:szCs w:val="21"/>
              </w:rPr>
            </w:pPr>
          </w:p>
        </w:tc>
      </w:tr>
    </w:tbl>
    <w:p w:rsidR="00C82F8F" w:rsidRPr="00FA4F9B" w:rsidRDefault="00C82F8F" w:rsidP="00C82F8F">
      <w:pPr>
        <w:spacing w:line="360" w:lineRule="auto"/>
        <w:rPr>
          <w:b/>
        </w:rPr>
      </w:pPr>
    </w:p>
    <w:p w:rsidR="00C82F8F" w:rsidRPr="00FA4F9B" w:rsidRDefault="00C82F8F" w:rsidP="00C82F8F">
      <w:pPr>
        <w:spacing w:line="360" w:lineRule="auto"/>
        <w:rPr>
          <w:b/>
        </w:rPr>
      </w:pPr>
      <w:r w:rsidRPr="00FA4F9B">
        <w:rPr>
          <w:rFonts w:hint="eastAsia"/>
          <w:b/>
        </w:rPr>
        <w:t>注：</w:t>
      </w:r>
      <w:r w:rsidRPr="00FA4F9B">
        <w:rPr>
          <w:rFonts w:hint="eastAsia"/>
          <w:b/>
        </w:rPr>
        <w:t xml:space="preserve">1. </w:t>
      </w:r>
      <w:r w:rsidRPr="00FA4F9B">
        <w:rPr>
          <w:rFonts w:hint="eastAsia"/>
          <w:b/>
        </w:rPr>
        <w:t>上表所列内容为不可负偏离条款。</w:t>
      </w:r>
    </w:p>
    <w:p w:rsidR="00C82F8F" w:rsidRPr="00562BFE" w:rsidRDefault="00C82F8F" w:rsidP="00C82F8F">
      <w:pPr>
        <w:spacing w:line="360" w:lineRule="auto"/>
        <w:ind w:firstLineChars="200" w:firstLine="422"/>
        <w:rPr>
          <w:b/>
          <w:color w:val="FF0000"/>
        </w:rPr>
      </w:pPr>
      <w:r w:rsidRPr="00562BFE">
        <w:rPr>
          <w:rFonts w:hint="eastAsia"/>
          <w:b/>
          <w:color w:val="FF0000"/>
        </w:rPr>
        <w:t>2.</w:t>
      </w:r>
      <w:r w:rsidRPr="00562BFE">
        <w:rPr>
          <w:rFonts w:hint="eastAsia"/>
          <w:b/>
          <w:color w:val="FF0000"/>
        </w:rPr>
        <w:t>“投标人响应情况”一栏应如实填写“响应”或“不响应”。</w:t>
      </w:r>
    </w:p>
    <w:p w:rsidR="00C82F8F" w:rsidRPr="00FA4F9B" w:rsidRDefault="00C82F8F" w:rsidP="00C82F8F">
      <w:pPr>
        <w:spacing w:line="360" w:lineRule="auto"/>
        <w:ind w:firstLineChars="200" w:firstLine="422"/>
        <w:rPr>
          <w:b/>
        </w:rPr>
      </w:pPr>
      <w:r w:rsidRPr="00FA4F9B">
        <w:rPr>
          <w:rFonts w:hint="eastAsia"/>
          <w:b/>
        </w:rPr>
        <w:t xml:space="preserve">3. </w:t>
      </w:r>
      <w:r w:rsidRPr="00FA4F9B">
        <w:rPr>
          <w:rFonts w:hint="eastAsia"/>
          <w:b/>
        </w:rPr>
        <w:t>“实质性响应条款响应情况”与投标文件其它内容冲突的，以“实质性响应条款响应情况”为准。</w:t>
      </w:r>
    </w:p>
    <w:p w:rsidR="00C82F8F" w:rsidRPr="00FA4F9B" w:rsidRDefault="00C82F8F" w:rsidP="00C82F8F">
      <w:pPr>
        <w:pStyle w:val="30"/>
        <w:jc w:val="center"/>
        <w:rPr>
          <w:rFonts w:ascii="黑体" w:eastAsia="黑体"/>
          <w:b w:val="0"/>
          <w:sz w:val="24"/>
          <w:szCs w:val="24"/>
        </w:rPr>
      </w:pPr>
      <w:r w:rsidRPr="00FA4F9B">
        <w:rPr>
          <w:rFonts w:ascii="黑体" w:eastAsia="黑体" w:hint="eastAsia"/>
          <w:b w:val="0"/>
          <w:sz w:val="24"/>
          <w:szCs w:val="24"/>
        </w:rPr>
        <w:t>四</w:t>
      </w:r>
      <w:commentRangeStart w:id="43"/>
      <w:r w:rsidRPr="00FA4F9B">
        <w:rPr>
          <w:rFonts w:ascii="黑体" w:eastAsia="黑体" w:hint="eastAsia"/>
          <w:b w:val="0"/>
          <w:sz w:val="24"/>
          <w:szCs w:val="24"/>
        </w:rPr>
        <w:t>、详细分项报价</w:t>
      </w:r>
      <w:commentRangeEnd w:id="43"/>
      <w:r w:rsidRPr="00FA4F9B">
        <w:rPr>
          <w:rStyle w:val="afb"/>
          <w:rFonts w:hAnsi="Times New Roman"/>
          <w:b w:val="0"/>
          <w:bCs w:val="0"/>
          <w:kern w:val="0"/>
        </w:rPr>
        <w:commentReference w:id="43"/>
      </w:r>
    </w:p>
    <w:p w:rsidR="00C82F8F" w:rsidRPr="00FA4F9B" w:rsidRDefault="00C82F8F" w:rsidP="00C82F8F"/>
    <w:p w:rsidR="00C82F8F" w:rsidRPr="00FA4F9B" w:rsidRDefault="00C82F8F" w:rsidP="00C82F8F"/>
    <w:p w:rsidR="00C82F8F" w:rsidRPr="00FA4F9B" w:rsidRDefault="00C82F8F" w:rsidP="00C82F8F"/>
    <w:p w:rsidR="00C82F8F" w:rsidRPr="00FA4F9B" w:rsidRDefault="00C82F8F" w:rsidP="00C82F8F"/>
    <w:p w:rsidR="00C82F8F" w:rsidRPr="00FA4F9B" w:rsidRDefault="00C82F8F" w:rsidP="00C82F8F">
      <w:pPr>
        <w:jc w:val="center"/>
        <w:rPr>
          <w:b/>
          <w:sz w:val="32"/>
          <w:szCs w:val="32"/>
        </w:rPr>
      </w:pPr>
      <w:r w:rsidRPr="00FA4F9B">
        <w:rPr>
          <w:rFonts w:hint="eastAsia"/>
          <w:b/>
          <w:sz w:val="32"/>
          <w:szCs w:val="32"/>
        </w:rPr>
        <w:t>其它内容格式自定</w:t>
      </w:r>
    </w:p>
    <w:p w:rsidR="009B3396" w:rsidRPr="00C82F8F"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pPr>
        <w:ind w:firstLineChars="202" w:firstLine="424"/>
        <w:rPr>
          <w:rFonts w:ascii="宋体" w:hAnsi="宋体"/>
          <w:szCs w:val="21"/>
        </w:rPr>
      </w:pPr>
    </w:p>
    <w:p w:rsidR="009B3396" w:rsidRDefault="009B3396" w:rsidP="00E630D0">
      <w:pPr>
        <w:ind w:firstLineChars="202" w:firstLine="485"/>
        <w:rPr>
          <w:rFonts w:ascii="仿宋_GB2312" w:eastAsia="仿宋_GB2312"/>
          <w:sz w:val="24"/>
        </w:rPr>
      </w:pPr>
    </w:p>
    <w:p w:rsidR="009B3396" w:rsidRDefault="009B3396">
      <w:pPr>
        <w:jc w:val="center"/>
        <w:rPr>
          <w:rFonts w:ascii="黑体" w:eastAsia="黑体" w:hAnsi="宋体"/>
          <w:bCs/>
          <w:kern w:val="0"/>
          <w:sz w:val="24"/>
        </w:rPr>
      </w:pPr>
    </w:p>
    <w:p w:rsidR="009B3396" w:rsidRDefault="009B3396">
      <w:pPr>
        <w:jc w:val="center"/>
        <w:rPr>
          <w:rFonts w:ascii="黑体" w:eastAsia="黑体" w:hAnsi="宋体"/>
          <w:bCs/>
          <w:kern w:val="0"/>
          <w:sz w:val="24"/>
        </w:rPr>
      </w:pPr>
    </w:p>
    <w:p w:rsidR="009B3396" w:rsidRDefault="009B3396">
      <w:pPr>
        <w:jc w:val="center"/>
        <w:rPr>
          <w:rFonts w:ascii="黑体" w:eastAsia="黑体" w:hAnsi="宋体"/>
          <w:bCs/>
          <w:kern w:val="0"/>
          <w:sz w:val="24"/>
        </w:rPr>
      </w:pPr>
    </w:p>
    <w:p w:rsidR="009B3396" w:rsidRDefault="009B3396">
      <w:pPr>
        <w:jc w:val="center"/>
        <w:rPr>
          <w:rFonts w:ascii="黑体" w:eastAsia="黑体" w:hAnsi="宋体"/>
          <w:bCs/>
          <w:kern w:val="0"/>
          <w:sz w:val="24"/>
        </w:rPr>
      </w:pPr>
    </w:p>
    <w:p w:rsidR="009B3396" w:rsidRDefault="009B3396">
      <w:pPr>
        <w:jc w:val="center"/>
        <w:rPr>
          <w:rFonts w:ascii="黑体" w:eastAsia="黑体" w:hAnsi="宋体"/>
          <w:bCs/>
          <w:kern w:val="0"/>
          <w:sz w:val="24"/>
        </w:rPr>
      </w:pPr>
    </w:p>
    <w:p w:rsidR="009B3396" w:rsidRDefault="009B3396">
      <w:pPr>
        <w:jc w:val="center"/>
        <w:rPr>
          <w:rFonts w:ascii="黑体" w:eastAsia="黑体" w:hAnsi="宋体"/>
          <w:bCs/>
          <w:kern w:val="0"/>
          <w:sz w:val="24"/>
        </w:rPr>
      </w:pPr>
    </w:p>
    <w:p w:rsidR="009B3396" w:rsidRDefault="00E630D0">
      <w:pPr>
        <w:pStyle w:val="2"/>
      </w:pPr>
      <w:r>
        <w:rPr>
          <w:rFonts w:hint="eastAsia"/>
        </w:rPr>
        <w:lastRenderedPageBreak/>
        <w:t>第四章  合同及履约情况反馈格式</w:t>
      </w:r>
    </w:p>
    <w:p w:rsidR="009B3396" w:rsidRDefault="009B3396" w:rsidP="00E630D0">
      <w:pPr>
        <w:ind w:firstLineChars="196" w:firstLine="412"/>
      </w:pPr>
    </w:p>
    <w:p w:rsidR="009B3396" w:rsidRDefault="00E630D0">
      <w:pPr>
        <w:pStyle w:val="30"/>
        <w:jc w:val="center"/>
        <w:rPr>
          <w:rFonts w:ascii="黑体" w:eastAsia="黑体"/>
          <w:b w:val="0"/>
          <w:kern w:val="0"/>
          <w:sz w:val="24"/>
          <w:szCs w:val="24"/>
        </w:rPr>
      </w:pPr>
      <w:r>
        <w:rPr>
          <w:rFonts w:ascii="黑体" w:eastAsia="黑体" w:hint="eastAsia"/>
          <w:b w:val="0"/>
          <w:kern w:val="0"/>
          <w:sz w:val="24"/>
          <w:szCs w:val="24"/>
        </w:rPr>
        <w:t>一、合同条款及格式（仅供参考）</w:t>
      </w:r>
    </w:p>
    <w:p w:rsidR="009B3396" w:rsidRDefault="009B3396">
      <w:pPr>
        <w:ind w:firstLineChars="196" w:firstLine="470"/>
        <w:jc w:val="center"/>
        <w:rPr>
          <w:sz w:val="24"/>
        </w:rPr>
      </w:pPr>
      <w:bookmarkStart w:id="44" w:name="_Toc101074886"/>
      <w:bookmarkStart w:id="45" w:name="_Toc100052414"/>
      <w:bookmarkStart w:id="46" w:name="_Toc84303603"/>
      <w:bookmarkStart w:id="47" w:name="_Toc73521680"/>
      <w:bookmarkStart w:id="48" w:name="_Toc73521592"/>
      <w:bookmarkStart w:id="49" w:name="_Toc73518163"/>
      <w:bookmarkStart w:id="50" w:name="_Toc73517685"/>
    </w:p>
    <w:p w:rsidR="009B3396" w:rsidRDefault="009B3396">
      <w:pPr>
        <w:ind w:firstLineChars="196" w:firstLine="470"/>
        <w:jc w:val="center"/>
        <w:rPr>
          <w:sz w:val="24"/>
        </w:rPr>
      </w:pPr>
    </w:p>
    <w:p w:rsidR="009B3396" w:rsidRDefault="00E630D0">
      <w:pPr>
        <w:jc w:val="center"/>
        <w:rPr>
          <w:b/>
          <w:sz w:val="24"/>
        </w:rPr>
      </w:pPr>
      <w:r>
        <w:rPr>
          <w:rFonts w:hint="eastAsia"/>
          <w:b/>
          <w:sz w:val="24"/>
        </w:rPr>
        <w:t>合同条款</w:t>
      </w:r>
      <w:bookmarkEnd w:id="44"/>
      <w:bookmarkEnd w:id="45"/>
      <w:bookmarkEnd w:id="46"/>
      <w:bookmarkEnd w:id="47"/>
      <w:bookmarkEnd w:id="48"/>
      <w:bookmarkEnd w:id="49"/>
      <w:bookmarkEnd w:id="50"/>
    </w:p>
    <w:p w:rsidR="009B3396" w:rsidRDefault="00E630D0">
      <w:pPr>
        <w:jc w:val="center"/>
      </w:pPr>
      <w:r>
        <w:rPr>
          <w:rFonts w:hint="eastAsia"/>
          <w:b/>
          <w:sz w:val="24"/>
        </w:rPr>
        <w:t>（仅供参考，项目具体要求以招标项目需求为准）</w:t>
      </w:r>
    </w:p>
    <w:p w:rsidR="009B3396" w:rsidRDefault="009B3396">
      <w:pPr>
        <w:rPr>
          <w:rFonts w:ascii="宋体" w:hAnsi="宋体"/>
          <w:b/>
          <w:bCs/>
          <w:szCs w:val="21"/>
        </w:rPr>
      </w:pPr>
    </w:p>
    <w:p w:rsidR="009B3396" w:rsidRDefault="009B3396">
      <w:pPr>
        <w:rPr>
          <w:rFonts w:ascii="宋体" w:hAnsi="宋体"/>
          <w:b/>
          <w:bCs/>
          <w:szCs w:val="21"/>
        </w:rPr>
      </w:pPr>
    </w:p>
    <w:p w:rsidR="009B3396" w:rsidRDefault="00E630D0">
      <w:pPr>
        <w:rPr>
          <w:rStyle w:val="101"/>
          <w:rFonts w:asciiTheme="minorEastAsia" w:eastAsiaTheme="minorEastAsia" w:hAnsiTheme="minorEastAsia" w:cs="宋体"/>
          <w:b/>
          <w:szCs w:val="21"/>
        </w:rPr>
      </w:pPr>
      <w:r>
        <w:rPr>
          <w:rStyle w:val="101"/>
          <w:rFonts w:asciiTheme="minorEastAsia" w:eastAsiaTheme="minorEastAsia" w:hAnsiTheme="minorEastAsia" w:cs="宋体" w:hint="eastAsia"/>
          <w:b/>
          <w:szCs w:val="21"/>
        </w:rPr>
        <w:t>甲方：</w:t>
      </w:r>
    </w:p>
    <w:p w:rsidR="009B3396" w:rsidRDefault="00E630D0">
      <w:pPr>
        <w:rPr>
          <w:rStyle w:val="101"/>
          <w:rFonts w:asciiTheme="minorEastAsia" w:eastAsiaTheme="minorEastAsia" w:hAnsiTheme="minorEastAsia" w:cs="宋体"/>
          <w:szCs w:val="21"/>
        </w:rPr>
      </w:pPr>
      <w:r>
        <w:rPr>
          <w:rStyle w:val="101"/>
          <w:rFonts w:asciiTheme="minorEastAsia" w:eastAsiaTheme="minorEastAsia" w:hAnsiTheme="minorEastAsia" w:cs="宋体" w:hint="eastAsia"/>
          <w:b/>
          <w:szCs w:val="21"/>
        </w:rPr>
        <w:t>乙方：</w:t>
      </w:r>
    </w:p>
    <w:p w:rsidR="009B3396" w:rsidRDefault="00E630D0">
      <w:pPr>
        <w:ind w:firstLineChars="200" w:firstLine="420"/>
        <w:rPr>
          <w:rStyle w:val="101"/>
          <w:rFonts w:asciiTheme="minorEastAsia" w:eastAsiaTheme="minorEastAsia" w:hAnsiTheme="minorEastAsia" w:cs="宋体"/>
          <w:szCs w:val="21"/>
        </w:rPr>
      </w:pPr>
      <w:r>
        <w:rPr>
          <w:rStyle w:val="101"/>
          <w:rFonts w:asciiTheme="minorEastAsia" w:eastAsiaTheme="minorEastAsia" w:hAnsiTheme="minorEastAsia" w:cs="宋体" w:hint="eastAsia"/>
          <w:szCs w:val="21"/>
        </w:rPr>
        <w:t>根据深圳市政府采购中心号招标项目的投标结果，由单位为中标方。按照《中华人民共和国经济合同法》和《深圳经济特区政府采购条例》，经深圳市（以下简称甲方）和单位（以下简称乙方）协商，就甲方委托乙方承担 服务项目，达成以下合同条款：</w:t>
      </w:r>
    </w:p>
    <w:p w:rsidR="009B3396" w:rsidRDefault="00E630D0">
      <w:pPr>
        <w:pStyle w:val="100"/>
        <w:widowControl/>
        <w:spacing w:line="360" w:lineRule="auto"/>
        <w:ind w:firstLineChars="200" w:firstLine="422"/>
        <w:rPr>
          <w:rStyle w:val="101"/>
          <w:rFonts w:asciiTheme="minorEastAsia" w:eastAsiaTheme="minorEastAsia" w:hAnsiTheme="minorEastAsia" w:cs="宋体"/>
          <w:b/>
        </w:rPr>
      </w:pPr>
      <w:r>
        <w:rPr>
          <w:rStyle w:val="101"/>
          <w:rFonts w:asciiTheme="minorEastAsia" w:eastAsiaTheme="minorEastAsia" w:hAnsiTheme="minorEastAsia" w:cs="宋体" w:hint="eastAsia"/>
          <w:b/>
        </w:rPr>
        <w:t>一、服务事项</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（一）做好服务区域内的防火、防盗、防抢、防爆炸、防泄密、防治安灾害事故等安全防范工作；保护服务单位的财产安全；维护服务场所的正常秩序。</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（二）其他管理服务事项</w:t>
      </w:r>
    </w:p>
    <w:p w:rsidR="009B3396" w:rsidRDefault="00E630D0">
      <w:pPr>
        <w:pStyle w:val="100"/>
        <w:widowControl/>
        <w:spacing w:line="360" w:lineRule="auto"/>
        <w:ind w:firstLineChars="200" w:firstLine="420"/>
        <w:rPr>
          <w:rFonts w:asciiTheme="minorEastAsia" w:eastAsiaTheme="minorEastAsia" w:hAnsiTheme="minorEastAsia" w:cs="宋体"/>
          <w:u w:val="single"/>
        </w:rPr>
      </w:pPr>
      <w:r>
        <w:rPr>
          <w:rStyle w:val="101"/>
          <w:rFonts w:asciiTheme="minorEastAsia" w:eastAsiaTheme="minorEastAsia" w:hAnsiTheme="minorEastAsia" w:cs="宋体" w:hint="eastAsia"/>
        </w:rPr>
        <w:t>1.；</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2.；</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3.。</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二、服务期限、地点和人数</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（一）保安服务期限：自合同签订生效之日起年（月），即年月日起至年月日止。</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（二）服务地点：。</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（三）服务人数：</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三、双方的权利和义务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（一）甲方的权利义务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1.审定乙方拟定的保安管理制度及实施方案。</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2.检查监督乙方管理工作的实施及制度的执行情况。</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3.有权审核乙方提出的保安服务年度计划、财务预算及决算。</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4.有权挑选符合特殊岗位条件的保安员。</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5.有权提出更换不符合甲方使用要求的保安员，乙方应无条件接受甲方的要求，并在天内予以更换。</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6.由甲方按实际需要，要求乙方提供具有特殊专长的保安员及男女保安员的数量。</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7.保安员的奖惩、休请假、撤换等须经甲方同意认可。如因保安员的休请假、撤换造成保安人数的空缺，乙方须在天内予以补充。</w:t>
      </w:r>
    </w:p>
    <w:p w:rsidR="009B3396" w:rsidRDefault="00E630D0">
      <w:pPr>
        <w:pStyle w:val="100"/>
        <w:widowControl/>
        <w:spacing w:line="360" w:lineRule="auto"/>
        <w:ind w:firstLineChars="200" w:firstLine="420"/>
        <w:rPr>
          <w:rFonts w:asciiTheme="minorEastAsia" w:eastAsiaTheme="minorEastAsia" w:hAnsiTheme="minorEastAsia" w:cs="宋体"/>
          <w:u w:val="single"/>
        </w:rPr>
      </w:pPr>
      <w:r>
        <w:rPr>
          <w:rStyle w:val="101"/>
          <w:rFonts w:asciiTheme="minorEastAsia" w:eastAsiaTheme="minorEastAsia" w:hAnsiTheme="minorEastAsia" w:cs="宋体" w:hint="eastAsia"/>
        </w:rPr>
        <w:lastRenderedPageBreak/>
        <w:t>8.招标文件约定的甲方其他权利义务。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（二）乙方的权利义务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1.根据有关法律法规及本合同的约定，制订保安管理制度及实施方案。</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2.未经甲方书面同意，乙方不得将本项目的保安责任转让给第三方及分包或转包甲方保安服务管理事宜。</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3.在保安日常管理过程中，对无法解决的事项要及时向甲方反映。</w:t>
      </w:r>
    </w:p>
    <w:p w:rsidR="009B3396" w:rsidRDefault="00E630D0">
      <w:pPr>
        <w:pStyle w:val="Normal0"/>
        <w:widowControl/>
        <w:spacing w:line="360" w:lineRule="auto"/>
        <w:ind w:firstLineChars="200" w:firstLine="420"/>
        <w:rPr>
          <w:rFonts w:asciiTheme="minorEastAsia" w:eastAsiaTheme="minorEastAsia" w:hAnsiTheme="minorEastAsia" w:cs="宋体"/>
          <w:szCs w:val="21"/>
        </w:rPr>
      </w:pPr>
      <w:r>
        <w:rPr>
          <w:rStyle w:val="101"/>
          <w:rFonts w:asciiTheme="minorEastAsia" w:eastAsiaTheme="minorEastAsia" w:hAnsiTheme="minorEastAsia" w:cs="宋体" w:hint="eastAsia"/>
          <w:szCs w:val="21"/>
        </w:rPr>
        <w:t>4.负责编制保安管理年度管理计划、资金使用计划及决算报告。受聘于甲方的保安员，乙方保证每月支付的工资不低于深圳市企业职工最低工资标准（工资不含按国家规定供应商必须支付的社会保险及其他应付费用）。</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5.每月向甲方公布一次管理费用收支账目。</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6.本合同终止时，乙方必须向甲方移交保安管理的全部档案资料。</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四、服务质量</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（一）保障用户单位及服务区域安全为目标，保证按照本合同的相关约定依法开展保安服务。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（二）保安员应当认真履行责任，做到文明值勤，礼貌服务。</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三）保安员在服务区域执行任务中，遇到发生案件，有抓获现场犯罪嫌疑人并报送公安机关处理的责任，但无实施拘留、关押、搜查、审讯或没收财物、罚款等处理的权力；对发生的刑事案件或治安案件，无侦查破案的权力，但有积极配合公安机关保护现场、维护秩序、提供情况的责任。</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（四）保安员不得有殴打、侮辱群众等侵害公民合法权益的行为。</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（五）保安员不得充当任何人的私人保镖，不得以保安身份参与他人的经济纠纷和为他人催款讨债。</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（六）乙方必须满足甲方提出的合理要求。</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五、服务费用</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（一）保安服务费总额</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1.本合同保安服务费总额为人民币元（￥）。</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2.在保安服务费总额变动不超过10%的幅度内，甲方有权按需要确定实际聘用人数，服务费按实际聘用人数结算，乙方应接受甲方的要求。</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3.保安服务费包含：</w:t>
      </w:r>
    </w:p>
    <w:p w:rsidR="009B3396" w:rsidRDefault="00E630D0">
      <w:pPr>
        <w:pStyle w:val="100"/>
        <w:widowControl/>
        <w:autoSpaceDE w:val="0"/>
        <w:autoSpaceDN w:val="0"/>
        <w:adjustRightInd w:val="0"/>
        <w:snapToGrid w:val="0"/>
        <w:spacing w:line="360" w:lineRule="auto"/>
        <w:ind w:firstLineChars="200" w:firstLine="420"/>
        <w:outlineLvl w:val="2"/>
        <w:rPr>
          <w:rFonts w:asciiTheme="minorEastAsia" w:eastAsiaTheme="minorEastAsia" w:hAnsiTheme="minorEastAsia" w:cs="宋体"/>
          <w:kern w:val="0"/>
        </w:rPr>
      </w:pPr>
      <w:r>
        <w:rPr>
          <w:rStyle w:val="101"/>
          <w:rFonts w:asciiTheme="minorEastAsia" w:eastAsiaTheme="minorEastAsia" w:hAnsiTheme="minorEastAsia" w:cs="宋体" w:hint="eastAsia"/>
        </w:rPr>
        <w:t>（1）</w:t>
      </w:r>
      <w:r>
        <w:rPr>
          <w:rFonts w:asciiTheme="minorEastAsia" w:eastAsiaTheme="minorEastAsia" w:hAnsiTheme="minorEastAsia" w:cs="宋体" w:hint="eastAsia"/>
          <w:kern w:val="0"/>
        </w:rPr>
        <w:t>保安员工资和补贴（夜餐费、节假日补贴费及加班费用等）。</w:t>
      </w:r>
    </w:p>
    <w:p w:rsidR="009B3396" w:rsidRDefault="00E630D0">
      <w:pPr>
        <w:pStyle w:val="100"/>
        <w:widowControl/>
        <w:autoSpaceDE w:val="0"/>
        <w:autoSpaceDN w:val="0"/>
        <w:adjustRightInd w:val="0"/>
        <w:snapToGrid w:val="0"/>
        <w:spacing w:line="360" w:lineRule="auto"/>
        <w:ind w:firstLineChars="200" w:firstLine="420"/>
        <w:outlineLvl w:val="2"/>
        <w:rPr>
          <w:rFonts w:asciiTheme="minorEastAsia" w:eastAsiaTheme="minorEastAsia" w:hAnsiTheme="minorEastAsia" w:cs="宋体"/>
          <w:kern w:val="0"/>
        </w:rPr>
      </w:pPr>
      <w:r>
        <w:rPr>
          <w:rFonts w:asciiTheme="minorEastAsia" w:eastAsiaTheme="minorEastAsia" w:hAnsiTheme="minorEastAsia" w:cs="宋体" w:hint="eastAsia"/>
          <w:kern w:val="0"/>
        </w:rPr>
        <w:t>（2）购置从事保安工作必备的统一的服装、器械等装备费用。</w:t>
      </w:r>
    </w:p>
    <w:p w:rsidR="009B3396" w:rsidRDefault="00E630D0">
      <w:pPr>
        <w:pStyle w:val="Normal0"/>
        <w:widowControl/>
        <w:spacing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kern w:val="0"/>
          <w:szCs w:val="21"/>
        </w:rPr>
        <w:t>（3）购买保安员社会保险、住房公积金等费用。</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（二）支付方式</w:t>
      </w:r>
    </w:p>
    <w:p w:rsidR="009B3396" w:rsidRDefault="00E630D0">
      <w:pPr>
        <w:pStyle w:val="100"/>
        <w:widowControl/>
        <w:spacing w:line="360" w:lineRule="auto"/>
        <w:ind w:firstLineChars="200" w:firstLine="420"/>
        <w:rPr>
          <w:rFonts w:asciiTheme="minorEastAsia" w:eastAsiaTheme="minorEastAsia" w:hAnsiTheme="minorEastAsia" w:cs="宋体"/>
          <w:kern w:val="0"/>
        </w:rPr>
      </w:pPr>
      <w:r>
        <w:rPr>
          <w:rFonts w:asciiTheme="minorEastAsia" w:eastAsiaTheme="minorEastAsia" w:hAnsiTheme="minorEastAsia" w:cs="宋体" w:hint="eastAsia"/>
          <w:kern w:val="0"/>
        </w:rPr>
        <w:lastRenderedPageBreak/>
        <w:t>服务费按月计算。乙方每月5号前交上月发票，甲方于每月15日前（如遇节假日顺延至第一个工作日）办理上月服务费支付手续，乙方提供服务不足一个月时按日计算。</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六、其他约定</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（一）乙方派往甲方的保安员及管理人员，要经过严格政审，保证没有刑事犯罪记录。所有人员要持证上岗，重要岗位人员（如队长、班长、技术岗位等）的聘用要经甲方审定。</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（二）派驻在甲方的乙方保安员及管理人员必须听从甲方的调动指挥。</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七、违约责任</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（一）甲方应按期付清保安服务费，每逾期一天，加收当季欠款总额</w:t>
      </w:r>
      <w:r>
        <w:rPr>
          <w:rStyle w:val="101"/>
          <w:rFonts w:asciiTheme="minorEastAsia" w:eastAsiaTheme="minorEastAsia" w:hAnsiTheme="minorEastAsia" w:cs="宋体" w:hint="eastAsia"/>
          <w:u w:val="single"/>
        </w:rPr>
        <w:t>5</w:t>
      </w:r>
      <w:r>
        <w:rPr>
          <w:rStyle w:val="101"/>
          <w:rFonts w:asciiTheme="minorEastAsia" w:eastAsiaTheme="minorEastAsia" w:hAnsiTheme="minorEastAsia" w:cs="宋体" w:hint="eastAsia"/>
        </w:rPr>
        <w:t>‰的滞纳金，逾期超过天，乙方有权撤回所派的保安员，并依法向甲方索赔。但由于财政资金拨款不到位而导致甲方逾期付款的，甲方不承担违约责任，并且此情况不能成为乙方拒绝提供保安服务的理由。</w:t>
      </w:r>
    </w:p>
    <w:p w:rsidR="009B3396" w:rsidRDefault="00E630D0">
      <w:pPr>
        <w:pStyle w:val="0"/>
        <w:widowControl/>
        <w:ind w:firstLine="420"/>
        <w:rPr>
          <w:rFonts w:asciiTheme="minorEastAsia" w:eastAsiaTheme="minorEastAsia" w:hAnsiTheme="minorEastAsia" w:cs="宋体" w:hint="default"/>
          <w:sz w:val="21"/>
          <w:szCs w:val="21"/>
        </w:rPr>
      </w:pPr>
      <w:r>
        <w:rPr>
          <w:rStyle w:val="101"/>
          <w:rFonts w:asciiTheme="minorEastAsia" w:eastAsiaTheme="minorEastAsia" w:hAnsiTheme="minorEastAsia" w:cs="宋体" w:hint="eastAsia"/>
          <w:sz w:val="21"/>
          <w:szCs w:val="21"/>
        </w:rPr>
        <w:t>（二）乙方违反本合同规定，未能达到约定的管理目标，甲方书面提出整改通知，累计提出达次，甲方有权单方面终止合同，由此造成甲方经济损失的，乙方应给予经济赔偿。</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八、不可抗力</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（一）由于不可预见、不可避免、不可克服等不可抗力的原因，一方不能履行合同义务的，应当在不可抗力发生之日起天内以书面形式通知对方，证明不可抗力事件的存在。</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（二）不可抗力事件发生后，甲方和乙方应当积极寻求以合理的方式履行本合同。如不可抗力无法消除，致使合同目的无法实现的，双方均有权解除合同，且均不互相索赔。</w:t>
      </w:r>
    </w:p>
    <w:p w:rsidR="009B3396" w:rsidRDefault="00E630D0">
      <w:pPr>
        <w:pStyle w:val="100"/>
        <w:widowControl/>
        <w:spacing w:line="360" w:lineRule="auto"/>
        <w:ind w:firstLineChars="200" w:firstLine="422"/>
        <w:rPr>
          <w:rStyle w:val="101"/>
          <w:rFonts w:asciiTheme="minorEastAsia" w:eastAsiaTheme="minorEastAsia" w:hAnsiTheme="minorEastAsia" w:cs="宋体"/>
          <w:b/>
        </w:rPr>
      </w:pPr>
      <w:r>
        <w:rPr>
          <w:rStyle w:val="101"/>
          <w:rFonts w:asciiTheme="minorEastAsia" w:eastAsiaTheme="minorEastAsia" w:hAnsiTheme="minorEastAsia" w:cs="宋体" w:hint="eastAsia"/>
          <w:b/>
        </w:rPr>
        <w:t>九、争议的解决方法</w:t>
      </w:r>
    </w:p>
    <w:p w:rsidR="009B3396" w:rsidRDefault="00E630D0">
      <w:pPr>
        <w:ind w:firstLineChars="200" w:firstLine="420"/>
        <w:rPr>
          <w:rStyle w:val="101"/>
          <w:rFonts w:asciiTheme="minorEastAsia" w:eastAsiaTheme="minorEastAsia" w:hAnsiTheme="minorEastAsia" w:cs="宋体"/>
          <w:szCs w:val="21"/>
        </w:rPr>
      </w:pPr>
      <w:r>
        <w:rPr>
          <w:rStyle w:val="101"/>
          <w:rFonts w:asciiTheme="minorEastAsia" w:eastAsiaTheme="minorEastAsia" w:hAnsiTheme="minorEastAsia" w:cs="宋体" w:hint="eastAsia"/>
          <w:szCs w:val="21"/>
        </w:rPr>
        <w:t>执行本合同发生的争议，由甲乙双方协商解决。</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十、保密要求</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乙方对履行本合同期间知悉的甲方秘密负有保密责任，乙方的保密责任不因本合同的终止而终止。乙方违反保密要求，甲方除按照有关规定追究乙方单位及个人经济上的赔偿责任外，有权提请司法机关追究有关人员及单位的法律责任。</w:t>
      </w:r>
    </w:p>
    <w:p w:rsidR="009B3396" w:rsidRDefault="00E630D0">
      <w:pPr>
        <w:pStyle w:val="100"/>
        <w:widowControl/>
        <w:spacing w:line="360" w:lineRule="auto"/>
        <w:ind w:firstLineChars="200" w:firstLine="422"/>
        <w:rPr>
          <w:rFonts w:asciiTheme="minorEastAsia" w:eastAsiaTheme="minorEastAsia" w:hAnsiTheme="minorEastAsia" w:cs="宋体"/>
          <w:b/>
        </w:rPr>
      </w:pPr>
      <w:r>
        <w:rPr>
          <w:rStyle w:val="101"/>
          <w:rFonts w:asciiTheme="minorEastAsia" w:eastAsiaTheme="minorEastAsia" w:hAnsiTheme="minorEastAsia" w:cs="宋体" w:hint="eastAsia"/>
          <w:b/>
        </w:rPr>
        <w:t>十一、其他</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（一）本合同所有附件均为合同的有效组成部分，与合同具有同等法律效力，合同与附件之间内容应认为是互为补充和解释，但如有模棱两可或互相矛盾之处,以时间在后的文件为准。</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（二）双方可对本合同的条款进行补充，以书面形式签订补充协议，补充协议与本合同具有同等法律效力。</w:t>
      </w:r>
    </w:p>
    <w:p w:rsidR="009B3396" w:rsidRDefault="00E630D0">
      <w:pPr>
        <w:pStyle w:val="100"/>
        <w:widowControl/>
        <w:spacing w:line="360" w:lineRule="auto"/>
        <w:ind w:firstLineChars="200" w:firstLine="420"/>
        <w:rPr>
          <w:rFonts w:asciiTheme="minorEastAsia" w:eastAsiaTheme="minorEastAsia" w:hAnsiTheme="minorEastAsia" w:cs="宋体"/>
        </w:rPr>
      </w:pPr>
      <w:r>
        <w:rPr>
          <w:rStyle w:val="101"/>
          <w:rFonts w:asciiTheme="minorEastAsia" w:eastAsiaTheme="minorEastAsia" w:hAnsiTheme="minorEastAsia" w:cs="宋体" w:hint="eastAsia"/>
        </w:rPr>
        <w:t>（三）本合同正本份，甲方 份、乙方 份，自甲乙双方签字盖章之日起生效。合同期满本合同自然终止。</w:t>
      </w:r>
    </w:p>
    <w:p w:rsidR="009B3396" w:rsidRDefault="009B3396">
      <w:pPr>
        <w:pStyle w:val="25"/>
        <w:spacing w:line="360" w:lineRule="auto"/>
        <w:ind w:firstLineChars="200" w:firstLine="420"/>
        <w:rPr>
          <w:rFonts w:asciiTheme="minorEastAsia" w:eastAsiaTheme="minorEastAsia" w:hAnsiTheme="minorEastAsia" w:cs="Arial"/>
          <w:szCs w:val="21"/>
        </w:rPr>
      </w:pPr>
    </w:p>
    <w:p w:rsidR="009B3396" w:rsidRDefault="009B3396">
      <w:pPr>
        <w:rPr>
          <w:rFonts w:asciiTheme="minorEastAsia" w:eastAsiaTheme="minorEastAsia" w:hAnsiTheme="minorEastAsia"/>
          <w:szCs w:val="21"/>
          <w:highlight w:val="white"/>
        </w:rPr>
      </w:pPr>
    </w:p>
    <w:p w:rsidR="009B3396" w:rsidRDefault="009B3396">
      <w:pPr>
        <w:ind w:firstLineChars="200" w:firstLine="420"/>
        <w:rPr>
          <w:rFonts w:ascii="宋体" w:hAnsi="宋体"/>
          <w:szCs w:val="21"/>
        </w:rPr>
      </w:pPr>
    </w:p>
    <w:p w:rsidR="009B3396" w:rsidRDefault="00E630D0">
      <w:pPr>
        <w:rPr>
          <w:rFonts w:ascii="宋体" w:hAnsi="宋体"/>
          <w:szCs w:val="21"/>
          <w:u w:val="single"/>
        </w:rPr>
      </w:pPr>
      <w:r>
        <w:rPr>
          <w:rFonts w:ascii="宋体" w:hAnsi="宋体" w:hint="eastAsia"/>
          <w:szCs w:val="21"/>
        </w:rPr>
        <w:lastRenderedPageBreak/>
        <w:t>甲方：    乙方：</w:t>
      </w:r>
    </w:p>
    <w:p w:rsidR="009B3396" w:rsidRDefault="00E630D0">
      <w:pPr>
        <w:ind w:firstLineChars="900" w:firstLine="1890"/>
        <w:rPr>
          <w:rFonts w:ascii="宋体" w:hAnsi="宋体"/>
          <w:szCs w:val="21"/>
        </w:rPr>
      </w:pPr>
      <w:r>
        <w:rPr>
          <w:rFonts w:ascii="宋体" w:hAnsi="宋体" w:hint="eastAsia"/>
          <w:szCs w:val="21"/>
        </w:rPr>
        <w:t>（签章）                         （签章）</w:t>
      </w:r>
    </w:p>
    <w:p w:rsidR="009B3396" w:rsidRDefault="009B3396">
      <w:pPr>
        <w:ind w:firstLineChars="1300" w:firstLine="2730"/>
        <w:rPr>
          <w:rFonts w:ascii="宋体" w:hAnsi="宋体"/>
          <w:szCs w:val="21"/>
        </w:rPr>
      </w:pPr>
    </w:p>
    <w:p w:rsidR="009B3396" w:rsidRDefault="00E630D0">
      <w:pPr>
        <w:ind w:firstLineChars="200" w:firstLine="420"/>
        <w:rPr>
          <w:rFonts w:ascii="宋体" w:hAnsi="宋体"/>
          <w:szCs w:val="21"/>
        </w:rPr>
      </w:pPr>
      <w:r>
        <w:rPr>
          <w:rFonts w:ascii="宋体" w:hAnsi="宋体" w:hint="eastAsia"/>
          <w:szCs w:val="21"/>
        </w:rPr>
        <w:t xml:space="preserve">地址：                        地址： </w:t>
      </w:r>
    </w:p>
    <w:p w:rsidR="009B3396" w:rsidRDefault="00E630D0">
      <w:pPr>
        <w:ind w:firstLineChars="200" w:firstLine="420"/>
        <w:rPr>
          <w:rFonts w:ascii="宋体" w:hAnsi="宋体"/>
          <w:szCs w:val="21"/>
        </w:rPr>
      </w:pPr>
      <w:r>
        <w:rPr>
          <w:rFonts w:ascii="宋体" w:hAnsi="宋体" w:hint="eastAsia"/>
          <w:szCs w:val="21"/>
        </w:rPr>
        <w:t>法定代表人：（签章）           法定代表人：（签章）</w:t>
      </w:r>
    </w:p>
    <w:p w:rsidR="009B3396" w:rsidRDefault="00E630D0">
      <w:pPr>
        <w:ind w:firstLineChars="200" w:firstLine="420"/>
        <w:rPr>
          <w:rFonts w:ascii="宋体" w:hAnsi="宋体"/>
          <w:szCs w:val="21"/>
        </w:rPr>
      </w:pPr>
      <w:r>
        <w:rPr>
          <w:rFonts w:ascii="宋体" w:hAnsi="宋体" w:hint="eastAsia"/>
          <w:szCs w:val="21"/>
        </w:rPr>
        <w:t>开户行：                      开户行：</w:t>
      </w:r>
    </w:p>
    <w:p w:rsidR="009B3396" w:rsidRDefault="00E630D0">
      <w:pPr>
        <w:ind w:firstLineChars="200" w:firstLine="420"/>
        <w:rPr>
          <w:rFonts w:ascii="宋体" w:hAnsi="宋体"/>
          <w:szCs w:val="21"/>
        </w:rPr>
      </w:pPr>
      <w:r>
        <w:rPr>
          <w:rFonts w:ascii="宋体" w:hAnsi="宋体" w:hint="eastAsia"/>
          <w:szCs w:val="21"/>
        </w:rPr>
        <w:t>人民币</w:t>
      </w:r>
      <w:proofErr w:type="gramStart"/>
      <w:r>
        <w:rPr>
          <w:rFonts w:ascii="宋体" w:hAnsi="宋体" w:hint="eastAsia"/>
          <w:szCs w:val="21"/>
        </w:rPr>
        <w:t>帐号</w:t>
      </w:r>
      <w:proofErr w:type="gramEnd"/>
      <w:r>
        <w:rPr>
          <w:rFonts w:ascii="宋体" w:hAnsi="宋体" w:hint="eastAsia"/>
          <w:szCs w:val="21"/>
        </w:rPr>
        <w:t>：                  人民币</w:t>
      </w:r>
      <w:proofErr w:type="gramStart"/>
      <w:r>
        <w:rPr>
          <w:rFonts w:ascii="宋体" w:hAnsi="宋体" w:hint="eastAsia"/>
          <w:szCs w:val="21"/>
        </w:rPr>
        <w:t>帐号</w:t>
      </w:r>
      <w:proofErr w:type="gramEnd"/>
      <w:r>
        <w:rPr>
          <w:rFonts w:ascii="宋体" w:hAnsi="宋体" w:hint="eastAsia"/>
          <w:szCs w:val="21"/>
        </w:rPr>
        <w:t>：</w:t>
      </w:r>
    </w:p>
    <w:p w:rsidR="009B3396" w:rsidRDefault="00E630D0">
      <w:pPr>
        <w:ind w:firstLineChars="200" w:firstLine="420"/>
        <w:rPr>
          <w:rFonts w:ascii="宋体" w:hAnsi="宋体"/>
          <w:szCs w:val="21"/>
        </w:rPr>
      </w:pPr>
      <w:r>
        <w:rPr>
          <w:rFonts w:ascii="宋体" w:hAnsi="宋体" w:hint="eastAsia"/>
          <w:szCs w:val="21"/>
        </w:rPr>
        <w:t>联系人：                      联系人：</w:t>
      </w:r>
    </w:p>
    <w:p w:rsidR="009B3396" w:rsidRDefault="00E630D0">
      <w:pPr>
        <w:ind w:firstLineChars="200" w:firstLine="420"/>
        <w:rPr>
          <w:rFonts w:ascii="宋体" w:hAnsi="宋体"/>
          <w:szCs w:val="21"/>
        </w:rPr>
      </w:pPr>
      <w:r>
        <w:rPr>
          <w:rFonts w:ascii="宋体" w:hAnsi="宋体" w:hint="eastAsia"/>
          <w:szCs w:val="21"/>
        </w:rPr>
        <w:t>电话：                        电话：</w:t>
      </w:r>
    </w:p>
    <w:p w:rsidR="009B3396" w:rsidRDefault="00E630D0">
      <w:pPr>
        <w:ind w:firstLineChars="200" w:firstLine="420"/>
        <w:rPr>
          <w:rFonts w:ascii="宋体" w:hAnsi="宋体"/>
          <w:szCs w:val="21"/>
        </w:rPr>
      </w:pPr>
      <w:r>
        <w:rPr>
          <w:rFonts w:ascii="宋体" w:hAnsi="宋体" w:hint="eastAsia"/>
          <w:szCs w:val="21"/>
        </w:rPr>
        <w:t>日期：                        日期：</w:t>
      </w:r>
    </w:p>
    <w:p w:rsidR="009B3396" w:rsidRDefault="009B3396">
      <w:pPr>
        <w:ind w:firstLineChars="200" w:firstLine="420"/>
        <w:rPr>
          <w:rFonts w:ascii="宋体" w:hAnsi="宋体"/>
          <w:szCs w:val="21"/>
        </w:rPr>
      </w:pPr>
    </w:p>
    <w:p w:rsidR="009B3396" w:rsidRDefault="009B3396">
      <w:pPr>
        <w:ind w:firstLineChars="200" w:firstLine="420"/>
        <w:rPr>
          <w:rFonts w:ascii="宋体" w:hAnsi="宋体"/>
          <w:szCs w:val="21"/>
        </w:rPr>
      </w:pPr>
    </w:p>
    <w:p w:rsidR="009B3396" w:rsidRDefault="009B3396">
      <w:pPr>
        <w:ind w:firstLineChars="200" w:firstLine="420"/>
        <w:rPr>
          <w:rFonts w:ascii="宋体" w:hAnsi="宋体"/>
          <w:szCs w:val="21"/>
        </w:rPr>
      </w:pPr>
    </w:p>
    <w:p w:rsidR="009B3396" w:rsidRDefault="009B3396">
      <w:pPr>
        <w:ind w:firstLineChars="200" w:firstLine="420"/>
        <w:rPr>
          <w:rFonts w:ascii="宋体" w:hAnsi="宋体"/>
          <w:szCs w:val="21"/>
        </w:rPr>
      </w:pPr>
    </w:p>
    <w:p w:rsidR="009B3396" w:rsidRDefault="009B3396">
      <w:pPr>
        <w:ind w:firstLineChars="200" w:firstLine="420"/>
        <w:rPr>
          <w:rFonts w:ascii="宋体" w:hAnsi="宋体"/>
          <w:szCs w:val="21"/>
        </w:rPr>
      </w:pPr>
    </w:p>
    <w:p w:rsidR="009B3396" w:rsidRDefault="009B3396">
      <w:pPr>
        <w:ind w:firstLineChars="200" w:firstLine="420"/>
        <w:rPr>
          <w:rFonts w:ascii="宋体" w:hAnsi="宋体"/>
          <w:szCs w:val="21"/>
        </w:rPr>
      </w:pPr>
    </w:p>
    <w:p w:rsidR="009B3396" w:rsidRDefault="00E630D0">
      <w:pPr>
        <w:pStyle w:val="30"/>
        <w:jc w:val="center"/>
        <w:rPr>
          <w:rFonts w:ascii="黑体" w:eastAsia="黑体"/>
          <w:b w:val="0"/>
          <w:kern w:val="0"/>
          <w:sz w:val="24"/>
          <w:szCs w:val="24"/>
        </w:rPr>
      </w:pPr>
      <w:r>
        <w:rPr>
          <w:rFonts w:ascii="黑体" w:eastAsia="黑体" w:hint="eastAsia"/>
          <w:b w:val="0"/>
          <w:kern w:val="0"/>
          <w:sz w:val="24"/>
          <w:szCs w:val="24"/>
        </w:rPr>
        <w:t>二、政府采购履约情况反馈表</w:t>
      </w:r>
    </w:p>
    <w:p w:rsidR="009B3396" w:rsidRDefault="00E630D0">
      <w:pPr>
        <w:spacing w:line="240" w:lineRule="atLeast"/>
        <w:rPr>
          <w:rFonts w:ascii="宋体" w:hAnsi="宋体"/>
          <w:b/>
          <w:szCs w:val="21"/>
        </w:rPr>
      </w:pPr>
      <w:r>
        <w:rPr>
          <w:rFonts w:ascii="宋体" w:hAnsi="宋体" w:hint="eastAsia"/>
          <w:b/>
          <w:szCs w:val="21"/>
        </w:rPr>
        <w:t>采购人名称：                       联系人及电话：</w:t>
      </w:r>
    </w:p>
    <w:p w:rsidR="009B3396" w:rsidRDefault="009B3396">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842"/>
        <w:gridCol w:w="720"/>
        <w:gridCol w:w="720"/>
        <w:gridCol w:w="2520"/>
        <w:gridCol w:w="1980"/>
        <w:gridCol w:w="2135"/>
      </w:tblGrid>
      <w:tr w:rsidR="009B3396">
        <w:trPr>
          <w:trHeight w:val="450"/>
          <w:jc w:val="center"/>
        </w:trPr>
        <w:tc>
          <w:tcPr>
            <w:tcW w:w="2282" w:type="dxa"/>
            <w:gridSpan w:val="3"/>
            <w:vAlign w:val="center"/>
          </w:tcPr>
          <w:p w:rsidR="009B3396" w:rsidRDefault="00E630D0">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rsidR="009B3396" w:rsidRDefault="009B3396">
            <w:pPr>
              <w:spacing w:line="240" w:lineRule="atLeast"/>
              <w:jc w:val="center"/>
              <w:rPr>
                <w:rFonts w:ascii="宋体" w:hAnsi="宋体"/>
                <w:szCs w:val="21"/>
              </w:rPr>
            </w:pPr>
          </w:p>
        </w:tc>
        <w:tc>
          <w:tcPr>
            <w:tcW w:w="1980" w:type="dxa"/>
            <w:vAlign w:val="center"/>
          </w:tcPr>
          <w:p w:rsidR="009B3396" w:rsidRDefault="00E630D0">
            <w:pPr>
              <w:spacing w:line="240" w:lineRule="atLeast"/>
              <w:jc w:val="center"/>
              <w:rPr>
                <w:rFonts w:ascii="宋体" w:hAnsi="宋体"/>
                <w:szCs w:val="21"/>
              </w:rPr>
            </w:pPr>
            <w:r>
              <w:rPr>
                <w:rFonts w:ascii="宋体" w:hAnsi="宋体" w:hint="eastAsia"/>
                <w:szCs w:val="21"/>
              </w:rPr>
              <w:t>项目编号</w:t>
            </w:r>
          </w:p>
        </w:tc>
        <w:tc>
          <w:tcPr>
            <w:tcW w:w="2135" w:type="dxa"/>
            <w:vAlign w:val="center"/>
          </w:tcPr>
          <w:p w:rsidR="009B3396" w:rsidRDefault="009B3396">
            <w:pPr>
              <w:spacing w:line="240" w:lineRule="atLeast"/>
              <w:jc w:val="center"/>
              <w:rPr>
                <w:rFonts w:ascii="宋体" w:hAnsi="宋体"/>
                <w:szCs w:val="21"/>
              </w:rPr>
            </w:pPr>
          </w:p>
        </w:tc>
      </w:tr>
      <w:tr w:rsidR="009B3396">
        <w:trPr>
          <w:trHeight w:val="461"/>
          <w:jc w:val="center"/>
        </w:trPr>
        <w:tc>
          <w:tcPr>
            <w:tcW w:w="2282" w:type="dxa"/>
            <w:gridSpan w:val="3"/>
            <w:vAlign w:val="center"/>
          </w:tcPr>
          <w:p w:rsidR="009B3396" w:rsidRDefault="00E630D0">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rsidR="009B3396" w:rsidRDefault="009B3396">
            <w:pPr>
              <w:spacing w:line="240" w:lineRule="atLeast"/>
              <w:jc w:val="center"/>
              <w:rPr>
                <w:rFonts w:ascii="宋体" w:hAnsi="宋体"/>
                <w:szCs w:val="21"/>
              </w:rPr>
            </w:pPr>
          </w:p>
        </w:tc>
        <w:tc>
          <w:tcPr>
            <w:tcW w:w="1980" w:type="dxa"/>
            <w:vAlign w:val="center"/>
          </w:tcPr>
          <w:p w:rsidR="009B3396" w:rsidRDefault="00E630D0">
            <w:pPr>
              <w:spacing w:line="240" w:lineRule="atLeast"/>
              <w:jc w:val="center"/>
              <w:rPr>
                <w:rFonts w:ascii="宋体" w:hAnsi="宋体"/>
                <w:szCs w:val="21"/>
              </w:rPr>
            </w:pPr>
            <w:r>
              <w:rPr>
                <w:rFonts w:ascii="宋体" w:hAnsi="宋体" w:hint="eastAsia"/>
                <w:szCs w:val="21"/>
              </w:rPr>
              <w:t>供应商</w:t>
            </w:r>
          </w:p>
          <w:p w:rsidR="009B3396" w:rsidRDefault="00E630D0">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rsidR="009B3396" w:rsidRDefault="009B3396">
            <w:pPr>
              <w:spacing w:line="240" w:lineRule="atLeast"/>
              <w:jc w:val="center"/>
              <w:rPr>
                <w:rFonts w:ascii="宋体" w:hAnsi="宋体"/>
                <w:szCs w:val="21"/>
              </w:rPr>
            </w:pPr>
          </w:p>
        </w:tc>
      </w:tr>
      <w:tr w:rsidR="009B3396">
        <w:trPr>
          <w:trHeight w:val="438"/>
          <w:jc w:val="center"/>
        </w:trPr>
        <w:tc>
          <w:tcPr>
            <w:tcW w:w="2282" w:type="dxa"/>
            <w:gridSpan w:val="3"/>
            <w:vAlign w:val="center"/>
          </w:tcPr>
          <w:p w:rsidR="009B3396" w:rsidRDefault="00E630D0">
            <w:pPr>
              <w:spacing w:line="240" w:lineRule="atLeast"/>
              <w:jc w:val="center"/>
              <w:rPr>
                <w:rFonts w:ascii="宋体" w:hAnsi="宋体"/>
                <w:szCs w:val="21"/>
              </w:rPr>
            </w:pPr>
            <w:r>
              <w:rPr>
                <w:rFonts w:ascii="宋体" w:hAnsi="宋体" w:hint="eastAsia"/>
                <w:szCs w:val="21"/>
              </w:rPr>
              <w:t>中标金额</w:t>
            </w:r>
          </w:p>
        </w:tc>
        <w:tc>
          <w:tcPr>
            <w:tcW w:w="2520" w:type="dxa"/>
            <w:vAlign w:val="center"/>
          </w:tcPr>
          <w:p w:rsidR="009B3396" w:rsidRDefault="009B3396">
            <w:pPr>
              <w:spacing w:line="240" w:lineRule="atLeast"/>
              <w:jc w:val="center"/>
              <w:rPr>
                <w:rFonts w:ascii="宋体" w:hAnsi="宋体"/>
                <w:szCs w:val="21"/>
              </w:rPr>
            </w:pPr>
          </w:p>
        </w:tc>
        <w:tc>
          <w:tcPr>
            <w:tcW w:w="1980" w:type="dxa"/>
            <w:vAlign w:val="center"/>
          </w:tcPr>
          <w:p w:rsidR="009B3396" w:rsidRDefault="00E630D0">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rsidR="009B3396" w:rsidRDefault="00E630D0">
            <w:pPr>
              <w:spacing w:line="240" w:lineRule="atLeast"/>
              <w:rPr>
                <w:rFonts w:ascii="宋体" w:hAnsi="宋体"/>
                <w:szCs w:val="21"/>
              </w:rPr>
            </w:pPr>
            <w:r>
              <w:rPr>
                <w:rFonts w:ascii="宋体" w:hAnsi="宋体" w:hint="eastAsia"/>
                <w:szCs w:val="21"/>
              </w:rPr>
              <w:t>自       至</w:t>
            </w:r>
          </w:p>
        </w:tc>
      </w:tr>
      <w:tr w:rsidR="009B3396">
        <w:trPr>
          <w:trHeight w:val="544"/>
          <w:jc w:val="center"/>
        </w:trPr>
        <w:tc>
          <w:tcPr>
            <w:tcW w:w="842" w:type="dxa"/>
            <w:vMerge w:val="restart"/>
            <w:vAlign w:val="center"/>
          </w:tcPr>
          <w:p w:rsidR="009B3396" w:rsidRDefault="00E630D0">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rsidR="009B3396" w:rsidRDefault="00E630D0">
            <w:pPr>
              <w:spacing w:line="240" w:lineRule="atLeast"/>
              <w:ind w:firstLineChars="50" w:firstLine="105"/>
              <w:jc w:val="center"/>
              <w:rPr>
                <w:rFonts w:ascii="宋体" w:hAnsi="宋体"/>
                <w:szCs w:val="21"/>
              </w:rPr>
            </w:pPr>
            <w:r>
              <w:rPr>
                <w:rFonts w:ascii="宋体" w:hAnsi="宋体" w:hint="eastAsia"/>
                <w:szCs w:val="21"/>
              </w:rPr>
              <w:t>□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val="restart"/>
            <w:tcBorders>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 xml:space="preserve"> □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tcBorders>
              <w:right w:val="single" w:sz="4" w:space="0" w:color="auto"/>
            </w:tcBorders>
            <w:vAlign w:val="center"/>
          </w:tcPr>
          <w:p w:rsidR="009B3396" w:rsidRDefault="009B339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 xml:space="preserve"> □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tcBorders>
              <w:right w:val="single" w:sz="4" w:space="0" w:color="auto"/>
            </w:tcBorders>
            <w:vAlign w:val="center"/>
          </w:tcPr>
          <w:p w:rsidR="009B3396" w:rsidRDefault="009B339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 xml:space="preserve"> □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tcBorders>
              <w:right w:val="single" w:sz="4" w:space="0" w:color="auto"/>
            </w:tcBorders>
            <w:vAlign w:val="center"/>
          </w:tcPr>
          <w:p w:rsidR="009B3396" w:rsidRDefault="009B339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 xml:space="preserve"> □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tcBorders>
              <w:right w:val="single" w:sz="4" w:space="0" w:color="auto"/>
            </w:tcBorders>
            <w:vAlign w:val="center"/>
          </w:tcPr>
          <w:p w:rsidR="009B3396" w:rsidRDefault="009B339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 xml:space="preserve"> □ 优          □ 良          □ 中           □ 差</w:t>
            </w:r>
          </w:p>
        </w:tc>
      </w:tr>
      <w:tr w:rsidR="009B3396">
        <w:trPr>
          <w:trHeight w:val="458"/>
          <w:jc w:val="center"/>
        </w:trPr>
        <w:tc>
          <w:tcPr>
            <w:tcW w:w="842" w:type="dxa"/>
            <w:vMerge/>
            <w:vAlign w:val="center"/>
          </w:tcPr>
          <w:p w:rsidR="009B3396" w:rsidRDefault="009B3396">
            <w:pPr>
              <w:spacing w:line="240" w:lineRule="atLeast"/>
              <w:jc w:val="center"/>
              <w:rPr>
                <w:rFonts w:ascii="宋体" w:hAnsi="宋体"/>
                <w:szCs w:val="21"/>
              </w:rPr>
            </w:pPr>
          </w:p>
        </w:tc>
        <w:tc>
          <w:tcPr>
            <w:tcW w:w="720" w:type="dxa"/>
            <w:vMerge/>
            <w:tcBorders>
              <w:right w:val="single" w:sz="4" w:space="0" w:color="auto"/>
            </w:tcBorders>
            <w:vAlign w:val="center"/>
          </w:tcPr>
          <w:p w:rsidR="009B3396" w:rsidRDefault="009B3396">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9B3396" w:rsidRDefault="00E630D0">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rsidR="009B3396" w:rsidRDefault="00E630D0" w:rsidP="00C82F8F">
            <w:pPr>
              <w:spacing w:beforeLines="50" w:afterLines="50" w:line="240" w:lineRule="atLeast"/>
              <w:rPr>
                <w:rFonts w:ascii="宋体" w:hAnsi="宋体"/>
                <w:szCs w:val="21"/>
                <w:u w:val="single"/>
              </w:rPr>
            </w:pPr>
            <w:r>
              <w:rPr>
                <w:rFonts w:ascii="宋体" w:hAnsi="宋体" w:hint="eastAsia"/>
                <w:szCs w:val="21"/>
              </w:rPr>
              <w:t>评价内容为：</w:t>
            </w:r>
          </w:p>
          <w:p w:rsidR="009B3396" w:rsidRDefault="00E630D0" w:rsidP="00C82F8F">
            <w:pPr>
              <w:spacing w:beforeLines="50" w:afterLines="50" w:line="240" w:lineRule="atLeast"/>
              <w:rPr>
                <w:rFonts w:ascii="宋体" w:hAnsi="宋体"/>
                <w:szCs w:val="21"/>
              </w:rPr>
            </w:pPr>
            <w:r>
              <w:rPr>
                <w:rFonts w:ascii="宋体" w:hAnsi="宋体" w:hint="eastAsia"/>
                <w:szCs w:val="21"/>
              </w:rPr>
              <w:t>评价等级为：  □ 优       □ 良        □ 中         □ 差</w:t>
            </w:r>
          </w:p>
        </w:tc>
      </w:tr>
      <w:tr w:rsidR="009B3396">
        <w:trPr>
          <w:trHeight w:val="3261"/>
          <w:jc w:val="center"/>
        </w:trPr>
        <w:tc>
          <w:tcPr>
            <w:tcW w:w="1562" w:type="dxa"/>
            <w:gridSpan w:val="2"/>
            <w:vAlign w:val="center"/>
          </w:tcPr>
          <w:p w:rsidR="009B3396" w:rsidRDefault="00E630D0">
            <w:pPr>
              <w:spacing w:line="240" w:lineRule="atLeast"/>
              <w:jc w:val="center"/>
              <w:rPr>
                <w:rFonts w:ascii="宋体" w:hAnsi="宋体"/>
                <w:szCs w:val="21"/>
              </w:rPr>
            </w:pPr>
            <w:r>
              <w:rPr>
                <w:rFonts w:ascii="宋体" w:hAnsi="宋体" w:hint="eastAsia"/>
                <w:szCs w:val="21"/>
              </w:rPr>
              <w:lastRenderedPageBreak/>
              <w:t>具体情况说明</w:t>
            </w:r>
          </w:p>
        </w:tc>
        <w:tc>
          <w:tcPr>
            <w:tcW w:w="7355" w:type="dxa"/>
            <w:gridSpan w:val="4"/>
          </w:tcPr>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tc>
      </w:tr>
      <w:tr w:rsidR="009B3396">
        <w:trPr>
          <w:trHeight w:val="2510"/>
          <w:jc w:val="center"/>
        </w:trPr>
        <w:tc>
          <w:tcPr>
            <w:tcW w:w="1562" w:type="dxa"/>
            <w:gridSpan w:val="2"/>
            <w:vAlign w:val="center"/>
          </w:tcPr>
          <w:p w:rsidR="009B3396" w:rsidRDefault="00E630D0">
            <w:pPr>
              <w:spacing w:line="240" w:lineRule="atLeast"/>
              <w:jc w:val="center"/>
              <w:rPr>
                <w:rFonts w:ascii="宋体" w:hAnsi="宋体"/>
                <w:szCs w:val="21"/>
              </w:rPr>
            </w:pPr>
            <w:r>
              <w:rPr>
                <w:rFonts w:ascii="宋体" w:hAnsi="宋体" w:hint="eastAsia"/>
                <w:szCs w:val="21"/>
              </w:rPr>
              <w:t>采购人意见</w:t>
            </w:r>
          </w:p>
          <w:p w:rsidR="009B3396" w:rsidRDefault="00E630D0">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rPr>
                <w:rFonts w:ascii="宋体" w:hAnsi="宋体"/>
                <w:szCs w:val="21"/>
              </w:rPr>
            </w:pPr>
          </w:p>
          <w:p w:rsidR="009B3396" w:rsidRDefault="009B3396">
            <w:pPr>
              <w:spacing w:line="240" w:lineRule="atLeast"/>
              <w:ind w:firstLineChars="1800" w:firstLine="3780"/>
              <w:rPr>
                <w:rFonts w:ascii="宋体" w:hAnsi="宋体"/>
                <w:szCs w:val="21"/>
              </w:rPr>
            </w:pPr>
          </w:p>
          <w:p w:rsidR="009B3396" w:rsidRDefault="00E630D0">
            <w:pPr>
              <w:spacing w:line="240" w:lineRule="atLeast"/>
              <w:ind w:firstLineChars="1800" w:firstLine="3780"/>
              <w:rPr>
                <w:rFonts w:ascii="宋体" w:hAnsi="宋体"/>
                <w:szCs w:val="21"/>
              </w:rPr>
            </w:pPr>
            <w:r>
              <w:rPr>
                <w:rFonts w:ascii="宋体" w:hAnsi="宋体" w:hint="eastAsia"/>
                <w:szCs w:val="21"/>
              </w:rPr>
              <w:t>日期：   年   月   日</w:t>
            </w:r>
          </w:p>
        </w:tc>
      </w:tr>
    </w:tbl>
    <w:p w:rsidR="009B3396" w:rsidRDefault="00E630D0">
      <w:pPr>
        <w:spacing w:line="240" w:lineRule="atLeast"/>
        <w:rPr>
          <w:rFonts w:ascii="宋体" w:hAnsi="宋体"/>
          <w:szCs w:val="21"/>
        </w:rPr>
      </w:pPr>
      <w:r>
        <w:rPr>
          <w:rFonts w:ascii="宋体" w:hAnsi="宋体" w:hint="eastAsia"/>
          <w:szCs w:val="21"/>
        </w:rPr>
        <w:t>说明：</w:t>
      </w:r>
    </w:p>
    <w:p w:rsidR="009B3396" w:rsidRDefault="00E630D0">
      <w:pPr>
        <w:spacing w:line="240" w:lineRule="atLeast"/>
        <w:rPr>
          <w:rFonts w:ascii="宋体" w:hAnsi="宋体"/>
          <w:szCs w:val="21"/>
        </w:rPr>
      </w:pPr>
      <w:r>
        <w:rPr>
          <w:rFonts w:ascii="宋体" w:hAnsi="宋体" w:hint="eastAsia"/>
          <w:szCs w:val="21"/>
        </w:rPr>
        <w:t>1、本表为采购人向深圳市政府采购中心反映政府采购项目履约情况时所用；</w:t>
      </w:r>
    </w:p>
    <w:p w:rsidR="009B3396" w:rsidRDefault="00E630D0">
      <w:pPr>
        <w:spacing w:line="240" w:lineRule="atLeast"/>
        <w:rPr>
          <w:rFonts w:ascii="宋体" w:hAnsi="宋体"/>
          <w:szCs w:val="21"/>
        </w:rPr>
      </w:pPr>
      <w:r>
        <w:rPr>
          <w:rFonts w:ascii="宋体" w:hAnsi="宋体" w:hint="eastAsia"/>
          <w:szCs w:val="21"/>
        </w:rPr>
        <w:t>2、履约情况评价分为优、良、中、差四个等级，请在对应的框前打“√”，然后在“具体情况说明”一栏详细说明有关情况。</w:t>
      </w:r>
    </w:p>
    <w:p w:rsidR="009B3396" w:rsidRDefault="009B3396">
      <w:pPr>
        <w:autoSpaceDE w:val="0"/>
        <w:autoSpaceDN w:val="0"/>
        <w:adjustRightInd w:val="0"/>
        <w:jc w:val="left"/>
        <w:rPr>
          <w:rFonts w:ascii="宋体" w:hAnsi="宋体"/>
          <w:szCs w:val="21"/>
        </w:rPr>
      </w:pPr>
    </w:p>
    <w:sectPr w:rsidR="009B3396" w:rsidSect="009B3396">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李睿" w:date="2019-11-26T20:25:00Z" w:initials="W">
    <w:p w:rsidR="009B3396" w:rsidRDefault="00E630D0">
      <w:pPr>
        <w:pStyle w:val="aa"/>
      </w:pPr>
      <w:r>
        <w:rPr>
          <w:rFonts w:hint="eastAsia"/>
        </w:rPr>
        <w:t>工作经验分值不超过50%。</w:t>
      </w:r>
    </w:p>
  </w:comment>
  <w:comment w:id="2" w:author="李睿" w:date="2020-04-10T10:29:00Z" w:initials="W">
    <w:p w:rsidR="009B3396" w:rsidRDefault="00E630D0">
      <w:pPr>
        <w:pStyle w:val="aa"/>
      </w:pPr>
      <w:r>
        <w:rPr>
          <w:rFonts w:hint="eastAsia"/>
        </w:rPr>
        <w:t>固定格式，采购人无需修改。</w:t>
      </w:r>
      <w:r>
        <w:rPr>
          <w:rFonts w:hAnsi="宋体" w:hint="eastAsia"/>
          <w:b/>
          <w:szCs w:val="21"/>
          <w:highlight w:val="yellow"/>
        </w:rPr>
        <w:t>根据《深圳市政府采购落实支持企业复工复产政策的实施细则》</w:t>
      </w:r>
      <w:r>
        <w:rPr>
          <w:rFonts w:hAnsi="宋体" w:hint="eastAsia"/>
          <w:b/>
          <w:szCs w:val="21"/>
        </w:rPr>
        <w:t>执行。</w:t>
      </w:r>
    </w:p>
  </w:comment>
  <w:comment w:id="3" w:author="李睿" w:date="2020-04-09T17:54:00Z" w:initials="W">
    <w:p w:rsidR="009B3396" w:rsidRDefault="00E630D0">
      <w:pPr>
        <w:pStyle w:val="aa"/>
      </w:pPr>
      <w:r>
        <w:rPr>
          <w:rFonts w:hint="eastAsia"/>
        </w:rPr>
        <w:t>如选择评定分离，则使用此表。</w:t>
      </w:r>
    </w:p>
  </w:comment>
  <w:comment w:id="4" w:author="魏炫" w:date="2019-08-30T17:42:00Z" w:initials="w">
    <w:p w:rsidR="009B3396" w:rsidRDefault="00E630D0">
      <w:pPr>
        <w:pStyle w:val="aa"/>
      </w:pPr>
      <w:r>
        <w:rPr>
          <w:rFonts w:hint="eastAsia"/>
        </w:rPr>
        <w:t>填写评标方法：综合评分法、最低价法等。</w:t>
      </w:r>
    </w:p>
  </w:comment>
  <w:comment w:id="5" w:author="魏炫" w:date="2019-09-18T12:59:00Z" w:initials="w">
    <w:p w:rsidR="009B3396" w:rsidRDefault="00E630D0">
      <w:pPr>
        <w:pStyle w:val="aa"/>
      </w:pPr>
      <w:r>
        <w:rPr>
          <w:rFonts w:hint="eastAsia"/>
        </w:rPr>
        <w:t>填写中标供应商家数</w:t>
      </w:r>
    </w:p>
  </w:comment>
  <w:comment w:id="6" w:author="李睿" w:date="2020-04-10T10:12:00Z" w:initials="W">
    <w:p w:rsidR="009B3396" w:rsidRDefault="00E630D0">
      <w:pPr>
        <w:pStyle w:val="aa"/>
      </w:pPr>
      <w:r>
        <w:rPr>
          <w:rFonts w:hAnsi="宋体" w:hint="eastAsia"/>
          <w:b/>
          <w:szCs w:val="21"/>
          <w:highlight w:val="yellow"/>
        </w:rPr>
        <w:t>根据《深圳市政府采购落实支持企业复工复产政策的实施细则》</w:t>
      </w:r>
      <w:r>
        <w:rPr>
          <w:rFonts w:hAnsi="宋体" w:hint="eastAsia"/>
          <w:b/>
          <w:szCs w:val="21"/>
        </w:rPr>
        <w:t>执行。</w:t>
      </w:r>
    </w:p>
  </w:comment>
  <w:comment w:id="7" w:author="魏炫" w:date="2019-08-30T17:42:00Z" w:initials="w">
    <w:p w:rsidR="009B3396" w:rsidRDefault="00E630D0">
      <w:pPr>
        <w:pStyle w:val="aa"/>
      </w:pPr>
      <w:r>
        <w:rPr>
          <w:rFonts w:hint="eastAsia"/>
          <w:highlight w:val="yellow"/>
        </w:rPr>
        <w:t>请采购人在2</w:t>
      </w:r>
      <w:r>
        <w:rPr>
          <w:highlight w:val="yellow"/>
        </w:rPr>
        <w:t>%-</w:t>
      </w:r>
      <w:r>
        <w:rPr>
          <w:rFonts w:hint="eastAsia"/>
          <w:highlight w:val="yellow"/>
        </w:rPr>
        <w:t>3</w:t>
      </w:r>
      <w:r>
        <w:rPr>
          <w:highlight w:val="yellow"/>
        </w:rPr>
        <w:t>%</w:t>
      </w:r>
      <w:r>
        <w:rPr>
          <w:rFonts w:hint="eastAsia"/>
          <w:highlight w:val="yellow"/>
        </w:rPr>
        <w:t>范围内选择</w:t>
      </w:r>
      <w:r>
        <w:rPr>
          <w:rFonts w:hint="eastAsia"/>
        </w:rPr>
        <w:t>填写。</w:t>
      </w:r>
    </w:p>
  </w:comment>
  <w:comment w:id="33" w:author="杨硕" w:date="2020-03-27T17:09:00Z" w:initials="CU">
    <w:p w:rsidR="009B3396" w:rsidRDefault="00E630D0">
      <w:pPr>
        <w:pStyle w:val="aa"/>
      </w:pPr>
      <w:r>
        <w:rPr>
          <w:rFonts w:hint="eastAsia"/>
        </w:rPr>
        <w:t>请采购人填写履约保证金，最低为0，最多为10%。鼓励采购人根据项目特点、供应商诚信等情况免收履约保证金，确需收取履约保证金的鼓励通过保函方式收取。</w:t>
      </w:r>
    </w:p>
  </w:comment>
  <w:comment w:id="35" w:author="杨硕" w:date="2019-10-09T11:07:00Z" w:initials="CU">
    <w:p w:rsidR="009B3396" w:rsidRDefault="00E630D0">
      <w:pPr>
        <w:pStyle w:val="aa"/>
      </w:pPr>
      <w:proofErr w:type="gramStart"/>
      <w:r>
        <w:rPr>
          <w:rFonts w:hint="eastAsia"/>
        </w:rPr>
        <w:t>请完善</w:t>
      </w:r>
      <w:proofErr w:type="gramEnd"/>
      <w:r>
        <w:rPr>
          <w:rFonts w:hint="eastAsia"/>
        </w:rPr>
        <w:t>下表，设置不可偏离条款，例如可将服务期限设置为不可偏离条款。</w:t>
      </w:r>
      <w:r>
        <w:rPr>
          <w:rFonts w:hint="eastAsia"/>
          <w:b/>
        </w:rPr>
        <w:t>已作为评分项的内容不得作为实质性响应条款。</w:t>
      </w:r>
    </w:p>
  </w:comment>
  <w:comment w:id="36" w:author="魏炫" w:date="2019-08-26T21:35:00Z" w:initials="w">
    <w:p w:rsidR="009B3396" w:rsidRDefault="00E630D0">
      <w:pPr>
        <w:pStyle w:val="aa"/>
      </w:pPr>
      <w:proofErr w:type="gramStart"/>
      <w:r>
        <w:rPr>
          <w:rFonts w:hint="eastAsia"/>
        </w:rPr>
        <w:t>请完善</w:t>
      </w:r>
      <w:proofErr w:type="gramEnd"/>
      <w:r>
        <w:rPr>
          <w:rFonts w:hint="eastAsia"/>
        </w:rPr>
        <w:t>下表，设置不可偏离条款，例如可将服务期限设置为不可偏离条款。</w:t>
      </w:r>
      <w:r>
        <w:rPr>
          <w:rFonts w:hint="eastAsia"/>
          <w:b/>
        </w:rPr>
        <w:t>已作为评分项的内容不得作为实质性响应条款。</w:t>
      </w:r>
    </w:p>
  </w:comment>
  <w:comment w:id="37" w:author="魏炫" w:date="2019-11-11T09:50:00Z" w:initials="w">
    <w:p w:rsidR="009B3396" w:rsidRDefault="00E630D0">
      <w:pPr>
        <w:ind w:firstLineChars="200" w:firstLine="420"/>
      </w:pPr>
      <w:r>
        <w:rPr>
          <w:rFonts w:hint="eastAsia"/>
        </w:rPr>
        <w:t>服务类项目属性填写要求：长期服务项目</w:t>
      </w:r>
      <w:r>
        <w:rPr>
          <w:rFonts w:hint="eastAsia"/>
        </w:rPr>
        <w:t>/</w:t>
      </w:r>
      <w:proofErr w:type="gramStart"/>
      <w:r>
        <w:rPr>
          <w:rFonts w:hint="eastAsia"/>
        </w:rPr>
        <w:t>非长期</w:t>
      </w:r>
      <w:proofErr w:type="gramEnd"/>
      <w:r>
        <w:rPr>
          <w:rFonts w:hint="eastAsia"/>
        </w:rPr>
        <w:t>服务项目。公开招标项目由采购人自行选择该项目属性；非公开招标的长期服务项目，以财政部门的审核意见为准。</w:t>
      </w:r>
    </w:p>
    <w:p w:rsidR="009B3396" w:rsidRDefault="00E630D0">
      <w:pPr>
        <w:ind w:firstLineChars="200" w:firstLine="420"/>
      </w:pPr>
      <w:r>
        <w:rPr>
          <w:rFonts w:hint="eastAsia"/>
        </w:rPr>
        <w:t xml:space="preserve">    </w:t>
      </w:r>
      <w:r>
        <w:rPr>
          <w:rFonts w:hint="eastAsia"/>
        </w:rPr>
        <w:t>长期服务项目，应当在招标文件及中标通知书中明确“该项目为长期服务项目，合同期限可以延续，但最长不得超过三十六个月”。</w:t>
      </w:r>
    </w:p>
  </w:comment>
  <w:comment w:id="38" w:author="李睿" w:date="2019-11-27T23:23:00Z" w:initials="W">
    <w:p w:rsidR="009B3396" w:rsidRDefault="00E630D0">
      <w:pPr>
        <w:pStyle w:val="aa"/>
        <w:rPr>
          <w:rFonts w:hAnsi="宋体"/>
          <w:szCs w:val="21"/>
        </w:rPr>
      </w:pPr>
      <w:r>
        <w:rPr>
          <w:rFonts w:hAnsi="宋体" w:hint="eastAsia"/>
          <w:szCs w:val="21"/>
        </w:rPr>
        <w:t>可从安全保卫管理、治安秩序、车辆交通秩序、停车场管理、应急管理、机电服务、考核等方面提出要求。</w:t>
      </w:r>
    </w:p>
    <w:p w:rsidR="009B3396" w:rsidRDefault="00E630D0">
      <w:pPr>
        <w:pStyle w:val="aa"/>
      </w:pPr>
      <w:r>
        <w:rPr>
          <w:rFonts w:hAnsi="宋体" w:hint="eastAsia"/>
          <w:szCs w:val="21"/>
        </w:rPr>
        <w:t>要求投标人中标后建立健全管理制度，配备与项目开展相适应的设备、工具，加强资料管理和目标管理，各项服务符合国家、行业服务标准。</w:t>
      </w:r>
    </w:p>
  </w:comment>
  <w:comment w:id="39" w:author="李睿" w:date="2019-11-26T21:21:00Z" w:initials="W">
    <w:p w:rsidR="009B3396" w:rsidRDefault="00E630D0">
      <w:r>
        <w:rPr>
          <w:rFonts w:hint="eastAsia"/>
        </w:rPr>
        <w:t>可从具体岗位设置、人员素质要求、人员服务要求、人员管理要求等方面提出要求。</w:t>
      </w:r>
    </w:p>
    <w:p w:rsidR="009B3396" w:rsidRDefault="00E630D0">
      <w:r>
        <w:rPr>
          <w:rFonts w:hint="eastAsia"/>
        </w:rPr>
        <w:t>要求投标人中标后，与服务人员签订劳动合同，员工福利、薪酬不低于深圳市最低标准要求。</w:t>
      </w:r>
    </w:p>
  </w:comment>
  <w:comment w:id="40" w:author="魏炫" w:date="2019-08-25T11:40:00Z" w:initials="w">
    <w:p w:rsidR="009B3396" w:rsidRDefault="00E630D0">
      <w:pPr>
        <w:ind w:firstLineChars="200" w:firstLine="420"/>
      </w:pPr>
      <w:r>
        <w:rPr>
          <w:rFonts w:hint="eastAsia"/>
        </w:rPr>
        <w:t>如果项目为长期服务，还必须注明“该项目为长期服务项目，合同期限可以延续，但最长不得超过三十六个月”。</w:t>
      </w:r>
    </w:p>
  </w:comment>
  <w:comment w:id="42" w:author="杨硕" w:date="2020-05-28T20:58:00Z" w:initials="CU">
    <w:p w:rsidR="00C82F8F" w:rsidRDefault="00C82F8F" w:rsidP="00C82F8F">
      <w:pPr>
        <w:pStyle w:val="aa"/>
      </w:pPr>
      <w:r>
        <w:rPr>
          <w:rStyle w:val="a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 w:id="43" w:author="杨硕" w:date="2020-05-28T20:58:00Z" w:initials="CU">
    <w:p w:rsidR="00C82F8F" w:rsidRDefault="00C82F8F" w:rsidP="00C82F8F">
      <w:pPr>
        <w:pStyle w:val="aa"/>
      </w:pPr>
      <w:r>
        <w:rPr>
          <w:rStyle w:val="afb"/>
        </w:rPr>
        <w:annotationRef/>
      </w:r>
      <w:r>
        <w:rPr>
          <w:rFonts w:hint="eastAsia"/>
        </w:rPr>
        <w:t>必填项，请采购人提供详细分项报价表格式，但不得设置最低限价。</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F856931" w15:done="0"/>
  <w15:commentEx w15:paraId="481C5E8D" w15:done="0"/>
  <w15:commentEx w15:paraId="55AC716E" w15:done="0"/>
  <w15:commentEx w15:paraId="46A611C7" w15:done="0"/>
  <w15:commentEx w15:paraId="46364168" w15:done="0"/>
  <w15:commentEx w15:paraId="1BBB54FF" w15:done="0"/>
  <w15:commentEx w15:paraId="43014E31" w15:done="0"/>
  <w15:commentEx w15:paraId="7B401F6E" w15:done="0"/>
  <w15:commentEx w15:paraId="2B356F6B" w15:done="0"/>
  <w15:commentEx w15:paraId="2AC86168" w15:done="0"/>
  <w15:commentEx w15:paraId="3C0820E1" w15:done="0"/>
  <w15:commentEx w15:paraId="4B8C3F31" w15:done="0"/>
  <w15:commentEx w15:paraId="17A84C14" w15:done="0"/>
  <w15:commentEx w15:paraId="142F6C26" w15:done="0"/>
  <w15:commentEx w15:paraId="03B009F5" w15:done="0"/>
  <w15:commentEx w15:paraId="6444574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A92" w:rsidRDefault="004C6A92" w:rsidP="009B3396">
      <w:r>
        <w:separator/>
      </w:r>
    </w:p>
  </w:endnote>
  <w:endnote w:type="continuationSeparator" w:id="0">
    <w:p w:rsidR="004C6A92" w:rsidRDefault="004C6A92" w:rsidP="009B339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方正书宋简体">
    <w:altName w:val="宋体"/>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96" w:rsidRDefault="008850AD">
    <w:pPr>
      <w:pStyle w:val="af0"/>
      <w:framePr w:wrap="around" w:vAnchor="text" w:hAnchor="margin" w:xAlign="center" w:y="1"/>
      <w:rPr>
        <w:rStyle w:val="af8"/>
      </w:rPr>
    </w:pPr>
    <w:r>
      <w:rPr>
        <w:rStyle w:val="af8"/>
      </w:rPr>
      <w:fldChar w:fldCharType="begin"/>
    </w:r>
    <w:r w:rsidR="00E630D0">
      <w:rPr>
        <w:rStyle w:val="af8"/>
      </w:rPr>
      <w:instrText xml:space="preserve">PAGE  </w:instrText>
    </w:r>
    <w:r>
      <w:rPr>
        <w:rStyle w:val="af8"/>
      </w:rPr>
      <w:fldChar w:fldCharType="end"/>
    </w:r>
  </w:p>
  <w:p w:rsidR="009B3396" w:rsidRDefault="009B339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96" w:rsidRDefault="00E630D0">
    <w:pPr>
      <w:pStyle w:val="af0"/>
      <w:framePr w:wrap="around" w:vAnchor="text" w:hAnchor="margin" w:xAlign="center" w:y="1"/>
      <w:rPr>
        <w:rStyle w:val="af8"/>
      </w:rPr>
    </w:pPr>
    <w:r>
      <w:t xml:space="preserve">- </w:t>
    </w:r>
    <w:r w:rsidR="008850AD">
      <w:fldChar w:fldCharType="begin"/>
    </w:r>
    <w:r>
      <w:instrText xml:space="preserve"> PAGE </w:instrText>
    </w:r>
    <w:r w:rsidR="008850AD">
      <w:fldChar w:fldCharType="separate"/>
    </w:r>
    <w:r w:rsidR="00C82F8F">
      <w:rPr>
        <w:noProof/>
      </w:rPr>
      <w:t>18</w:t>
    </w:r>
    <w:r w:rsidR="008850AD">
      <w:fldChar w:fldCharType="end"/>
    </w:r>
    <w:r>
      <w:t xml:space="preserve"> -</w:t>
    </w:r>
  </w:p>
  <w:p w:rsidR="009B3396" w:rsidRDefault="009B339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A92" w:rsidRDefault="004C6A92" w:rsidP="009B3396">
      <w:r>
        <w:separator/>
      </w:r>
    </w:p>
  </w:footnote>
  <w:footnote w:type="continuationSeparator" w:id="0">
    <w:p w:rsidR="004C6A92" w:rsidRDefault="004C6A92" w:rsidP="009B3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96" w:rsidRDefault="009B3396">
    <w:pPr>
      <w:pStyle w:val="af1"/>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FFFFF7C"/>
    <w:lvl w:ilvl="0">
      <w:start w:val="1"/>
      <w:numFmt w:val="decimal"/>
      <w:pStyle w:val="41"/>
      <w:lvlText w:val="%1."/>
      <w:lvlJc w:val="left"/>
      <w:pPr>
        <w:tabs>
          <w:tab w:val="left" w:pos="2040"/>
        </w:tabs>
        <w:ind w:leftChars="800" w:left="2040" w:hangingChars="200" w:hanging="360"/>
      </w:pPr>
    </w:lvl>
  </w:abstractNum>
  <w:abstractNum w:abstractNumId="1">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nsid w:val="24B15721"/>
    <w:multiLevelType w:val="hybridMultilevel"/>
    <w:tmpl w:val="103AC996"/>
    <w:lvl w:ilvl="0" w:tplc="4E76689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7">
    <w:nsid w:val="492839D1"/>
    <w:multiLevelType w:val="multilevel"/>
    <w:tmpl w:val="492839D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7E7E0564"/>
    <w:multiLevelType w:val="multilevel"/>
    <w:tmpl w:val="7E7E056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0"/>
  </w:num>
  <w:num w:numId="3">
    <w:abstractNumId w:val="4"/>
  </w:num>
  <w:num w:numId="4">
    <w:abstractNumId w:val="3"/>
  </w:num>
  <w:num w:numId="5">
    <w:abstractNumId w:val="8"/>
  </w:num>
  <w:num w:numId="6">
    <w:abstractNumId w:val="6"/>
  </w:num>
  <w:num w:numId="7">
    <w:abstractNumId w:val="7"/>
  </w:num>
  <w:num w:numId="8">
    <w:abstractNumId w:val="9"/>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睿">
    <w15:presenceInfo w15:providerId="None" w15:userId="李睿"/>
  </w15:person>
  <w15:person w15:author="魏炫">
    <w15:presenceInfo w15:providerId="None" w15:userId="魏炫"/>
  </w15:person>
  <w15:person w15:author="杨硕">
    <w15:presenceInfo w15:providerId="None" w15:userId="杨硕"/>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683"/>
    <w:rsid w:val="00000AD9"/>
    <w:rsid w:val="000043C0"/>
    <w:rsid w:val="000050CA"/>
    <w:rsid w:val="000051C6"/>
    <w:rsid w:val="00005215"/>
    <w:rsid w:val="00005A10"/>
    <w:rsid w:val="00005D3D"/>
    <w:rsid w:val="00006F7B"/>
    <w:rsid w:val="00007355"/>
    <w:rsid w:val="00007951"/>
    <w:rsid w:val="00010063"/>
    <w:rsid w:val="00010102"/>
    <w:rsid w:val="00011EA6"/>
    <w:rsid w:val="00012B21"/>
    <w:rsid w:val="0001300F"/>
    <w:rsid w:val="00013262"/>
    <w:rsid w:val="0001480D"/>
    <w:rsid w:val="00014A5C"/>
    <w:rsid w:val="00015388"/>
    <w:rsid w:val="00016D97"/>
    <w:rsid w:val="0001716B"/>
    <w:rsid w:val="00017F81"/>
    <w:rsid w:val="00020691"/>
    <w:rsid w:val="000211EA"/>
    <w:rsid w:val="000234B2"/>
    <w:rsid w:val="0002470D"/>
    <w:rsid w:val="00025AE4"/>
    <w:rsid w:val="0002684B"/>
    <w:rsid w:val="00027645"/>
    <w:rsid w:val="00027DAC"/>
    <w:rsid w:val="000300AE"/>
    <w:rsid w:val="000300EE"/>
    <w:rsid w:val="000302B6"/>
    <w:rsid w:val="0003106D"/>
    <w:rsid w:val="000312C7"/>
    <w:rsid w:val="00031700"/>
    <w:rsid w:val="00031F6E"/>
    <w:rsid w:val="0003277F"/>
    <w:rsid w:val="00032948"/>
    <w:rsid w:val="00032B0A"/>
    <w:rsid w:val="0003315D"/>
    <w:rsid w:val="00033DE7"/>
    <w:rsid w:val="0003541F"/>
    <w:rsid w:val="00036A2B"/>
    <w:rsid w:val="000377D2"/>
    <w:rsid w:val="00040D3C"/>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85A"/>
    <w:rsid w:val="00057D00"/>
    <w:rsid w:val="0006267A"/>
    <w:rsid w:val="0006335B"/>
    <w:rsid w:val="00063C25"/>
    <w:rsid w:val="00064892"/>
    <w:rsid w:val="00066026"/>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857"/>
    <w:rsid w:val="00084F26"/>
    <w:rsid w:val="000850AF"/>
    <w:rsid w:val="000852EB"/>
    <w:rsid w:val="000861F2"/>
    <w:rsid w:val="0008666A"/>
    <w:rsid w:val="000869D8"/>
    <w:rsid w:val="00086CA6"/>
    <w:rsid w:val="00090213"/>
    <w:rsid w:val="00091189"/>
    <w:rsid w:val="00092FC7"/>
    <w:rsid w:val="00093133"/>
    <w:rsid w:val="0009395E"/>
    <w:rsid w:val="00094603"/>
    <w:rsid w:val="000954D5"/>
    <w:rsid w:val="00095723"/>
    <w:rsid w:val="0009618D"/>
    <w:rsid w:val="0009709B"/>
    <w:rsid w:val="000975E3"/>
    <w:rsid w:val="00097DDA"/>
    <w:rsid w:val="000A1DD1"/>
    <w:rsid w:val="000A21A5"/>
    <w:rsid w:val="000A3908"/>
    <w:rsid w:val="000A4C29"/>
    <w:rsid w:val="000A5EA4"/>
    <w:rsid w:val="000A6E2B"/>
    <w:rsid w:val="000A79D3"/>
    <w:rsid w:val="000B05E2"/>
    <w:rsid w:val="000B0C1A"/>
    <w:rsid w:val="000B0C99"/>
    <w:rsid w:val="000B2213"/>
    <w:rsid w:val="000B2568"/>
    <w:rsid w:val="000B41BB"/>
    <w:rsid w:val="000B5357"/>
    <w:rsid w:val="000B5853"/>
    <w:rsid w:val="000B597F"/>
    <w:rsid w:val="000B634D"/>
    <w:rsid w:val="000B7465"/>
    <w:rsid w:val="000C14CB"/>
    <w:rsid w:val="000C18BC"/>
    <w:rsid w:val="000C1EE4"/>
    <w:rsid w:val="000C1FF9"/>
    <w:rsid w:val="000C21C4"/>
    <w:rsid w:val="000C4151"/>
    <w:rsid w:val="000C4425"/>
    <w:rsid w:val="000C4B12"/>
    <w:rsid w:val="000C5FA7"/>
    <w:rsid w:val="000C7E71"/>
    <w:rsid w:val="000D16AA"/>
    <w:rsid w:val="000D1A7D"/>
    <w:rsid w:val="000D2309"/>
    <w:rsid w:val="000D2CCA"/>
    <w:rsid w:val="000D3380"/>
    <w:rsid w:val="000D366B"/>
    <w:rsid w:val="000D38F9"/>
    <w:rsid w:val="000D5D6B"/>
    <w:rsid w:val="000D62C8"/>
    <w:rsid w:val="000D7A20"/>
    <w:rsid w:val="000E161C"/>
    <w:rsid w:val="000E266E"/>
    <w:rsid w:val="000E2B61"/>
    <w:rsid w:val="000E34CD"/>
    <w:rsid w:val="000E470B"/>
    <w:rsid w:val="000E4DE8"/>
    <w:rsid w:val="000E50F5"/>
    <w:rsid w:val="000E5E99"/>
    <w:rsid w:val="000E73D9"/>
    <w:rsid w:val="000F0C3B"/>
    <w:rsid w:val="000F0E9F"/>
    <w:rsid w:val="000F1540"/>
    <w:rsid w:val="000F2065"/>
    <w:rsid w:val="000F2A88"/>
    <w:rsid w:val="000F2C23"/>
    <w:rsid w:val="000F2D1B"/>
    <w:rsid w:val="000F3658"/>
    <w:rsid w:val="000F3B37"/>
    <w:rsid w:val="000F3F12"/>
    <w:rsid w:val="000F4478"/>
    <w:rsid w:val="000F565B"/>
    <w:rsid w:val="000F5C6C"/>
    <w:rsid w:val="000F5F3F"/>
    <w:rsid w:val="00100570"/>
    <w:rsid w:val="0010184B"/>
    <w:rsid w:val="00101CE5"/>
    <w:rsid w:val="00101DD0"/>
    <w:rsid w:val="00102555"/>
    <w:rsid w:val="001029C0"/>
    <w:rsid w:val="00102B4B"/>
    <w:rsid w:val="00103AB9"/>
    <w:rsid w:val="00103E80"/>
    <w:rsid w:val="00107187"/>
    <w:rsid w:val="00107272"/>
    <w:rsid w:val="00107D54"/>
    <w:rsid w:val="00110B62"/>
    <w:rsid w:val="00111581"/>
    <w:rsid w:val="00111CEB"/>
    <w:rsid w:val="00111F8F"/>
    <w:rsid w:val="0011245C"/>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2FD3"/>
    <w:rsid w:val="00133A61"/>
    <w:rsid w:val="001362BD"/>
    <w:rsid w:val="0013673A"/>
    <w:rsid w:val="00137F86"/>
    <w:rsid w:val="001410EB"/>
    <w:rsid w:val="00141B41"/>
    <w:rsid w:val="00143554"/>
    <w:rsid w:val="00143653"/>
    <w:rsid w:val="00143934"/>
    <w:rsid w:val="00143B3A"/>
    <w:rsid w:val="00143E43"/>
    <w:rsid w:val="00143FFC"/>
    <w:rsid w:val="00146ABB"/>
    <w:rsid w:val="00147338"/>
    <w:rsid w:val="00147A48"/>
    <w:rsid w:val="00150143"/>
    <w:rsid w:val="001509AB"/>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70A9E"/>
    <w:rsid w:val="0017121A"/>
    <w:rsid w:val="00171401"/>
    <w:rsid w:val="00171777"/>
    <w:rsid w:val="001719FB"/>
    <w:rsid w:val="0017270B"/>
    <w:rsid w:val="00172B65"/>
    <w:rsid w:val="00172EF5"/>
    <w:rsid w:val="001732E1"/>
    <w:rsid w:val="00175189"/>
    <w:rsid w:val="0017613E"/>
    <w:rsid w:val="00177167"/>
    <w:rsid w:val="00177F97"/>
    <w:rsid w:val="00181A71"/>
    <w:rsid w:val="0018261B"/>
    <w:rsid w:val="001834A7"/>
    <w:rsid w:val="0018373B"/>
    <w:rsid w:val="00183B40"/>
    <w:rsid w:val="00183C79"/>
    <w:rsid w:val="00183C8B"/>
    <w:rsid w:val="00183E75"/>
    <w:rsid w:val="001845CF"/>
    <w:rsid w:val="001865BB"/>
    <w:rsid w:val="00187518"/>
    <w:rsid w:val="00187743"/>
    <w:rsid w:val="0019096C"/>
    <w:rsid w:val="00191259"/>
    <w:rsid w:val="00191EA7"/>
    <w:rsid w:val="00192164"/>
    <w:rsid w:val="00192D0E"/>
    <w:rsid w:val="00193EB7"/>
    <w:rsid w:val="00194C98"/>
    <w:rsid w:val="00194FB7"/>
    <w:rsid w:val="00196B4E"/>
    <w:rsid w:val="001975A1"/>
    <w:rsid w:val="001A027A"/>
    <w:rsid w:val="001A08E4"/>
    <w:rsid w:val="001A0D2C"/>
    <w:rsid w:val="001A12B5"/>
    <w:rsid w:val="001A174B"/>
    <w:rsid w:val="001A1C72"/>
    <w:rsid w:val="001A3980"/>
    <w:rsid w:val="001A422B"/>
    <w:rsid w:val="001A440A"/>
    <w:rsid w:val="001A47C6"/>
    <w:rsid w:val="001A4A55"/>
    <w:rsid w:val="001A5C6F"/>
    <w:rsid w:val="001A6A4F"/>
    <w:rsid w:val="001A76B7"/>
    <w:rsid w:val="001B015C"/>
    <w:rsid w:val="001B1339"/>
    <w:rsid w:val="001B1B58"/>
    <w:rsid w:val="001B1F55"/>
    <w:rsid w:val="001B2049"/>
    <w:rsid w:val="001B2934"/>
    <w:rsid w:val="001B4A37"/>
    <w:rsid w:val="001B6FAD"/>
    <w:rsid w:val="001C04B2"/>
    <w:rsid w:val="001C1730"/>
    <w:rsid w:val="001C1FDE"/>
    <w:rsid w:val="001C2063"/>
    <w:rsid w:val="001C21E1"/>
    <w:rsid w:val="001C3426"/>
    <w:rsid w:val="001C4768"/>
    <w:rsid w:val="001C5839"/>
    <w:rsid w:val="001C6AF6"/>
    <w:rsid w:val="001C7129"/>
    <w:rsid w:val="001C77E1"/>
    <w:rsid w:val="001C7ADA"/>
    <w:rsid w:val="001D121D"/>
    <w:rsid w:val="001D3543"/>
    <w:rsid w:val="001D3B85"/>
    <w:rsid w:val="001D3DF1"/>
    <w:rsid w:val="001D4151"/>
    <w:rsid w:val="001D501B"/>
    <w:rsid w:val="001D58E5"/>
    <w:rsid w:val="001D5EAE"/>
    <w:rsid w:val="001E0FAB"/>
    <w:rsid w:val="001E2502"/>
    <w:rsid w:val="001E292F"/>
    <w:rsid w:val="001E351C"/>
    <w:rsid w:val="001E474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A80"/>
    <w:rsid w:val="001F6B83"/>
    <w:rsid w:val="001F6F6A"/>
    <w:rsid w:val="001F7595"/>
    <w:rsid w:val="001F7F7D"/>
    <w:rsid w:val="001F7FE7"/>
    <w:rsid w:val="002000B8"/>
    <w:rsid w:val="00200B4C"/>
    <w:rsid w:val="00203267"/>
    <w:rsid w:val="00203897"/>
    <w:rsid w:val="0020391D"/>
    <w:rsid w:val="00205F9C"/>
    <w:rsid w:val="002060F7"/>
    <w:rsid w:val="00207BC6"/>
    <w:rsid w:val="00210771"/>
    <w:rsid w:val="00211885"/>
    <w:rsid w:val="00212ADF"/>
    <w:rsid w:val="00212B9E"/>
    <w:rsid w:val="002134CF"/>
    <w:rsid w:val="00213A60"/>
    <w:rsid w:val="0021429B"/>
    <w:rsid w:val="00215699"/>
    <w:rsid w:val="002159DE"/>
    <w:rsid w:val="00215D0A"/>
    <w:rsid w:val="00215E99"/>
    <w:rsid w:val="0021667D"/>
    <w:rsid w:val="002166A1"/>
    <w:rsid w:val="002166A6"/>
    <w:rsid w:val="00216BB6"/>
    <w:rsid w:val="0022048B"/>
    <w:rsid w:val="0022175C"/>
    <w:rsid w:val="00222261"/>
    <w:rsid w:val="00223AB6"/>
    <w:rsid w:val="00223AC8"/>
    <w:rsid w:val="00223C96"/>
    <w:rsid w:val="00224852"/>
    <w:rsid w:val="0022634D"/>
    <w:rsid w:val="00226437"/>
    <w:rsid w:val="00227512"/>
    <w:rsid w:val="0022766E"/>
    <w:rsid w:val="002278D5"/>
    <w:rsid w:val="00227C13"/>
    <w:rsid w:val="00227D49"/>
    <w:rsid w:val="00227FC7"/>
    <w:rsid w:val="00230F66"/>
    <w:rsid w:val="00231B14"/>
    <w:rsid w:val="00233A54"/>
    <w:rsid w:val="00234440"/>
    <w:rsid w:val="002347C9"/>
    <w:rsid w:val="00235A73"/>
    <w:rsid w:val="00236E72"/>
    <w:rsid w:val="00237841"/>
    <w:rsid w:val="002411BD"/>
    <w:rsid w:val="00244711"/>
    <w:rsid w:val="00244AE4"/>
    <w:rsid w:val="00245EBE"/>
    <w:rsid w:val="002472C1"/>
    <w:rsid w:val="002473F4"/>
    <w:rsid w:val="00250600"/>
    <w:rsid w:val="002506E1"/>
    <w:rsid w:val="00250F42"/>
    <w:rsid w:val="00252934"/>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6E9"/>
    <w:rsid w:val="00265CFF"/>
    <w:rsid w:val="00270B4E"/>
    <w:rsid w:val="00271500"/>
    <w:rsid w:val="00272E57"/>
    <w:rsid w:val="002734A9"/>
    <w:rsid w:val="00274663"/>
    <w:rsid w:val="00275641"/>
    <w:rsid w:val="0027569A"/>
    <w:rsid w:val="002767D9"/>
    <w:rsid w:val="00280F4B"/>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51FD"/>
    <w:rsid w:val="0029530C"/>
    <w:rsid w:val="00296020"/>
    <w:rsid w:val="0029693F"/>
    <w:rsid w:val="002969C6"/>
    <w:rsid w:val="00296F46"/>
    <w:rsid w:val="00296F8A"/>
    <w:rsid w:val="00297AD1"/>
    <w:rsid w:val="00297CCD"/>
    <w:rsid w:val="002A11CE"/>
    <w:rsid w:val="002A13E2"/>
    <w:rsid w:val="002A180F"/>
    <w:rsid w:val="002A199B"/>
    <w:rsid w:val="002A1B36"/>
    <w:rsid w:val="002A37E6"/>
    <w:rsid w:val="002A409A"/>
    <w:rsid w:val="002A4BFA"/>
    <w:rsid w:val="002A4D7B"/>
    <w:rsid w:val="002A4DFC"/>
    <w:rsid w:val="002A5A35"/>
    <w:rsid w:val="002B18D6"/>
    <w:rsid w:val="002B1B98"/>
    <w:rsid w:val="002B22D4"/>
    <w:rsid w:val="002B3984"/>
    <w:rsid w:val="002B4595"/>
    <w:rsid w:val="002B4BF3"/>
    <w:rsid w:val="002B55C8"/>
    <w:rsid w:val="002B5E4B"/>
    <w:rsid w:val="002B660D"/>
    <w:rsid w:val="002B7969"/>
    <w:rsid w:val="002C0031"/>
    <w:rsid w:val="002C0485"/>
    <w:rsid w:val="002C0762"/>
    <w:rsid w:val="002C1397"/>
    <w:rsid w:val="002C257A"/>
    <w:rsid w:val="002C2BEC"/>
    <w:rsid w:val="002C30C0"/>
    <w:rsid w:val="002C4F4B"/>
    <w:rsid w:val="002C5447"/>
    <w:rsid w:val="002C6EC0"/>
    <w:rsid w:val="002C7A58"/>
    <w:rsid w:val="002D0356"/>
    <w:rsid w:val="002D07C0"/>
    <w:rsid w:val="002D0F98"/>
    <w:rsid w:val="002D1DFB"/>
    <w:rsid w:val="002D45BF"/>
    <w:rsid w:val="002D4A85"/>
    <w:rsid w:val="002D6162"/>
    <w:rsid w:val="002D64DF"/>
    <w:rsid w:val="002D71EF"/>
    <w:rsid w:val="002E242E"/>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987"/>
    <w:rsid w:val="002F79D4"/>
    <w:rsid w:val="00300BF3"/>
    <w:rsid w:val="0030143F"/>
    <w:rsid w:val="00301BCD"/>
    <w:rsid w:val="00303ACF"/>
    <w:rsid w:val="0030463E"/>
    <w:rsid w:val="003047AB"/>
    <w:rsid w:val="00304ED6"/>
    <w:rsid w:val="00306D5D"/>
    <w:rsid w:val="00306FF4"/>
    <w:rsid w:val="003074C6"/>
    <w:rsid w:val="0031060A"/>
    <w:rsid w:val="00310EE1"/>
    <w:rsid w:val="0031148D"/>
    <w:rsid w:val="003122B0"/>
    <w:rsid w:val="00312390"/>
    <w:rsid w:val="00312FB0"/>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A1D"/>
    <w:rsid w:val="00324C55"/>
    <w:rsid w:val="003250B4"/>
    <w:rsid w:val="00325742"/>
    <w:rsid w:val="0032631C"/>
    <w:rsid w:val="00327AB3"/>
    <w:rsid w:val="00327F9E"/>
    <w:rsid w:val="00330527"/>
    <w:rsid w:val="003318A6"/>
    <w:rsid w:val="003321A8"/>
    <w:rsid w:val="00332EB1"/>
    <w:rsid w:val="003331BB"/>
    <w:rsid w:val="00333E63"/>
    <w:rsid w:val="00334044"/>
    <w:rsid w:val="0033497C"/>
    <w:rsid w:val="00335188"/>
    <w:rsid w:val="00335234"/>
    <w:rsid w:val="003373B8"/>
    <w:rsid w:val="00340D73"/>
    <w:rsid w:val="003413F4"/>
    <w:rsid w:val="00342DC1"/>
    <w:rsid w:val="00342EF7"/>
    <w:rsid w:val="003432B6"/>
    <w:rsid w:val="00343F41"/>
    <w:rsid w:val="00344BF3"/>
    <w:rsid w:val="00345CC1"/>
    <w:rsid w:val="00345EA7"/>
    <w:rsid w:val="0034629D"/>
    <w:rsid w:val="0034652C"/>
    <w:rsid w:val="00346606"/>
    <w:rsid w:val="00346B62"/>
    <w:rsid w:val="00346E73"/>
    <w:rsid w:val="00347695"/>
    <w:rsid w:val="00350219"/>
    <w:rsid w:val="00350368"/>
    <w:rsid w:val="0035067B"/>
    <w:rsid w:val="00350B6E"/>
    <w:rsid w:val="00351A4A"/>
    <w:rsid w:val="00351D95"/>
    <w:rsid w:val="00351E32"/>
    <w:rsid w:val="00351FB4"/>
    <w:rsid w:val="00353860"/>
    <w:rsid w:val="00354CD9"/>
    <w:rsid w:val="003556C1"/>
    <w:rsid w:val="00355EEE"/>
    <w:rsid w:val="00360494"/>
    <w:rsid w:val="00360C00"/>
    <w:rsid w:val="00360E7E"/>
    <w:rsid w:val="00361935"/>
    <w:rsid w:val="003626AE"/>
    <w:rsid w:val="0036508D"/>
    <w:rsid w:val="003651C8"/>
    <w:rsid w:val="0036548D"/>
    <w:rsid w:val="00365F40"/>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3E4"/>
    <w:rsid w:val="00377F6C"/>
    <w:rsid w:val="00380094"/>
    <w:rsid w:val="00380256"/>
    <w:rsid w:val="0038165D"/>
    <w:rsid w:val="00383071"/>
    <w:rsid w:val="00383BBC"/>
    <w:rsid w:val="0038418D"/>
    <w:rsid w:val="00385444"/>
    <w:rsid w:val="00385717"/>
    <w:rsid w:val="00385F39"/>
    <w:rsid w:val="00386070"/>
    <w:rsid w:val="003900A5"/>
    <w:rsid w:val="00390941"/>
    <w:rsid w:val="003917AD"/>
    <w:rsid w:val="00391D55"/>
    <w:rsid w:val="00391FAB"/>
    <w:rsid w:val="00392182"/>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F0D"/>
    <w:rsid w:val="003A0DC3"/>
    <w:rsid w:val="003A1CF5"/>
    <w:rsid w:val="003A2812"/>
    <w:rsid w:val="003A2D0C"/>
    <w:rsid w:val="003A3304"/>
    <w:rsid w:val="003A3551"/>
    <w:rsid w:val="003A38F0"/>
    <w:rsid w:val="003A443D"/>
    <w:rsid w:val="003A4708"/>
    <w:rsid w:val="003A4BAB"/>
    <w:rsid w:val="003A6A5A"/>
    <w:rsid w:val="003A72E9"/>
    <w:rsid w:val="003B06AD"/>
    <w:rsid w:val="003B06B9"/>
    <w:rsid w:val="003B175A"/>
    <w:rsid w:val="003B3231"/>
    <w:rsid w:val="003B357A"/>
    <w:rsid w:val="003B4714"/>
    <w:rsid w:val="003B499C"/>
    <w:rsid w:val="003B4CCD"/>
    <w:rsid w:val="003B53D4"/>
    <w:rsid w:val="003B7298"/>
    <w:rsid w:val="003C0FF8"/>
    <w:rsid w:val="003C43DA"/>
    <w:rsid w:val="003C4FD5"/>
    <w:rsid w:val="003C5585"/>
    <w:rsid w:val="003C57DD"/>
    <w:rsid w:val="003C582B"/>
    <w:rsid w:val="003C614D"/>
    <w:rsid w:val="003D152F"/>
    <w:rsid w:val="003D2333"/>
    <w:rsid w:val="003D2374"/>
    <w:rsid w:val="003D3241"/>
    <w:rsid w:val="003D4804"/>
    <w:rsid w:val="003D5413"/>
    <w:rsid w:val="003D73E4"/>
    <w:rsid w:val="003D7685"/>
    <w:rsid w:val="003D7E9A"/>
    <w:rsid w:val="003E0366"/>
    <w:rsid w:val="003E100C"/>
    <w:rsid w:val="003E1678"/>
    <w:rsid w:val="003E2623"/>
    <w:rsid w:val="003E2FFE"/>
    <w:rsid w:val="003E37AA"/>
    <w:rsid w:val="003E37BB"/>
    <w:rsid w:val="003E3871"/>
    <w:rsid w:val="003E411A"/>
    <w:rsid w:val="003E4310"/>
    <w:rsid w:val="003E47DE"/>
    <w:rsid w:val="003E4FFA"/>
    <w:rsid w:val="003E6E11"/>
    <w:rsid w:val="003E7BA8"/>
    <w:rsid w:val="003F0536"/>
    <w:rsid w:val="003F10D3"/>
    <w:rsid w:val="003F1548"/>
    <w:rsid w:val="003F2B3D"/>
    <w:rsid w:val="003F2EDF"/>
    <w:rsid w:val="003F3105"/>
    <w:rsid w:val="003F3BBA"/>
    <w:rsid w:val="003F3C44"/>
    <w:rsid w:val="003F4172"/>
    <w:rsid w:val="003F4249"/>
    <w:rsid w:val="003F4E3B"/>
    <w:rsid w:val="003F5086"/>
    <w:rsid w:val="003F5108"/>
    <w:rsid w:val="003F5D2C"/>
    <w:rsid w:val="003F64BC"/>
    <w:rsid w:val="003F6CAF"/>
    <w:rsid w:val="003F7502"/>
    <w:rsid w:val="003F7679"/>
    <w:rsid w:val="00400C13"/>
    <w:rsid w:val="00401A86"/>
    <w:rsid w:val="00401E65"/>
    <w:rsid w:val="00402311"/>
    <w:rsid w:val="0040239F"/>
    <w:rsid w:val="00402C97"/>
    <w:rsid w:val="00403364"/>
    <w:rsid w:val="0040415C"/>
    <w:rsid w:val="00404AA4"/>
    <w:rsid w:val="00404C61"/>
    <w:rsid w:val="004050C9"/>
    <w:rsid w:val="004051F0"/>
    <w:rsid w:val="00406314"/>
    <w:rsid w:val="00406376"/>
    <w:rsid w:val="004063C0"/>
    <w:rsid w:val="00406896"/>
    <w:rsid w:val="00411B37"/>
    <w:rsid w:val="004125ED"/>
    <w:rsid w:val="00412B4D"/>
    <w:rsid w:val="00413B39"/>
    <w:rsid w:val="0041450E"/>
    <w:rsid w:val="0041456E"/>
    <w:rsid w:val="00415370"/>
    <w:rsid w:val="00415781"/>
    <w:rsid w:val="00416485"/>
    <w:rsid w:val="00416C7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44E3"/>
    <w:rsid w:val="00435D29"/>
    <w:rsid w:val="00435E5A"/>
    <w:rsid w:val="004363FA"/>
    <w:rsid w:val="004364CC"/>
    <w:rsid w:val="004368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501B4"/>
    <w:rsid w:val="0045082F"/>
    <w:rsid w:val="00450C00"/>
    <w:rsid w:val="0045135E"/>
    <w:rsid w:val="004522E5"/>
    <w:rsid w:val="00452434"/>
    <w:rsid w:val="00452C53"/>
    <w:rsid w:val="004539C7"/>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71D"/>
    <w:rsid w:val="004727C4"/>
    <w:rsid w:val="00473579"/>
    <w:rsid w:val="00474E5A"/>
    <w:rsid w:val="0047558F"/>
    <w:rsid w:val="00475FD5"/>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97252"/>
    <w:rsid w:val="004A1808"/>
    <w:rsid w:val="004A2013"/>
    <w:rsid w:val="004A201B"/>
    <w:rsid w:val="004A2B7A"/>
    <w:rsid w:val="004A3EB3"/>
    <w:rsid w:val="004A4377"/>
    <w:rsid w:val="004A4A51"/>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550F"/>
    <w:rsid w:val="004B612E"/>
    <w:rsid w:val="004B623B"/>
    <w:rsid w:val="004B6554"/>
    <w:rsid w:val="004B6B22"/>
    <w:rsid w:val="004B6C50"/>
    <w:rsid w:val="004B7AEA"/>
    <w:rsid w:val="004C060B"/>
    <w:rsid w:val="004C0CFA"/>
    <w:rsid w:val="004C0DA0"/>
    <w:rsid w:val="004C38BA"/>
    <w:rsid w:val="004C3E02"/>
    <w:rsid w:val="004C422D"/>
    <w:rsid w:val="004C4CEB"/>
    <w:rsid w:val="004C5CBA"/>
    <w:rsid w:val="004C6A92"/>
    <w:rsid w:val="004C6C09"/>
    <w:rsid w:val="004C6EA3"/>
    <w:rsid w:val="004C7C1E"/>
    <w:rsid w:val="004D000F"/>
    <w:rsid w:val="004D055D"/>
    <w:rsid w:val="004D1240"/>
    <w:rsid w:val="004D133B"/>
    <w:rsid w:val="004D49EE"/>
    <w:rsid w:val="004D4AE0"/>
    <w:rsid w:val="004D4C0B"/>
    <w:rsid w:val="004D6042"/>
    <w:rsid w:val="004D62C0"/>
    <w:rsid w:val="004D69FC"/>
    <w:rsid w:val="004D77BD"/>
    <w:rsid w:val="004D77DE"/>
    <w:rsid w:val="004D7BF4"/>
    <w:rsid w:val="004D7C92"/>
    <w:rsid w:val="004E295C"/>
    <w:rsid w:val="004E38B2"/>
    <w:rsid w:val="004E3936"/>
    <w:rsid w:val="004E4277"/>
    <w:rsid w:val="004E490B"/>
    <w:rsid w:val="004E57F7"/>
    <w:rsid w:val="004E5D9C"/>
    <w:rsid w:val="004E5F34"/>
    <w:rsid w:val="004E6707"/>
    <w:rsid w:val="004E6B8E"/>
    <w:rsid w:val="004F0543"/>
    <w:rsid w:val="004F126D"/>
    <w:rsid w:val="004F1560"/>
    <w:rsid w:val="004F2385"/>
    <w:rsid w:val="004F3A97"/>
    <w:rsid w:val="004F486D"/>
    <w:rsid w:val="004F5591"/>
    <w:rsid w:val="004F5651"/>
    <w:rsid w:val="004F5D14"/>
    <w:rsid w:val="004F68DC"/>
    <w:rsid w:val="004F6D61"/>
    <w:rsid w:val="004F7FAD"/>
    <w:rsid w:val="00500F7A"/>
    <w:rsid w:val="005012AD"/>
    <w:rsid w:val="005016E5"/>
    <w:rsid w:val="00501A56"/>
    <w:rsid w:val="00502317"/>
    <w:rsid w:val="005027BB"/>
    <w:rsid w:val="00503415"/>
    <w:rsid w:val="005037E1"/>
    <w:rsid w:val="00503B5C"/>
    <w:rsid w:val="0050456A"/>
    <w:rsid w:val="005068E1"/>
    <w:rsid w:val="005077C5"/>
    <w:rsid w:val="0051168A"/>
    <w:rsid w:val="005117D2"/>
    <w:rsid w:val="005118A6"/>
    <w:rsid w:val="005122F4"/>
    <w:rsid w:val="0051292D"/>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D28"/>
    <w:rsid w:val="005328A8"/>
    <w:rsid w:val="0053316D"/>
    <w:rsid w:val="00533920"/>
    <w:rsid w:val="00534F16"/>
    <w:rsid w:val="00535141"/>
    <w:rsid w:val="00535324"/>
    <w:rsid w:val="005363B4"/>
    <w:rsid w:val="0053712D"/>
    <w:rsid w:val="00537DA5"/>
    <w:rsid w:val="005403F4"/>
    <w:rsid w:val="00541136"/>
    <w:rsid w:val="00541C39"/>
    <w:rsid w:val="0054216F"/>
    <w:rsid w:val="00542D12"/>
    <w:rsid w:val="00542F18"/>
    <w:rsid w:val="00544853"/>
    <w:rsid w:val="00544CA5"/>
    <w:rsid w:val="005450E2"/>
    <w:rsid w:val="00545B19"/>
    <w:rsid w:val="005470DD"/>
    <w:rsid w:val="005476CE"/>
    <w:rsid w:val="0055035F"/>
    <w:rsid w:val="005507FD"/>
    <w:rsid w:val="005511C0"/>
    <w:rsid w:val="0055232C"/>
    <w:rsid w:val="0055278E"/>
    <w:rsid w:val="00553C8A"/>
    <w:rsid w:val="00555488"/>
    <w:rsid w:val="0055549A"/>
    <w:rsid w:val="00555B18"/>
    <w:rsid w:val="00555C9C"/>
    <w:rsid w:val="0055641F"/>
    <w:rsid w:val="00556A4D"/>
    <w:rsid w:val="00556B00"/>
    <w:rsid w:val="00557319"/>
    <w:rsid w:val="0055764E"/>
    <w:rsid w:val="00560528"/>
    <w:rsid w:val="00561923"/>
    <w:rsid w:val="005622F8"/>
    <w:rsid w:val="0056310A"/>
    <w:rsid w:val="00563236"/>
    <w:rsid w:val="0056336F"/>
    <w:rsid w:val="00565AF7"/>
    <w:rsid w:val="00571020"/>
    <w:rsid w:val="0057189C"/>
    <w:rsid w:val="00571BD2"/>
    <w:rsid w:val="00571CD7"/>
    <w:rsid w:val="00571D59"/>
    <w:rsid w:val="00572E3E"/>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4134"/>
    <w:rsid w:val="005950D6"/>
    <w:rsid w:val="0059519C"/>
    <w:rsid w:val="00595524"/>
    <w:rsid w:val="005959BC"/>
    <w:rsid w:val="00597221"/>
    <w:rsid w:val="005974F3"/>
    <w:rsid w:val="0059751C"/>
    <w:rsid w:val="00597919"/>
    <w:rsid w:val="005A0A5B"/>
    <w:rsid w:val="005A0B9F"/>
    <w:rsid w:val="005A0EFC"/>
    <w:rsid w:val="005A286E"/>
    <w:rsid w:val="005A28BD"/>
    <w:rsid w:val="005A3DC0"/>
    <w:rsid w:val="005A44E7"/>
    <w:rsid w:val="005A5337"/>
    <w:rsid w:val="005A5D8E"/>
    <w:rsid w:val="005A63D8"/>
    <w:rsid w:val="005A6CC1"/>
    <w:rsid w:val="005A7C14"/>
    <w:rsid w:val="005A7DBE"/>
    <w:rsid w:val="005A7E1A"/>
    <w:rsid w:val="005B0476"/>
    <w:rsid w:val="005B1482"/>
    <w:rsid w:val="005B152C"/>
    <w:rsid w:val="005B1C64"/>
    <w:rsid w:val="005B1DE8"/>
    <w:rsid w:val="005B2590"/>
    <w:rsid w:val="005B2807"/>
    <w:rsid w:val="005B3606"/>
    <w:rsid w:val="005B3E08"/>
    <w:rsid w:val="005B49B6"/>
    <w:rsid w:val="005B56EE"/>
    <w:rsid w:val="005B672C"/>
    <w:rsid w:val="005B747D"/>
    <w:rsid w:val="005B7733"/>
    <w:rsid w:val="005B7A22"/>
    <w:rsid w:val="005C0602"/>
    <w:rsid w:val="005C0D5D"/>
    <w:rsid w:val="005C191A"/>
    <w:rsid w:val="005C2AA9"/>
    <w:rsid w:val="005C330D"/>
    <w:rsid w:val="005C40C7"/>
    <w:rsid w:val="005C4114"/>
    <w:rsid w:val="005C4EFF"/>
    <w:rsid w:val="005C4F43"/>
    <w:rsid w:val="005D0B55"/>
    <w:rsid w:val="005D356C"/>
    <w:rsid w:val="005D4A04"/>
    <w:rsid w:val="005D4CF7"/>
    <w:rsid w:val="005D5347"/>
    <w:rsid w:val="005D5CC5"/>
    <w:rsid w:val="005D5FE6"/>
    <w:rsid w:val="005D61EA"/>
    <w:rsid w:val="005D787B"/>
    <w:rsid w:val="005E031D"/>
    <w:rsid w:val="005E03AC"/>
    <w:rsid w:val="005E04B5"/>
    <w:rsid w:val="005E0D5C"/>
    <w:rsid w:val="005E12BE"/>
    <w:rsid w:val="005E2C81"/>
    <w:rsid w:val="005E4D3C"/>
    <w:rsid w:val="005E7158"/>
    <w:rsid w:val="005E7ECB"/>
    <w:rsid w:val="005E7F63"/>
    <w:rsid w:val="005F0C00"/>
    <w:rsid w:val="005F1037"/>
    <w:rsid w:val="005F2BF8"/>
    <w:rsid w:val="005F2EA8"/>
    <w:rsid w:val="005F5D1D"/>
    <w:rsid w:val="005F60C9"/>
    <w:rsid w:val="005F64C6"/>
    <w:rsid w:val="006008F1"/>
    <w:rsid w:val="00601714"/>
    <w:rsid w:val="00601735"/>
    <w:rsid w:val="00602BD2"/>
    <w:rsid w:val="00604980"/>
    <w:rsid w:val="0060614D"/>
    <w:rsid w:val="00610871"/>
    <w:rsid w:val="00610E48"/>
    <w:rsid w:val="0061160D"/>
    <w:rsid w:val="0061286C"/>
    <w:rsid w:val="00612D51"/>
    <w:rsid w:val="00612E83"/>
    <w:rsid w:val="00613C47"/>
    <w:rsid w:val="00615086"/>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C24"/>
    <w:rsid w:val="00653D68"/>
    <w:rsid w:val="00654275"/>
    <w:rsid w:val="0065446D"/>
    <w:rsid w:val="00654894"/>
    <w:rsid w:val="00655701"/>
    <w:rsid w:val="00655F87"/>
    <w:rsid w:val="00656067"/>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7477"/>
    <w:rsid w:val="006703D9"/>
    <w:rsid w:val="00670ADE"/>
    <w:rsid w:val="00672DFC"/>
    <w:rsid w:val="00672F5B"/>
    <w:rsid w:val="00673BD7"/>
    <w:rsid w:val="00673DEE"/>
    <w:rsid w:val="00674E69"/>
    <w:rsid w:val="00675A33"/>
    <w:rsid w:val="006763ED"/>
    <w:rsid w:val="00676433"/>
    <w:rsid w:val="0067738E"/>
    <w:rsid w:val="00677F23"/>
    <w:rsid w:val="00680936"/>
    <w:rsid w:val="00680BBE"/>
    <w:rsid w:val="00680D8C"/>
    <w:rsid w:val="00680D99"/>
    <w:rsid w:val="006821B2"/>
    <w:rsid w:val="00682725"/>
    <w:rsid w:val="00682A1B"/>
    <w:rsid w:val="00682D73"/>
    <w:rsid w:val="00682ED3"/>
    <w:rsid w:val="006846E8"/>
    <w:rsid w:val="00685EBD"/>
    <w:rsid w:val="0068605C"/>
    <w:rsid w:val="006861C3"/>
    <w:rsid w:val="00686AF3"/>
    <w:rsid w:val="00690F1F"/>
    <w:rsid w:val="006915BD"/>
    <w:rsid w:val="00692582"/>
    <w:rsid w:val="00692592"/>
    <w:rsid w:val="00692A2F"/>
    <w:rsid w:val="0069322C"/>
    <w:rsid w:val="00693652"/>
    <w:rsid w:val="006939E7"/>
    <w:rsid w:val="00693D3E"/>
    <w:rsid w:val="006942F7"/>
    <w:rsid w:val="006956FB"/>
    <w:rsid w:val="00697D7F"/>
    <w:rsid w:val="006A1093"/>
    <w:rsid w:val="006A1D3D"/>
    <w:rsid w:val="006A2150"/>
    <w:rsid w:val="006A2216"/>
    <w:rsid w:val="006A241D"/>
    <w:rsid w:val="006A3288"/>
    <w:rsid w:val="006A43E6"/>
    <w:rsid w:val="006A4AEE"/>
    <w:rsid w:val="006A70BE"/>
    <w:rsid w:val="006A7934"/>
    <w:rsid w:val="006B0001"/>
    <w:rsid w:val="006B04AF"/>
    <w:rsid w:val="006B059F"/>
    <w:rsid w:val="006B0A56"/>
    <w:rsid w:val="006B2048"/>
    <w:rsid w:val="006B342E"/>
    <w:rsid w:val="006B3812"/>
    <w:rsid w:val="006B3B80"/>
    <w:rsid w:val="006B6DF2"/>
    <w:rsid w:val="006B6F32"/>
    <w:rsid w:val="006B7130"/>
    <w:rsid w:val="006B73CC"/>
    <w:rsid w:val="006B7695"/>
    <w:rsid w:val="006C0176"/>
    <w:rsid w:val="006C2994"/>
    <w:rsid w:val="006C35EC"/>
    <w:rsid w:val="006C4150"/>
    <w:rsid w:val="006C4382"/>
    <w:rsid w:val="006C5683"/>
    <w:rsid w:val="006C5E33"/>
    <w:rsid w:val="006C5E48"/>
    <w:rsid w:val="006C6434"/>
    <w:rsid w:val="006C6984"/>
    <w:rsid w:val="006C6CD8"/>
    <w:rsid w:val="006C70BB"/>
    <w:rsid w:val="006C7EB1"/>
    <w:rsid w:val="006D013F"/>
    <w:rsid w:val="006D017F"/>
    <w:rsid w:val="006D08BD"/>
    <w:rsid w:val="006D0F8E"/>
    <w:rsid w:val="006D1416"/>
    <w:rsid w:val="006D1D3F"/>
    <w:rsid w:val="006D253B"/>
    <w:rsid w:val="006D325A"/>
    <w:rsid w:val="006D407B"/>
    <w:rsid w:val="006D4242"/>
    <w:rsid w:val="006D45F0"/>
    <w:rsid w:val="006D4C8F"/>
    <w:rsid w:val="006D52A0"/>
    <w:rsid w:val="006D57CB"/>
    <w:rsid w:val="006D5819"/>
    <w:rsid w:val="006D5E6F"/>
    <w:rsid w:val="006D693F"/>
    <w:rsid w:val="006D6CDD"/>
    <w:rsid w:val="006D7604"/>
    <w:rsid w:val="006D765E"/>
    <w:rsid w:val="006E0455"/>
    <w:rsid w:val="006E3289"/>
    <w:rsid w:val="006E4238"/>
    <w:rsid w:val="006E5497"/>
    <w:rsid w:val="006E5F01"/>
    <w:rsid w:val="006E7404"/>
    <w:rsid w:val="006E7B9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4164"/>
    <w:rsid w:val="00706A58"/>
    <w:rsid w:val="00707517"/>
    <w:rsid w:val="007078ED"/>
    <w:rsid w:val="00710187"/>
    <w:rsid w:val="007110E1"/>
    <w:rsid w:val="00711B18"/>
    <w:rsid w:val="00714394"/>
    <w:rsid w:val="00714ED6"/>
    <w:rsid w:val="007151B7"/>
    <w:rsid w:val="00715E8D"/>
    <w:rsid w:val="00716D8A"/>
    <w:rsid w:val="00721C26"/>
    <w:rsid w:val="00721F7E"/>
    <w:rsid w:val="00722E29"/>
    <w:rsid w:val="00723ECB"/>
    <w:rsid w:val="00724606"/>
    <w:rsid w:val="00724A36"/>
    <w:rsid w:val="00724A60"/>
    <w:rsid w:val="00724E85"/>
    <w:rsid w:val="00725113"/>
    <w:rsid w:val="0072525D"/>
    <w:rsid w:val="00725A26"/>
    <w:rsid w:val="00726E8A"/>
    <w:rsid w:val="00727047"/>
    <w:rsid w:val="00734510"/>
    <w:rsid w:val="00734887"/>
    <w:rsid w:val="0073492D"/>
    <w:rsid w:val="007365B6"/>
    <w:rsid w:val="007373C8"/>
    <w:rsid w:val="007401E2"/>
    <w:rsid w:val="00740205"/>
    <w:rsid w:val="00740D67"/>
    <w:rsid w:val="007411E5"/>
    <w:rsid w:val="00741605"/>
    <w:rsid w:val="00742F72"/>
    <w:rsid w:val="007436F2"/>
    <w:rsid w:val="0074436D"/>
    <w:rsid w:val="007446DA"/>
    <w:rsid w:val="00746951"/>
    <w:rsid w:val="00746F65"/>
    <w:rsid w:val="007472C3"/>
    <w:rsid w:val="0074791E"/>
    <w:rsid w:val="0075028E"/>
    <w:rsid w:val="00750948"/>
    <w:rsid w:val="0075115D"/>
    <w:rsid w:val="00751A33"/>
    <w:rsid w:val="00751F77"/>
    <w:rsid w:val="00753890"/>
    <w:rsid w:val="0075403B"/>
    <w:rsid w:val="007555DF"/>
    <w:rsid w:val="007569DC"/>
    <w:rsid w:val="0075711E"/>
    <w:rsid w:val="007579F2"/>
    <w:rsid w:val="007602CB"/>
    <w:rsid w:val="00761434"/>
    <w:rsid w:val="00761FD5"/>
    <w:rsid w:val="00762BB6"/>
    <w:rsid w:val="0076341D"/>
    <w:rsid w:val="0076446D"/>
    <w:rsid w:val="007647EF"/>
    <w:rsid w:val="0076542B"/>
    <w:rsid w:val="00765DD8"/>
    <w:rsid w:val="00766B33"/>
    <w:rsid w:val="00766D36"/>
    <w:rsid w:val="00767607"/>
    <w:rsid w:val="00767ACD"/>
    <w:rsid w:val="00767C0D"/>
    <w:rsid w:val="00767E70"/>
    <w:rsid w:val="007705B5"/>
    <w:rsid w:val="0077270D"/>
    <w:rsid w:val="00773874"/>
    <w:rsid w:val="00775D3B"/>
    <w:rsid w:val="0077615A"/>
    <w:rsid w:val="00777483"/>
    <w:rsid w:val="007806A0"/>
    <w:rsid w:val="00782346"/>
    <w:rsid w:val="007828DB"/>
    <w:rsid w:val="007838CD"/>
    <w:rsid w:val="007840F3"/>
    <w:rsid w:val="00784EC7"/>
    <w:rsid w:val="00785491"/>
    <w:rsid w:val="007858C0"/>
    <w:rsid w:val="00785C4E"/>
    <w:rsid w:val="0078633E"/>
    <w:rsid w:val="0078679A"/>
    <w:rsid w:val="007871FE"/>
    <w:rsid w:val="007902AD"/>
    <w:rsid w:val="007908ED"/>
    <w:rsid w:val="00790F74"/>
    <w:rsid w:val="00792288"/>
    <w:rsid w:val="00792447"/>
    <w:rsid w:val="007928C6"/>
    <w:rsid w:val="007951F4"/>
    <w:rsid w:val="0079694C"/>
    <w:rsid w:val="00797AF9"/>
    <w:rsid w:val="00797FBD"/>
    <w:rsid w:val="007A0187"/>
    <w:rsid w:val="007A0B57"/>
    <w:rsid w:val="007A0BA2"/>
    <w:rsid w:val="007A19AC"/>
    <w:rsid w:val="007A2640"/>
    <w:rsid w:val="007A268F"/>
    <w:rsid w:val="007A4A53"/>
    <w:rsid w:val="007A4C93"/>
    <w:rsid w:val="007A4E17"/>
    <w:rsid w:val="007A6268"/>
    <w:rsid w:val="007A7D0A"/>
    <w:rsid w:val="007A7F6D"/>
    <w:rsid w:val="007B0799"/>
    <w:rsid w:val="007B0FBD"/>
    <w:rsid w:val="007B1BAF"/>
    <w:rsid w:val="007B2393"/>
    <w:rsid w:val="007B2FE8"/>
    <w:rsid w:val="007B35F7"/>
    <w:rsid w:val="007B4DD5"/>
    <w:rsid w:val="007B4F72"/>
    <w:rsid w:val="007B5148"/>
    <w:rsid w:val="007B5A16"/>
    <w:rsid w:val="007C03FE"/>
    <w:rsid w:val="007C0C6C"/>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E4"/>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897"/>
    <w:rsid w:val="007F2D90"/>
    <w:rsid w:val="007F3D9B"/>
    <w:rsid w:val="007F3F6F"/>
    <w:rsid w:val="007F48A9"/>
    <w:rsid w:val="007F4A1F"/>
    <w:rsid w:val="007F4E28"/>
    <w:rsid w:val="007F4E6E"/>
    <w:rsid w:val="007F4F82"/>
    <w:rsid w:val="007F6D96"/>
    <w:rsid w:val="007F7CFA"/>
    <w:rsid w:val="00801D7A"/>
    <w:rsid w:val="008020F2"/>
    <w:rsid w:val="00802462"/>
    <w:rsid w:val="008036FC"/>
    <w:rsid w:val="00803F74"/>
    <w:rsid w:val="00804653"/>
    <w:rsid w:val="00804C48"/>
    <w:rsid w:val="0080505A"/>
    <w:rsid w:val="00805478"/>
    <w:rsid w:val="00806639"/>
    <w:rsid w:val="00806A84"/>
    <w:rsid w:val="008071C2"/>
    <w:rsid w:val="008073A4"/>
    <w:rsid w:val="00807C6C"/>
    <w:rsid w:val="008115ED"/>
    <w:rsid w:val="00811A42"/>
    <w:rsid w:val="0081254B"/>
    <w:rsid w:val="0081340B"/>
    <w:rsid w:val="00813788"/>
    <w:rsid w:val="00813F40"/>
    <w:rsid w:val="00814FED"/>
    <w:rsid w:val="00815822"/>
    <w:rsid w:val="00815B93"/>
    <w:rsid w:val="00816585"/>
    <w:rsid w:val="00817364"/>
    <w:rsid w:val="00817BB4"/>
    <w:rsid w:val="00817E4F"/>
    <w:rsid w:val="00820F5B"/>
    <w:rsid w:val="00821021"/>
    <w:rsid w:val="008214BB"/>
    <w:rsid w:val="00821B58"/>
    <w:rsid w:val="00822D4E"/>
    <w:rsid w:val="00822FBA"/>
    <w:rsid w:val="0082398C"/>
    <w:rsid w:val="00824FAD"/>
    <w:rsid w:val="00824FF1"/>
    <w:rsid w:val="00825196"/>
    <w:rsid w:val="00826F4C"/>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98"/>
    <w:rsid w:val="00845A15"/>
    <w:rsid w:val="0084632F"/>
    <w:rsid w:val="00852528"/>
    <w:rsid w:val="008541F1"/>
    <w:rsid w:val="008543F7"/>
    <w:rsid w:val="008545DC"/>
    <w:rsid w:val="00854A7E"/>
    <w:rsid w:val="00855209"/>
    <w:rsid w:val="00855B06"/>
    <w:rsid w:val="00856B95"/>
    <w:rsid w:val="00856D1A"/>
    <w:rsid w:val="00857D29"/>
    <w:rsid w:val="0086161C"/>
    <w:rsid w:val="00861818"/>
    <w:rsid w:val="0086225C"/>
    <w:rsid w:val="008629A8"/>
    <w:rsid w:val="00863225"/>
    <w:rsid w:val="00863ADA"/>
    <w:rsid w:val="00864BF6"/>
    <w:rsid w:val="00865BAA"/>
    <w:rsid w:val="008677CB"/>
    <w:rsid w:val="0087056E"/>
    <w:rsid w:val="00870CB6"/>
    <w:rsid w:val="00870DD7"/>
    <w:rsid w:val="008737AE"/>
    <w:rsid w:val="00873FEA"/>
    <w:rsid w:val="0087419B"/>
    <w:rsid w:val="00874592"/>
    <w:rsid w:val="008751C1"/>
    <w:rsid w:val="00876C1B"/>
    <w:rsid w:val="00876E70"/>
    <w:rsid w:val="008804E1"/>
    <w:rsid w:val="00880E30"/>
    <w:rsid w:val="008815B6"/>
    <w:rsid w:val="00881635"/>
    <w:rsid w:val="008818F6"/>
    <w:rsid w:val="00881D45"/>
    <w:rsid w:val="0088359F"/>
    <w:rsid w:val="0088398E"/>
    <w:rsid w:val="008850AD"/>
    <w:rsid w:val="00885182"/>
    <w:rsid w:val="0088647E"/>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4F66"/>
    <w:rsid w:val="008A5290"/>
    <w:rsid w:val="008A593A"/>
    <w:rsid w:val="008A6A60"/>
    <w:rsid w:val="008A6C5A"/>
    <w:rsid w:val="008A6CCA"/>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522A"/>
    <w:rsid w:val="008C5E71"/>
    <w:rsid w:val="008C64E3"/>
    <w:rsid w:val="008C6A8B"/>
    <w:rsid w:val="008C77F7"/>
    <w:rsid w:val="008D00EA"/>
    <w:rsid w:val="008D0D1E"/>
    <w:rsid w:val="008D1175"/>
    <w:rsid w:val="008D13C7"/>
    <w:rsid w:val="008D1627"/>
    <w:rsid w:val="008D1DA0"/>
    <w:rsid w:val="008D284E"/>
    <w:rsid w:val="008D4ED3"/>
    <w:rsid w:val="008D54BF"/>
    <w:rsid w:val="008D5DC6"/>
    <w:rsid w:val="008D6A11"/>
    <w:rsid w:val="008D7006"/>
    <w:rsid w:val="008E0D4B"/>
    <w:rsid w:val="008E1A5C"/>
    <w:rsid w:val="008E1C27"/>
    <w:rsid w:val="008E1E54"/>
    <w:rsid w:val="008E2057"/>
    <w:rsid w:val="008E264D"/>
    <w:rsid w:val="008E31EC"/>
    <w:rsid w:val="008E3C88"/>
    <w:rsid w:val="008E4E17"/>
    <w:rsid w:val="008E5337"/>
    <w:rsid w:val="008E610D"/>
    <w:rsid w:val="008E6F8D"/>
    <w:rsid w:val="008E78F2"/>
    <w:rsid w:val="008E7B12"/>
    <w:rsid w:val="008F022C"/>
    <w:rsid w:val="008F2A60"/>
    <w:rsid w:val="008F310D"/>
    <w:rsid w:val="008F3888"/>
    <w:rsid w:val="008F3B22"/>
    <w:rsid w:val="008F43C7"/>
    <w:rsid w:val="008F4823"/>
    <w:rsid w:val="008F606D"/>
    <w:rsid w:val="008F6597"/>
    <w:rsid w:val="008F7150"/>
    <w:rsid w:val="008F71CC"/>
    <w:rsid w:val="008F721C"/>
    <w:rsid w:val="00900662"/>
    <w:rsid w:val="00901953"/>
    <w:rsid w:val="00901DF8"/>
    <w:rsid w:val="00902166"/>
    <w:rsid w:val="009040A1"/>
    <w:rsid w:val="0090473B"/>
    <w:rsid w:val="0090487F"/>
    <w:rsid w:val="00905282"/>
    <w:rsid w:val="00905908"/>
    <w:rsid w:val="00906C96"/>
    <w:rsid w:val="009075A4"/>
    <w:rsid w:val="009101AF"/>
    <w:rsid w:val="00910400"/>
    <w:rsid w:val="00911808"/>
    <w:rsid w:val="009145FB"/>
    <w:rsid w:val="00915283"/>
    <w:rsid w:val="00915786"/>
    <w:rsid w:val="0091746C"/>
    <w:rsid w:val="00917D06"/>
    <w:rsid w:val="009207DB"/>
    <w:rsid w:val="00922024"/>
    <w:rsid w:val="00924853"/>
    <w:rsid w:val="009252E0"/>
    <w:rsid w:val="00925501"/>
    <w:rsid w:val="00926982"/>
    <w:rsid w:val="00926B5A"/>
    <w:rsid w:val="00926D4C"/>
    <w:rsid w:val="009270C4"/>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BC0"/>
    <w:rsid w:val="00944BF0"/>
    <w:rsid w:val="00946136"/>
    <w:rsid w:val="00946CD9"/>
    <w:rsid w:val="00947046"/>
    <w:rsid w:val="00947A00"/>
    <w:rsid w:val="009505F4"/>
    <w:rsid w:val="00951216"/>
    <w:rsid w:val="0095279B"/>
    <w:rsid w:val="00954282"/>
    <w:rsid w:val="00954427"/>
    <w:rsid w:val="009564ED"/>
    <w:rsid w:val="00956CA2"/>
    <w:rsid w:val="0096079B"/>
    <w:rsid w:val="00960CA9"/>
    <w:rsid w:val="0096218D"/>
    <w:rsid w:val="00964509"/>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2633"/>
    <w:rsid w:val="00983583"/>
    <w:rsid w:val="00983EFD"/>
    <w:rsid w:val="009855B0"/>
    <w:rsid w:val="009859A8"/>
    <w:rsid w:val="00985A7D"/>
    <w:rsid w:val="00986257"/>
    <w:rsid w:val="0098658A"/>
    <w:rsid w:val="00986861"/>
    <w:rsid w:val="00987CBC"/>
    <w:rsid w:val="00990D86"/>
    <w:rsid w:val="00991EB0"/>
    <w:rsid w:val="0099212B"/>
    <w:rsid w:val="0099245F"/>
    <w:rsid w:val="009928FA"/>
    <w:rsid w:val="00994B5F"/>
    <w:rsid w:val="00995768"/>
    <w:rsid w:val="00996326"/>
    <w:rsid w:val="00996B7D"/>
    <w:rsid w:val="00996F95"/>
    <w:rsid w:val="00997745"/>
    <w:rsid w:val="00997EA5"/>
    <w:rsid w:val="009A07D5"/>
    <w:rsid w:val="009A1FE7"/>
    <w:rsid w:val="009A2967"/>
    <w:rsid w:val="009A36B7"/>
    <w:rsid w:val="009A3720"/>
    <w:rsid w:val="009A42CF"/>
    <w:rsid w:val="009A44E8"/>
    <w:rsid w:val="009A4A49"/>
    <w:rsid w:val="009A581E"/>
    <w:rsid w:val="009A679E"/>
    <w:rsid w:val="009B0460"/>
    <w:rsid w:val="009B1DA5"/>
    <w:rsid w:val="009B1E1D"/>
    <w:rsid w:val="009B2602"/>
    <w:rsid w:val="009B28FD"/>
    <w:rsid w:val="009B2AD6"/>
    <w:rsid w:val="009B3172"/>
    <w:rsid w:val="009B3396"/>
    <w:rsid w:val="009B4575"/>
    <w:rsid w:val="009B461D"/>
    <w:rsid w:val="009B5594"/>
    <w:rsid w:val="009B59ED"/>
    <w:rsid w:val="009B6334"/>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7CE"/>
    <w:rsid w:val="009D0921"/>
    <w:rsid w:val="009D101B"/>
    <w:rsid w:val="009D118E"/>
    <w:rsid w:val="009D1CF4"/>
    <w:rsid w:val="009D2A26"/>
    <w:rsid w:val="009D380F"/>
    <w:rsid w:val="009D57A7"/>
    <w:rsid w:val="009D6546"/>
    <w:rsid w:val="009D65EE"/>
    <w:rsid w:val="009E0525"/>
    <w:rsid w:val="009E05A9"/>
    <w:rsid w:val="009E1370"/>
    <w:rsid w:val="009E20A6"/>
    <w:rsid w:val="009E233F"/>
    <w:rsid w:val="009E323A"/>
    <w:rsid w:val="009E328B"/>
    <w:rsid w:val="009E6122"/>
    <w:rsid w:val="009E6DD0"/>
    <w:rsid w:val="009E6DEE"/>
    <w:rsid w:val="009E6E87"/>
    <w:rsid w:val="009E700C"/>
    <w:rsid w:val="009F082A"/>
    <w:rsid w:val="009F0BD9"/>
    <w:rsid w:val="009F12B4"/>
    <w:rsid w:val="009F33FA"/>
    <w:rsid w:val="009F347C"/>
    <w:rsid w:val="009F4D19"/>
    <w:rsid w:val="009F54D7"/>
    <w:rsid w:val="009F6619"/>
    <w:rsid w:val="009F68FF"/>
    <w:rsid w:val="009F768E"/>
    <w:rsid w:val="009F7F88"/>
    <w:rsid w:val="00A00E77"/>
    <w:rsid w:val="00A01A4C"/>
    <w:rsid w:val="00A01C1F"/>
    <w:rsid w:val="00A01C98"/>
    <w:rsid w:val="00A04B6F"/>
    <w:rsid w:val="00A054CB"/>
    <w:rsid w:val="00A05E8F"/>
    <w:rsid w:val="00A062D0"/>
    <w:rsid w:val="00A06A54"/>
    <w:rsid w:val="00A10423"/>
    <w:rsid w:val="00A10498"/>
    <w:rsid w:val="00A10A6F"/>
    <w:rsid w:val="00A118B4"/>
    <w:rsid w:val="00A129C6"/>
    <w:rsid w:val="00A14BDD"/>
    <w:rsid w:val="00A15A52"/>
    <w:rsid w:val="00A16698"/>
    <w:rsid w:val="00A1706F"/>
    <w:rsid w:val="00A1721D"/>
    <w:rsid w:val="00A17A42"/>
    <w:rsid w:val="00A17F01"/>
    <w:rsid w:val="00A20EDD"/>
    <w:rsid w:val="00A210DB"/>
    <w:rsid w:val="00A21667"/>
    <w:rsid w:val="00A220FB"/>
    <w:rsid w:val="00A223A5"/>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1E22"/>
    <w:rsid w:val="00A4350C"/>
    <w:rsid w:val="00A43644"/>
    <w:rsid w:val="00A4383B"/>
    <w:rsid w:val="00A44BB6"/>
    <w:rsid w:val="00A45734"/>
    <w:rsid w:val="00A45B90"/>
    <w:rsid w:val="00A462F7"/>
    <w:rsid w:val="00A46659"/>
    <w:rsid w:val="00A46F1A"/>
    <w:rsid w:val="00A47029"/>
    <w:rsid w:val="00A4713F"/>
    <w:rsid w:val="00A477C3"/>
    <w:rsid w:val="00A50299"/>
    <w:rsid w:val="00A5067A"/>
    <w:rsid w:val="00A533D5"/>
    <w:rsid w:val="00A5510E"/>
    <w:rsid w:val="00A559F4"/>
    <w:rsid w:val="00A56308"/>
    <w:rsid w:val="00A56547"/>
    <w:rsid w:val="00A57079"/>
    <w:rsid w:val="00A570E0"/>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7040E"/>
    <w:rsid w:val="00A70D5A"/>
    <w:rsid w:val="00A734F2"/>
    <w:rsid w:val="00A73DEE"/>
    <w:rsid w:val="00A74678"/>
    <w:rsid w:val="00A7587B"/>
    <w:rsid w:val="00A75AEA"/>
    <w:rsid w:val="00A76063"/>
    <w:rsid w:val="00A767EB"/>
    <w:rsid w:val="00A771BF"/>
    <w:rsid w:val="00A77299"/>
    <w:rsid w:val="00A803C1"/>
    <w:rsid w:val="00A805F1"/>
    <w:rsid w:val="00A815B6"/>
    <w:rsid w:val="00A81953"/>
    <w:rsid w:val="00A827C9"/>
    <w:rsid w:val="00A83BF3"/>
    <w:rsid w:val="00A85B31"/>
    <w:rsid w:val="00A861F3"/>
    <w:rsid w:val="00A86C48"/>
    <w:rsid w:val="00A90DB1"/>
    <w:rsid w:val="00A9147B"/>
    <w:rsid w:val="00A91BA8"/>
    <w:rsid w:val="00A91EF1"/>
    <w:rsid w:val="00A91EF2"/>
    <w:rsid w:val="00A9325C"/>
    <w:rsid w:val="00A93680"/>
    <w:rsid w:val="00A9430B"/>
    <w:rsid w:val="00A94483"/>
    <w:rsid w:val="00A94529"/>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EB3"/>
    <w:rsid w:val="00AA6916"/>
    <w:rsid w:val="00AB022F"/>
    <w:rsid w:val="00AB110E"/>
    <w:rsid w:val="00AB11CF"/>
    <w:rsid w:val="00AB1287"/>
    <w:rsid w:val="00AB1741"/>
    <w:rsid w:val="00AB1CE8"/>
    <w:rsid w:val="00AB4506"/>
    <w:rsid w:val="00AB5190"/>
    <w:rsid w:val="00AB52F0"/>
    <w:rsid w:val="00AB5513"/>
    <w:rsid w:val="00AB6DFC"/>
    <w:rsid w:val="00AB7354"/>
    <w:rsid w:val="00AB75DD"/>
    <w:rsid w:val="00AB7C46"/>
    <w:rsid w:val="00AC071C"/>
    <w:rsid w:val="00AC2076"/>
    <w:rsid w:val="00AC3637"/>
    <w:rsid w:val="00AC3D4F"/>
    <w:rsid w:val="00AC3DB7"/>
    <w:rsid w:val="00AC4699"/>
    <w:rsid w:val="00AC57CD"/>
    <w:rsid w:val="00AC59DF"/>
    <w:rsid w:val="00AC72C7"/>
    <w:rsid w:val="00AC7899"/>
    <w:rsid w:val="00AD13D6"/>
    <w:rsid w:val="00AD4087"/>
    <w:rsid w:val="00AD5BEE"/>
    <w:rsid w:val="00AD6466"/>
    <w:rsid w:val="00AD6A21"/>
    <w:rsid w:val="00AD6BE0"/>
    <w:rsid w:val="00AD752F"/>
    <w:rsid w:val="00AE0C8D"/>
    <w:rsid w:val="00AE0E2A"/>
    <w:rsid w:val="00AE1411"/>
    <w:rsid w:val="00AE2330"/>
    <w:rsid w:val="00AE27D6"/>
    <w:rsid w:val="00AE55BC"/>
    <w:rsid w:val="00AE5A99"/>
    <w:rsid w:val="00AE62E7"/>
    <w:rsid w:val="00AE686D"/>
    <w:rsid w:val="00AE6B27"/>
    <w:rsid w:val="00AF0DC0"/>
    <w:rsid w:val="00AF0F96"/>
    <w:rsid w:val="00AF17E4"/>
    <w:rsid w:val="00AF21D7"/>
    <w:rsid w:val="00AF28EB"/>
    <w:rsid w:val="00AF31BA"/>
    <w:rsid w:val="00AF36B6"/>
    <w:rsid w:val="00AF4803"/>
    <w:rsid w:val="00AF4D10"/>
    <w:rsid w:val="00AF58CB"/>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7C9"/>
    <w:rsid w:val="00B15BB2"/>
    <w:rsid w:val="00B16EBE"/>
    <w:rsid w:val="00B20655"/>
    <w:rsid w:val="00B21D0E"/>
    <w:rsid w:val="00B22C57"/>
    <w:rsid w:val="00B23C76"/>
    <w:rsid w:val="00B23EEE"/>
    <w:rsid w:val="00B24B0B"/>
    <w:rsid w:val="00B25E1E"/>
    <w:rsid w:val="00B27298"/>
    <w:rsid w:val="00B27384"/>
    <w:rsid w:val="00B276E4"/>
    <w:rsid w:val="00B27A6D"/>
    <w:rsid w:val="00B309F9"/>
    <w:rsid w:val="00B30DAD"/>
    <w:rsid w:val="00B31782"/>
    <w:rsid w:val="00B36928"/>
    <w:rsid w:val="00B37293"/>
    <w:rsid w:val="00B4076A"/>
    <w:rsid w:val="00B413EB"/>
    <w:rsid w:val="00B42C20"/>
    <w:rsid w:val="00B43AD9"/>
    <w:rsid w:val="00B443D5"/>
    <w:rsid w:val="00B44482"/>
    <w:rsid w:val="00B45012"/>
    <w:rsid w:val="00B450D9"/>
    <w:rsid w:val="00B4559A"/>
    <w:rsid w:val="00B45D36"/>
    <w:rsid w:val="00B46FF2"/>
    <w:rsid w:val="00B506CF"/>
    <w:rsid w:val="00B539EB"/>
    <w:rsid w:val="00B54B76"/>
    <w:rsid w:val="00B560E5"/>
    <w:rsid w:val="00B576E1"/>
    <w:rsid w:val="00B6088D"/>
    <w:rsid w:val="00B608F1"/>
    <w:rsid w:val="00B60F79"/>
    <w:rsid w:val="00B6252C"/>
    <w:rsid w:val="00B62653"/>
    <w:rsid w:val="00B62CBE"/>
    <w:rsid w:val="00B62EDD"/>
    <w:rsid w:val="00B62EFD"/>
    <w:rsid w:val="00B63999"/>
    <w:rsid w:val="00B63B4A"/>
    <w:rsid w:val="00B63DA0"/>
    <w:rsid w:val="00B64F8D"/>
    <w:rsid w:val="00B6533C"/>
    <w:rsid w:val="00B6731A"/>
    <w:rsid w:val="00B673CA"/>
    <w:rsid w:val="00B70003"/>
    <w:rsid w:val="00B70903"/>
    <w:rsid w:val="00B70930"/>
    <w:rsid w:val="00B7108D"/>
    <w:rsid w:val="00B7117A"/>
    <w:rsid w:val="00B713F0"/>
    <w:rsid w:val="00B71BD7"/>
    <w:rsid w:val="00B72053"/>
    <w:rsid w:val="00B73D1E"/>
    <w:rsid w:val="00B74530"/>
    <w:rsid w:val="00B74E4D"/>
    <w:rsid w:val="00B75D3F"/>
    <w:rsid w:val="00B75D4C"/>
    <w:rsid w:val="00B76F2C"/>
    <w:rsid w:val="00B774EE"/>
    <w:rsid w:val="00B77723"/>
    <w:rsid w:val="00B77863"/>
    <w:rsid w:val="00B801AC"/>
    <w:rsid w:val="00B815D3"/>
    <w:rsid w:val="00B81E2D"/>
    <w:rsid w:val="00B8270D"/>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BE5"/>
    <w:rsid w:val="00B96069"/>
    <w:rsid w:val="00B968F3"/>
    <w:rsid w:val="00BA0A76"/>
    <w:rsid w:val="00BA11A9"/>
    <w:rsid w:val="00BA30C2"/>
    <w:rsid w:val="00BA31C6"/>
    <w:rsid w:val="00BA4B0A"/>
    <w:rsid w:val="00BA699B"/>
    <w:rsid w:val="00BA76AB"/>
    <w:rsid w:val="00BB0225"/>
    <w:rsid w:val="00BB0423"/>
    <w:rsid w:val="00BB1D73"/>
    <w:rsid w:val="00BB2CE4"/>
    <w:rsid w:val="00BB4008"/>
    <w:rsid w:val="00BB42D2"/>
    <w:rsid w:val="00BB5449"/>
    <w:rsid w:val="00BB6ECF"/>
    <w:rsid w:val="00BB74B3"/>
    <w:rsid w:val="00BB777A"/>
    <w:rsid w:val="00BB7E0B"/>
    <w:rsid w:val="00BC06FE"/>
    <w:rsid w:val="00BC1765"/>
    <w:rsid w:val="00BC1FD6"/>
    <w:rsid w:val="00BC25D7"/>
    <w:rsid w:val="00BC320C"/>
    <w:rsid w:val="00BC4883"/>
    <w:rsid w:val="00BC5454"/>
    <w:rsid w:val="00BC5F7F"/>
    <w:rsid w:val="00BC74EE"/>
    <w:rsid w:val="00BC777E"/>
    <w:rsid w:val="00BC7E23"/>
    <w:rsid w:val="00BD219A"/>
    <w:rsid w:val="00BD2C42"/>
    <w:rsid w:val="00BD2EF9"/>
    <w:rsid w:val="00BD2F1D"/>
    <w:rsid w:val="00BD3997"/>
    <w:rsid w:val="00BD5D7E"/>
    <w:rsid w:val="00BD68BB"/>
    <w:rsid w:val="00BD6EF9"/>
    <w:rsid w:val="00BD754C"/>
    <w:rsid w:val="00BD78C6"/>
    <w:rsid w:val="00BD7F54"/>
    <w:rsid w:val="00BE01E1"/>
    <w:rsid w:val="00BE0849"/>
    <w:rsid w:val="00BE15DA"/>
    <w:rsid w:val="00BE19AD"/>
    <w:rsid w:val="00BE1B2F"/>
    <w:rsid w:val="00BE369C"/>
    <w:rsid w:val="00BE4FBC"/>
    <w:rsid w:val="00BE5A5B"/>
    <w:rsid w:val="00BE5B7C"/>
    <w:rsid w:val="00BE72FD"/>
    <w:rsid w:val="00BE733C"/>
    <w:rsid w:val="00BE73D4"/>
    <w:rsid w:val="00BE7AF2"/>
    <w:rsid w:val="00BF1EF8"/>
    <w:rsid w:val="00BF25A9"/>
    <w:rsid w:val="00BF2DE5"/>
    <w:rsid w:val="00BF3D5F"/>
    <w:rsid w:val="00BF486D"/>
    <w:rsid w:val="00BF4C49"/>
    <w:rsid w:val="00BF4D1A"/>
    <w:rsid w:val="00BF5168"/>
    <w:rsid w:val="00BF5A5B"/>
    <w:rsid w:val="00BF6338"/>
    <w:rsid w:val="00BF6D56"/>
    <w:rsid w:val="00C00D03"/>
    <w:rsid w:val="00C00D9C"/>
    <w:rsid w:val="00C01DFC"/>
    <w:rsid w:val="00C02513"/>
    <w:rsid w:val="00C0270E"/>
    <w:rsid w:val="00C0282B"/>
    <w:rsid w:val="00C047A4"/>
    <w:rsid w:val="00C05013"/>
    <w:rsid w:val="00C067E0"/>
    <w:rsid w:val="00C0773D"/>
    <w:rsid w:val="00C1025D"/>
    <w:rsid w:val="00C11356"/>
    <w:rsid w:val="00C11733"/>
    <w:rsid w:val="00C12CC1"/>
    <w:rsid w:val="00C12D93"/>
    <w:rsid w:val="00C12EE2"/>
    <w:rsid w:val="00C13103"/>
    <w:rsid w:val="00C139DE"/>
    <w:rsid w:val="00C13B55"/>
    <w:rsid w:val="00C13CB8"/>
    <w:rsid w:val="00C14CD4"/>
    <w:rsid w:val="00C151CE"/>
    <w:rsid w:val="00C15BBB"/>
    <w:rsid w:val="00C2092E"/>
    <w:rsid w:val="00C20F37"/>
    <w:rsid w:val="00C211AE"/>
    <w:rsid w:val="00C213FD"/>
    <w:rsid w:val="00C21C42"/>
    <w:rsid w:val="00C23520"/>
    <w:rsid w:val="00C23FE1"/>
    <w:rsid w:val="00C24AE3"/>
    <w:rsid w:val="00C25082"/>
    <w:rsid w:val="00C2570A"/>
    <w:rsid w:val="00C265D4"/>
    <w:rsid w:val="00C2666D"/>
    <w:rsid w:val="00C26DC6"/>
    <w:rsid w:val="00C27447"/>
    <w:rsid w:val="00C275FC"/>
    <w:rsid w:val="00C30615"/>
    <w:rsid w:val="00C30715"/>
    <w:rsid w:val="00C30D84"/>
    <w:rsid w:val="00C3131B"/>
    <w:rsid w:val="00C317A7"/>
    <w:rsid w:val="00C32728"/>
    <w:rsid w:val="00C33383"/>
    <w:rsid w:val="00C33614"/>
    <w:rsid w:val="00C33AEC"/>
    <w:rsid w:val="00C35493"/>
    <w:rsid w:val="00C35C8E"/>
    <w:rsid w:val="00C361E9"/>
    <w:rsid w:val="00C3671E"/>
    <w:rsid w:val="00C36B1D"/>
    <w:rsid w:val="00C3742C"/>
    <w:rsid w:val="00C37FF8"/>
    <w:rsid w:val="00C410D2"/>
    <w:rsid w:val="00C41363"/>
    <w:rsid w:val="00C42209"/>
    <w:rsid w:val="00C429D5"/>
    <w:rsid w:val="00C42A78"/>
    <w:rsid w:val="00C437D6"/>
    <w:rsid w:val="00C45897"/>
    <w:rsid w:val="00C4601D"/>
    <w:rsid w:val="00C504EF"/>
    <w:rsid w:val="00C509D2"/>
    <w:rsid w:val="00C51CCA"/>
    <w:rsid w:val="00C53131"/>
    <w:rsid w:val="00C54473"/>
    <w:rsid w:val="00C55945"/>
    <w:rsid w:val="00C55D94"/>
    <w:rsid w:val="00C55DCB"/>
    <w:rsid w:val="00C55FBB"/>
    <w:rsid w:val="00C56EFC"/>
    <w:rsid w:val="00C57582"/>
    <w:rsid w:val="00C608EF"/>
    <w:rsid w:val="00C60E9C"/>
    <w:rsid w:val="00C612BB"/>
    <w:rsid w:val="00C612BF"/>
    <w:rsid w:val="00C61338"/>
    <w:rsid w:val="00C6207E"/>
    <w:rsid w:val="00C6324D"/>
    <w:rsid w:val="00C64FAE"/>
    <w:rsid w:val="00C653CC"/>
    <w:rsid w:val="00C66344"/>
    <w:rsid w:val="00C66EDC"/>
    <w:rsid w:val="00C674F7"/>
    <w:rsid w:val="00C67D05"/>
    <w:rsid w:val="00C714EE"/>
    <w:rsid w:val="00C731E1"/>
    <w:rsid w:val="00C745D7"/>
    <w:rsid w:val="00C7702A"/>
    <w:rsid w:val="00C773C8"/>
    <w:rsid w:val="00C80A25"/>
    <w:rsid w:val="00C80E5E"/>
    <w:rsid w:val="00C82930"/>
    <w:rsid w:val="00C82C9E"/>
    <w:rsid w:val="00C82F8F"/>
    <w:rsid w:val="00C839AB"/>
    <w:rsid w:val="00C841BF"/>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9BA"/>
    <w:rsid w:val="00C96BBB"/>
    <w:rsid w:val="00CA04D5"/>
    <w:rsid w:val="00CA1AC8"/>
    <w:rsid w:val="00CA1FB0"/>
    <w:rsid w:val="00CA24D1"/>
    <w:rsid w:val="00CA39CC"/>
    <w:rsid w:val="00CA403D"/>
    <w:rsid w:val="00CA4743"/>
    <w:rsid w:val="00CA4818"/>
    <w:rsid w:val="00CA57FE"/>
    <w:rsid w:val="00CA5FF6"/>
    <w:rsid w:val="00CA6F32"/>
    <w:rsid w:val="00CA735E"/>
    <w:rsid w:val="00CA7BEE"/>
    <w:rsid w:val="00CA7CDC"/>
    <w:rsid w:val="00CB01B1"/>
    <w:rsid w:val="00CB138F"/>
    <w:rsid w:val="00CB13CF"/>
    <w:rsid w:val="00CB13E0"/>
    <w:rsid w:val="00CB1FFB"/>
    <w:rsid w:val="00CB2343"/>
    <w:rsid w:val="00CB2B31"/>
    <w:rsid w:val="00CB2F02"/>
    <w:rsid w:val="00CB44CC"/>
    <w:rsid w:val="00CB4506"/>
    <w:rsid w:val="00CB4522"/>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42CF"/>
    <w:rsid w:val="00CD4BF8"/>
    <w:rsid w:val="00CD52CD"/>
    <w:rsid w:val="00CD58F5"/>
    <w:rsid w:val="00CD644F"/>
    <w:rsid w:val="00CD6525"/>
    <w:rsid w:val="00CD652E"/>
    <w:rsid w:val="00CD68DD"/>
    <w:rsid w:val="00CD786B"/>
    <w:rsid w:val="00CD7B8B"/>
    <w:rsid w:val="00CE01F8"/>
    <w:rsid w:val="00CE08BB"/>
    <w:rsid w:val="00CE24B9"/>
    <w:rsid w:val="00CE2ADD"/>
    <w:rsid w:val="00CE2B04"/>
    <w:rsid w:val="00CE3E8B"/>
    <w:rsid w:val="00CE47DC"/>
    <w:rsid w:val="00CE5298"/>
    <w:rsid w:val="00CE5322"/>
    <w:rsid w:val="00CE58EB"/>
    <w:rsid w:val="00CE69E4"/>
    <w:rsid w:val="00CF0041"/>
    <w:rsid w:val="00CF02F9"/>
    <w:rsid w:val="00CF0D4B"/>
    <w:rsid w:val="00CF2605"/>
    <w:rsid w:val="00CF2804"/>
    <w:rsid w:val="00CF35B2"/>
    <w:rsid w:val="00CF38D4"/>
    <w:rsid w:val="00CF3D4C"/>
    <w:rsid w:val="00CF5C07"/>
    <w:rsid w:val="00CF5CFC"/>
    <w:rsid w:val="00D00AF5"/>
    <w:rsid w:val="00D00E75"/>
    <w:rsid w:val="00D017DD"/>
    <w:rsid w:val="00D01917"/>
    <w:rsid w:val="00D01EBC"/>
    <w:rsid w:val="00D03DE1"/>
    <w:rsid w:val="00D03EDD"/>
    <w:rsid w:val="00D03EEF"/>
    <w:rsid w:val="00D04F08"/>
    <w:rsid w:val="00D050BB"/>
    <w:rsid w:val="00D07087"/>
    <w:rsid w:val="00D07A1B"/>
    <w:rsid w:val="00D07E2A"/>
    <w:rsid w:val="00D07EA6"/>
    <w:rsid w:val="00D11666"/>
    <w:rsid w:val="00D11AEA"/>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466"/>
    <w:rsid w:val="00D2255E"/>
    <w:rsid w:val="00D226B9"/>
    <w:rsid w:val="00D23437"/>
    <w:rsid w:val="00D2372E"/>
    <w:rsid w:val="00D2373E"/>
    <w:rsid w:val="00D239F4"/>
    <w:rsid w:val="00D2459A"/>
    <w:rsid w:val="00D248D9"/>
    <w:rsid w:val="00D24CD7"/>
    <w:rsid w:val="00D27131"/>
    <w:rsid w:val="00D31AD0"/>
    <w:rsid w:val="00D31B9E"/>
    <w:rsid w:val="00D31BBD"/>
    <w:rsid w:val="00D34E83"/>
    <w:rsid w:val="00D35189"/>
    <w:rsid w:val="00D352D0"/>
    <w:rsid w:val="00D37354"/>
    <w:rsid w:val="00D404B1"/>
    <w:rsid w:val="00D40C33"/>
    <w:rsid w:val="00D4104F"/>
    <w:rsid w:val="00D4313E"/>
    <w:rsid w:val="00D43988"/>
    <w:rsid w:val="00D4707E"/>
    <w:rsid w:val="00D47238"/>
    <w:rsid w:val="00D4762C"/>
    <w:rsid w:val="00D47867"/>
    <w:rsid w:val="00D47EAF"/>
    <w:rsid w:val="00D50B2A"/>
    <w:rsid w:val="00D513B9"/>
    <w:rsid w:val="00D51517"/>
    <w:rsid w:val="00D52D7F"/>
    <w:rsid w:val="00D53034"/>
    <w:rsid w:val="00D53103"/>
    <w:rsid w:val="00D541A8"/>
    <w:rsid w:val="00D54F79"/>
    <w:rsid w:val="00D55A05"/>
    <w:rsid w:val="00D562A8"/>
    <w:rsid w:val="00D56D22"/>
    <w:rsid w:val="00D5724E"/>
    <w:rsid w:val="00D61A9F"/>
    <w:rsid w:val="00D61EDD"/>
    <w:rsid w:val="00D628AF"/>
    <w:rsid w:val="00D6294B"/>
    <w:rsid w:val="00D62A4A"/>
    <w:rsid w:val="00D64786"/>
    <w:rsid w:val="00D654F8"/>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5449"/>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F8A"/>
    <w:rsid w:val="00D91621"/>
    <w:rsid w:val="00D9180B"/>
    <w:rsid w:val="00D925BC"/>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97F28"/>
    <w:rsid w:val="00DA09FC"/>
    <w:rsid w:val="00DA28A7"/>
    <w:rsid w:val="00DA2BB0"/>
    <w:rsid w:val="00DA2FCA"/>
    <w:rsid w:val="00DA348E"/>
    <w:rsid w:val="00DA373A"/>
    <w:rsid w:val="00DA5162"/>
    <w:rsid w:val="00DA59D2"/>
    <w:rsid w:val="00DA5A9C"/>
    <w:rsid w:val="00DA5F60"/>
    <w:rsid w:val="00DA6E9D"/>
    <w:rsid w:val="00DA6FF3"/>
    <w:rsid w:val="00DB1595"/>
    <w:rsid w:val="00DB297D"/>
    <w:rsid w:val="00DB29B7"/>
    <w:rsid w:val="00DB2B7E"/>
    <w:rsid w:val="00DB2BA7"/>
    <w:rsid w:val="00DB2F6C"/>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3316"/>
    <w:rsid w:val="00DD3E02"/>
    <w:rsid w:val="00DD5654"/>
    <w:rsid w:val="00DD5E57"/>
    <w:rsid w:val="00DD60E3"/>
    <w:rsid w:val="00DD7F9B"/>
    <w:rsid w:val="00DE3385"/>
    <w:rsid w:val="00DE3CA1"/>
    <w:rsid w:val="00DE4007"/>
    <w:rsid w:val="00DE4638"/>
    <w:rsid w:val="00DE4651"/>
    <w:rsid w:val="00DE534A"/>
    <w:rsid w:val="00DE55FD"/>
    <w:rsid w:val="00DE6C26"/>
    <w:rsid w:val="00DE7265"/>
    <w:rsid w:val="00DE7525"/>
    <w:rsid w:val="00DF2247"/>
    <w:rsid w:val="00DF2353"/>
    <w:rsid w:val="00DF33DC"/>
    <w:rsid w:val="00DF3AB2"/>
    <w:rsid w:val="00DF5784"/>
    <w:rsid w:val="00DF58B8"/>
    <w:rsid w:val="00DF5FF8"/>
    <w:rsid w:val="00DF6EE5"/>
    <w:rsid w:val="00E0077B"/>
    <w:rsid w:val="00E00898"/>
    <w:rsid w:val="00E029E1"/>
    <w:rsid w:val="00E03634"/>
    <w:rsid w:val="00E050B6"/>
    <w:rsid w:val="00E0557E"/>
    <w:rsid w:val="00E05D14"/>
    <w:rsid w:val="00E0628E"/>
    <w:rsid w:val="00E06460"/>
    <w:rsid w:val="00E073CF"/>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5E73"/>
    <w:rsid w:val="00E17ECD"/>
    <w:rsid w:val="00E17F53"/>
    <w:rsid w:val="00E20354"/>
    <w:rsid w:val="00E207DB"/>
    <w:rsid w:val="00E21F5A"/>
    <w:rsid w:val="00E24EC1"/>
    <w:rsid w:val="00E25124"/>
    <w:rsid w:val="00E261F8"/>
    <w:rsid w:val="00E26E25"/>
    <w:rsid w:val="00E27DF3"/>
    <w:rsid w:val="00E3110A"/>
    <w:rsid w:val="00E319DC"/>
    <w:rsid w:val="00E324AD"/>
    <w:rsid w:val="00E3342D"/>
    <w:rsid w:val="00E33683"/>
    <w:rsid w:val="00E33734"/>
    <w:rsid w:val="00E34AA9"/>
    <w:rsid w:val="00E368F3"/>
    <w:rsid w:val="00E36A4F"/>
    <w:rsid w:val="00E37553"/>
    <w:rsid w:val="00E37D5F"/>
    <w:rsid w:val="00E4125E"/>
    <w:rsid w:val="00E4239D"/>
    <w:rsid w:val="00E429A0"/>
    <w:rsid w:val="00E42D39"/>
    <w:rsid w:val="00E44CD4"/>
    <w:rsid w:val="00E45B91"/>
    <w:rsid w:val="00E46804"/>
    <w:rsid w:val="00E46C57"/>
    <w:rsid w:val="00E47A7B"/>
    <w:rsid w:val="00E513EE"/>
    <w:rsid w:val="00E5176B"/>
    <w:rsid w:val="00E527C9"/>
    <w:rsid w:val="00E528BA"/>
    <w:rsid w:val="00E53497"/>
    <w:rsid w:val="00E534DF"/>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0D0"/>
    <w:rsid w:val="00E63F1D"/>
    <w:rsid w:val="00E63FA5"/>
    <w:rsid w:val="00E646D5"/>
    <w:rsid w:val="00E64EEE"/>
    <w:rsid w:val="00E66F49"/>
    <w:rsid w:val="00E67F4F"/>
    <w:rsid w:val="00E7056F"/>
    <w:rsid w:val="00E721A9"/>
    <w:rsid w:val="00E73549"/>
    <w:rsid w:val="00E74861"/>
    <w:rsid w:val="00E74EC9"/>
    <w:rsid w:val="00E75733"/>
    <w:rsid w:val="00E75A9D"/>
    <w:rsid w:val="00E76B19"/>
    <w:rsid w:val="00E80CF7"/>
    <w:rsid w:val="00E81B8E"/>
    <w:rsid w:val="00E81ED7"/>
    <w:rsid w:val="00E82FC0"/>
    <w:rsid w:val="00E8369B"/>
    <w:rsid w:val="00E8377F"/>
    <w:rsid w:val="00E83850"/>
    <w:rsid w:val="00E85244"/>
    <w:rsid w:val="00E86159"/>
    <w:rsid w:val="00E86741"/>
    <w:rsid w:val="00E86D95"/>
    <w:rsid w:val="00E87AE4"/>
    <w:rsid w:val="00E909F2"/>
    <w:rsid w:val="00E90C1F"/>
    <w:rsid w:val="00E9124A"/>
    <w:rsid w:val="00E9222C"/>
    <w:rsid w:val="00E92AA5"/>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2216"/>
    <w:rsid w:val="00EB27D1"/>
    <w:rsid w:val="00EB33F4"/>
    <w:rsid w:val="00EB3B9C"/>
    <w:rsid w:val="00EB3CFC"/>
    <w:rsid w:val="00EB4C04"/>
    <w:rsid w:val="00EB55AF"/>
    <w:rsid w:val="00EB57BD"/>
    <w:rsid w:val="00EB6502"/>
    <w:rsid w:val="00EB7D9C"/>
    <w:rsid w:val="00EC1406"/>
    <w:rsid w:val="00EC1526"/>
    <w:rsid w:val="00EC23F3"/>
    <w:rsid w:val="00EC2677"/>
    <w:rsid w:val="00EC2AB5"/>
    <w:rsid w:val="00EC36F2"/>
    <w:rsid w:val="00EC4856"/>
    <w:rsid w:val="00EC4B79"/>
    <w:rsid w:val="00EC4F33"/>
    <w:rsid w:val="00EC7E82"/>
    <w:rsid w:val="00ED0B81"/>
    <w:rsid w:val="00ED166B"/>
    <w:rsid w:val="00ED1A64"/>
    <w:rsid w:val="00ED28DD"/>
    <w:rsid w:val="00ED2E31"/>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6184"/>
    <w:rsid w:val="00EE641E"/>
    <w:rsid w:val="00EE7A2C"/>
    <w:rsid w:val="00EF09D3"/>
    <w:rsid w:val="00EF108A"/>
    <w:rsid w:val="00EF1240"/>
    <w:rsid w:val="00EF1F75"/>
    <w:rsid w:val="00EF2240"/>
    <w:rsid w:val="00EF3069"/>
    <w:rsid w:val="00EF31A5"/>
    <w:rsid w:val="00EF3EB5"/>
    <w:rsid w:val="00EF4939"/>
    <w:rsid w:val="00EF57B9"/>
    <w:rsid w:val="00EF57DF"/>
    <w:rsid w:val="00EF6556"/>
    <w:rsid w:val="00EF71DF"/>
    <w:rsid w:val="00F02BAD"/>
    <w:rsid w:val="00F0319D"/>
    <w:rsid w:val="00F06A81"/>
    <w:rsid w:val="00F07063"/>
    <w:rsid w:val="00F11635"/>
    <w:rsid w:val="00F12D86"/>
    <w:rsid w:val="00F131AA"/>
    <w:rsid w:val="00F131FD"/>
    <w:rsid w:val="00F1350B"/>
    <w:rsid w:val="00F13B05"/>
    <w:rsid w:val="00F13B5A"/>
    <w:rsid w:val="00F13EA5"/>
    <w:rsid w:val="00F13EED"/>
    <w:rsid w:val="00F15AF2"/>
    <w:rsid w:val="00F160D0"/>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E97"/>
    <w:rsid w:val="00F4173F"/>
    <w:rsid w:val="00F41DB0"/>
    <w:rsid w:val="00F42D15"/>
    <w:rsid w:val="00F439BB"/>
    <w:rsid w:val="00F43CEB"/>
    <w:rsid w:val="00F449D7"/>
    <w:rsid w:val="00F461AE"/>
    <w:rsid w:val="00F467F9"/>
    <w:rsid w:val="00F5184D"/>
    <w:rsid w:val="00F51B88"/>
    <w:rsid w:val="00F51CB2"/>
    <w:rsid w:val="00F534D3"/>
    <w:rsid w:val="00F5421D"/>
    <w:rsid w:val="00F54BC6"/>
    <w:rsid w:val="00F55022"/>
    <w:rsid w:val="00F55184"/>
    <w:rsid w:val="00F560C9"/>
    <w:rsid w:val="00F56A91"/>
    <w:rsid w:val="00F5704A"/>
    <w:rsid w:val="00F60DF3"/>
    <w:rsid w:val="00F62057"/>
    <w:rsid w:val="00F6264B"/>
    <w:rsid w:val="00F6290C"/>
    <w:rsid w:val="00F64433"/>
    <w:rsid w:val="00F646C8"/>
    <w:rsid w:val="00F66721"/>
    <w:rsid w:val="00F66CEA"/>
    <w:rsid w:val="00F6773C"/>
    <w:rsid w:val="00F67988"/>
    <w:rsid w:val="00F67C01"/>
    <w:rsid w:val="00F706F8"/>
    <w:rsid w:val="00F70909"/>
    <w:rsid w:val="00F7114B"/>
    <w:rsid w:val="00F714BE"/>
    <w:rsid w:val="00F721EF"/>
    <w:rsid w:val="00F72AC2"/>
    <w:rsid w:val="00F72F17"/>
    <w:rsid w:val="00F73923"/>
    <w:rsid w:val="00F74168"/>
    <w:rsid w:val="00F742F1"/>
    <w:rsid w:val="00F7470C"/>
    <w:rsid w:val="00F74942"/>
    <w:rsid w:val="00F76037"/>
    <w:rsid w:val="00F761E0"/>
    <w:rsid w:val="00F76832"/>
    <w:rsid w:val="00F76B53"/>
    <w:rsid w:val="00F7761D"/>
    <w:rsid w:val="00F77724"/>
    <w:rsid w:val="00F77839"/>
    <w:rsid w:val="00F77AF3"/>
    <w:rsid w:val="00F77CE6"/>
    <w:rsid w:val="00F77DD1"/>
    <w:rsid w:val="00F8023F"/>
    <w:rsid w:val="00F82021"/>
    <w:rsid w:val="00F82080"/>
    <w:rsid w:val="00F82A7B"/>
    <w:rsid w:val="00F8476C"/>
    <w:rsid w:val="00F850A1"/>
    <w:rsid w:val="00F855B8"/>
    <w:rsid w:val="00F85CBD"/>
    <w:rsid w:val="00F86231"/>
    <w:rsid w:val="00F86B84"/>
    <w:rsid w:val="00F902B0"/>
    <w:rsid w:val="00F905B8"/>
    <w:rsid w:val="00F91164"/>
    <w:rsid w:val="00F91D47"/>
    <w:rsid w:val="00F92B0F"/>
    <w:rsid w:val="00F9354E"/>
    <w:rsid w:val="00F941FC"/>
    <w:rsid w:val="00F96D24"/>
    <w:rsid w:val="00F97093"/>
    <w:rsid w:val="00F97FF3"/>
    <w:rsid w:val="00FA0091"/>
    <w:rsid w:val="00FA0426"/>
    <w:rsid w:val="00FA1AA9"/>
    <w:rsid w:val="00FA20DF"/>
    <w:rsid w:val="00FA2C8B"/>
    <w:rsid w:val="00FA2CE3"/>
    <w:rsid w:val="00FA3E0C"/>
    <w:rsid w:val="00FA4F9B"/>
    <w:rsid w:val="00FA4FBA"/>
    <w:rsid w:val="00FA5580"/>
    <w:rsid w:val="00FA655A"/>
    <w:rsid w:val="00FA69C3"/>
    <w:rsid w:val="00FA6AAC"/>
    <w:rsid w:val="00FA6CBC"/>
    <w:rsid w:val="00FA6D48"/>
    <w:rsid w:val="00FA7027"/>
    <w:rsid w:val="00FA7EC0"/>
    <w:rsid w:val="00FB071B"/>
    <w:rsid w:val="00FB1729"/>
    <w:rsid w:val="00FB30A2"/>
    <w:rsid w:val="00FB429B"/>
    <w:rsid w:val="00FC072E"/>
    <w:rsid w:val="00FC305C"/>
    <w:rsid w:val="00FC3497"/>
    <w:rsid w:val="00FC3BC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3256"/>
    <w:rsid w:val="00FE3F8E"/>
    <w:rsid w:val="00FE47ED"/>
    <w:rsid w:val="00FE5101"/>
    <w:rsid w:val="00FE61DC"/>
    <w:rsid w:val="00FE67D0"/>
    <w:rsid w:val="00FE689B"/>
    <w:rsid w:val="00FE79CE"/>
    <w:rsid w:val="00FF081E"/>
    <w:rsid w:val="00FF1406"/>
    <w:rsid w:val="00FF145C"/>
    <w:rsid w:val="00FF26EE"/>
    <w:rsid w:val="00FF28EC"/>
    <w:rsid w:val="00FF42BF"/>
    <w:rsid w:val="00FF47A3"/>
    <w:rsid w:val="00FF4B3F"/>
    <w:rsid w:val="00FF4B43"/>
    <w:rsid w:val="00FF574F"/>
    <w:rsid w:val="00FF6146"/>
    <w:rsid w:val="00FF6B27"/>
    <w:rsid w:val="00FF7956"/>
    <w:rsid w:val="11777324"/>
    <w:rsid w:val="151B65B5"/>
    <w:rsid w:val="18EA518D"/>
    <w:rsid w:val="1D4570D9"/>
    <w:rsid w:val="231F539B"/>
    <w:rsid w:val="2EC211A7"/>
    <w:rsid w:val="32F353A6"/>
    <w:rsid w:val="3D4179C9"/>
    <w:rsid w:val="48FD26C1"/>
    <w:rsid w:val="569A331A"/>
    <w:rsid w:val="6C3910CC"/>
    <w:rsid w:val="725A1E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semiHidden="1" w:qFormat="1"/>
    <w:lsdException w:name="toc 2" w:semiHidden="1" w:qFormat="1"/>
    <w:lsdException w:name="toc 3" w:semiHidden="1" w:qFormat="1"/>
    <w:lsdException w:name="toc 4" w:semiHidden="1"/>
    <w:lsdException w:name="toc 5" w:semiHidden="1"/>
    <w:lsdException w:name="toc 6" w:semiHidden="1"/>
    <w:lsdException w:name="toc 7" w:semiHidden="1"/>
    <w:lsdException w:name="toc 8" w:semiHidden="1"/>
    <w:lsdException w:name="toc 9" w:semiHidden="1"/>
    <w:lsdException w:name="Normal Indent" w:qFormat="1"/>
    <w:lsdException w:name="annotation text" w:semiHidden="1" w:qFormat="1"/>
    <w:lsdException w:name="caption"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Hyperlink"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9B3396"/>
    <w:pPr>
      <w:widowControl w:val="0"/>
      <w:jc w:val="both"/>
    </w:pPr>
    <w:rPr>
      <w:kern w:val="2"/>
      <w:sz w:val="21"/>
      <w:szCs w:val="24"/>
    </w:rPr>
  </w:style>
  <w:style w:type="paragraph" w:styleId="10">
    <w:name w:val="heading 1"/>
    <w:basedOn w:val="30"/>
    <w:next w:val="a3"/>
    <w:link w:val="1Char"/>
    <w:qFormat/>
    <w:rsid w:val="009B3396"/>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9B3396"/>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9B3396"/>
    <w:pPr>
      <w:spacing w:before="260" w:after="260" w:line="240" w:lineRule="auto"/>
      <w:outlineLvl w:val="2"/>
    </w:pPr>
    <w:rPr>
      <w:rFonts w:ascii="宋体" w:eastAsia="宋体" w:hAnsi="宋体"/>
      <w:szCs w:val="32"/>
    </w:rPr>
  </w:style>
  <w:style w:type="paragraph" w:styleId="4">
    <w:name w:val="heading 4"/>
    <w:basedOn w:val="a3"/>
    <w:next w:val="a3"/>
    <w:link w:val="4Char"/>
    <w:qFormat/>
    <w:rsid w:val="009B3396"/>
    <w:pPr>
      <w:keepNext/>
      <w:keepLines/>
      <w:spacing w:before="280" w:after="290" w:line="376" w:lineRule="auto"/>
      <w:outlineLvl w:val="3"/>
    </w:pPr>
    <w:rPr>
      <w:rFonts w:ascii="Arial" w:eastAsia="黑体" w:hAnsi="Arial"/>
      <w:b/>
      <w:bCs/>
      <w:sz w:val="28"/>
      <w:szCs w:val="28"/>
    </w:rPr>
  </w:style>
  <w:style w:type="paragraph" w:styleId="5">
    <w:name w:val="heading 5"/>
    <w:basedOn w:val="a3"/>
    <w:next w:val="a4"/>
    <w:link w:val="5Char"/>
    <w:qFormat/>
    <w:rsid w:val="009B3396"/>
    <w:pPr>
      <w:keepNext/>
      <w:keepLines/>
      <w:spacing w:before="280" w:after="290" w:line="376" w:lineRule="auto"/>
      <w:outlineLvl w:val="4"/>
    </w:pPr>
    <w:rPr>
      <w:b/>
      <w:sz w:val="28"/>
      <w:szCs w:val="20"/>
    </w:rPr>
  </w:style>
  <w:style w:type="paragraph" w:styleId="6">
    <w:name w:val="heading 6"/>
    <w:basedOn w:val="a3"/>
    <w:next w:val="a4"/>
    <w:link w:val="6Char"/>
    <w:qFormat/>
    <w:rsid w:val="009B3396"/>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9B3396"/>
    <w:pPr>
      <w:keepNext/>
      <w:keepLines/>
      <w:spacing w:before="240" w:after="64" w:line="320" w:lineRule="auto"/>
      <w:outlineLvl w:val="6"/>
    </w:pPr>
    <w:rPr>
      <w:b/>
      <w:sz w:val="24"/>
      <w:szCs w:val="20"/>
    </w:rPr>
  </w:style>
  <w:style w:type="paragraph" w:styleId="8">
    <w:name w:val="heading 8"/>
    <w:basedOn w:val="a3"/>
    <w:next w:val="a4"/>
    <w:link w:val="8Char"/>
    <w:qFormat/>
    <w:rsid w:val="009B3396"/>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9B3396"/>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aliases w:val="body text,鋘drad,???änd,Body Text(ch),正文（首行缩进两字） Char Char,正文（首行缩进两字） Char,正文非缩进 Char,特点,表正文,正文非缩进,段1,缩进,四号,ALT+Z,bt,?y????×?,?y????,?y?????,????,建议书标准,正文双线,表正文 Char,正文不缩进,特点 Char,,四号 Char Char,正文缩进William,中文正文,水上软件,正文（首行缩进两字）1,正文编号,正 文 1"/>
    <w:basedOn w:val="a3"/>
    <w:link w:val="Char"/>
    <w:qFormat/>
    <w:rsid w:val="009B3396"/>
    <w:pPr>
      <w:ind w:firstLine="420"/>
    </w:pPr>
    <w:rPr>
      <w:szCs w:val="20"/>
    </w:rPr>
  </w:style>
  <w:style w:type="paragraph" w:styleId="70">
    <w:name w:val="toc 7"/>
    <w:basedOn w:val="a3"/>
    <w:next w:val="a3"/>
    <w:semiHidden/>
    <w:rsid w:val="009B3396"/>
    <w:pPr>
      <w:ind w:left="1260"/>
      <w:jc w:val="left"/>
    </w:pPr>
    <w:rPr>
      <w:szCs w:val="21"/>
    </w:rPr>
  </w:style>
  <w:style w:type="paragraph" w:styleId="a8">
    <w:name w:val="caption"/>
    <w:basedOn w:val="a3"/>
    <w:next w:val="a3"/>
    <w:qFormat/>
    <w:rsid w:val="009B3396"/>
    <w:pPr>
      <w:widowControl/>
      <w:spacing w:line="360" w:lineRule="auto"/>
      <w:ind w:firstLineChars="920" w:firstLine="1940"/>
      <w:jc w:val="left"/>
    </w:pPr>
    <w:rPr>
      <w:rFonts w:ascii="宋体" w:hAnsi="宋体"/>
      <w:b/>
      <w:bCs/>
      <w:kern w:val="0"/>
      <w:sz w:val="20"/>
      <w:szCs w:val="20"/>
    </w:rPr>
  </w:style>
  <w:style w:type="paragraph" w:styleId="a">
    <w:name w:val="List Bullet"/>
    <w:basedOn w:val="a3"/>
    <w:rsid w:val="009B3396"/>
    <w:pPr>
      <w:numPr>
        <w:numId w:val="1"/>
      </w:numPr>
    </w:pPr>
    <w:rPr>
      <w:szCs w:val="20"/>
    </w:rPr>
  </w:style>
  <w:style w:type="paragraph" w:styleId="a9">
    <w:name w:val="Document Map"/>
    <w:basedOn w:val="a3"/>
    <w:semiHidden/>
    <w:rsid w:val="009B3396"/>
    <w:pPr>
      <w:shd w:val="clear" w:color="auto" w:fill="000080"/>
    </w:pPr>
  </w:style>
  <w:style w:type="paragraph" w:styleId="aa">
    <w:name w:val="annotation text"/>
    <w:basedOn w:val="a3"/>
    <w:link w:val="Char0"/>
    <w:qFormat/>
    <w:rsid w:val="009B3396"/>
    <w:pPr>
      <w:autoSpaceDE w:val="0"/>
      <w:autoSpaceDN w:val="0"/>
      <w:adjustRightInd w:val="0"/>
      <w:jc w:val="left"/>
      <w:textAlignment w:val="baseline"/>
    </w:pPr>
    <w:rPr>
      <w:rFonts w:ascii="宋体"/>
      <w:kern w:val="0"/>
      <w:sz w:val="34"/>
      <w:szCs w:val="20"/>
    </w:rPr>
  </w:style>
  <w:style w:type="paragraph" w:styleId="31">
    <w:name w:val="Body Text 3"/>
    <w:basedOn w:val="a3"/>
    <w:link w:val="3Char"/>
    <w:rsid w:val="009B3396"/>
    <w:pPr>
      <w:spacing w:after="120"/>
    </w:pPr>
    <w:rPr>
      <w:sz w:val="16"/>
      <w:szCs w:val="16"/>
    </w:rPr>
  </w:style>
  <w:style w:type="paragraph" w:styleId="ab">
    <w:name w:val="Body Text"/>
    <w:basedOn w:val="a3"/>
    <w:link w:val="Char1"/>
    <w:qFormat/>
    <w:rsid w:val="009B3396"/>
    <w:pPr>
      <w:spacing w:line="360" w:lineRule="auto"/>
    </w:pPr>
    <w:rPr>
      <w:b/>
      <w:bCs/>
      <w:sz w:val="24"/>
    </w:rPr>
  </w:style>
  <w:style w:type="paragraph" w:styleId="ac">
    <w:name w:val="Body Text Indent"/>
    <w:basedOn w:val="a3"/>
    <w:link w:val="Char2"/>
    <w:qFormat/>
    <w:rsid w:val="009B3396"/>
    <w:pPr>
      <w:spacing w:line="360" w:lineRule="auto"/>
      <w:ind w:firstLineChars="200" w:firstLine="420"/>
    </w:pPr>
  </w:style>
  <w:style w:type="paragraph" w:styleId="50">
    <w:name w:val="toc 5"/>
    <w:basedOn w:val="a3"/>
    <w:next w:val="a3"/>
    <w:semiHidden/>
    <w:rsid w:val="009B3396"/>
    <w:pPr>
      <w:ind w:left="840"/>
      <w:jc w:val="left"/>
    </w:pPr>
    <w:rPr>
      <w:szCs w:val="21"/>
    </w:rPr>
  </w:style>
  <w:style w:type="paragraph" w:styleId="32">
    <w:name w:val="toc 3"/>
    <w:basedOn w:val="a3"/>
    <w:next w:val="a3"/>
    <w:semiHidden/>
    <w:qFormat/>
    <w:rsid w:val="009B3396"/>
    <w:pPr>
      <w:ind w:left="420"/>
      <w:jc w:val="left"/>
    </w:pPr>
    <w:rPr>
      <w:i/>
      <w:iCs/>
    </w:rPr>
  </w:style>
  <w:style w:type="paragraph" w:styleId="ad">
    <w:name w:val="Plain Text"/>
    <w:basedOn w:val="a3"/>
    <w:link w:val="Char3"/>
    <w:qFormat/>
    <w:rsid w:val="009B3396"/>
    <w:rPr>
      <w:rFonts w:ascii="宋体" w:hAnsi="Courier New"/>
      <w:szCs w:val="20"/>
    </w:rPr>
  </w:style>
  <w:style w:type="paragraph" w:styleId="80">
    <w:name w:val="toc 8"/>
    <w:basedOn w:val="a3"/>
    <w:next w:val="a3"/>
    <w:semiHidden/>
    <w:rsid w:val="009B3396"/>
    <w:pPr>
      <w:ind w:left="1470"/>
      <w:jc w:val="left"/>
    </w:pPr>
    <w:rPr>
      <w:szCs w:val="21"/>
    </w:rPr>
  </w:style>
  <w:style w:type="paragraph" w:styleId="ae">
    <w:name w:val="Date"/>
    <w:basedOn w:val="a3"/>
    <w:next w:val="a3"/>
    <w:link w:val="Char4"/>
    <w:qFormat/>
    <w:rsid w:val="009B3396"/>
    <w:rPr>
      <w:rFonts w:ascii="宋体" w:hAnsi="Courier New"/>
      <w:sz w:val="32"/>
      <w:szCs w:val="20"/>
    </w:rPr>
  </w:style>
  <w:style w:type="paragraph" w:styleId="20">
    <w:name w:val="Body Text Indent 2"/>
    <w:basedOn w:val="a3"/>
    <w:link w:val="2Char0"/>
    <w:qFormat/>
    <w:rsid w:val="009B3396"/>
    <w:pPr>
      <w:spacing w:beforeLines="50" w:afterLines="50" w:line="120" w:lineRule="auto"/>
      <w:ind w:firstLineChars="400" w:firstLine="840"/>
      <w:jc w:val="left"/>
    </w:pPr>
    <w:rPr>
      <w:rFonts w:ascii="宋体" w:hAnsi="宋体"/>
    </w:rPr>
  </w:style>
  <w:style w:type="paragraph" w:styleId="af">
    <w:name w:val="Balloon Text"/>
    <w:basedOn w:val="a3"/>
    <w:link w:val="Char5"/>
    <w:semiHidden/>
    <w:rsid w:val="009B3396"/>
    <w:rPr>
      <w:sz w:val="18"/>
      <w:szCs w:val="18"/>
    </w:rPr>
  </w:style>
  <w:style w:type="paragraph" w:styleId="af0">
    <w:name w:val="footer"/>
    <w:basedOn w:val="a3"/>
    <w:link w:val="Char6"/>
    <w:rsid w:val="009B3396"/>
    <w:pPr>
      <w:tabs>
        <w:tab w:val="center" w:pos="4153"/>
        <w:tab w:val="right" w:pos="8306"/>
      </w:tabs>
      <w:snapToGrid w:val="0"/>
      <w:jc w:val="left"/>
    </w:pPr>
    <w:rPr>
      <w:sz w:val="18"/>
      <w:szCs w:val="18"/>
    </w:rPr>
  </w:style>
  <w:style w:type="paragraph" w:styleId="af1">
    <w:name w:val="header"/>
    <w:basedOn w:val="a3"/>
    <w:link w:val="Char7"/>
    <w:rsid w:val="009B3396"/>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semiHidden/>
    <w:qFormat/>
    <w:rsid w:val="009B3396"/>
    <w:pPr>
      <w:spacing w:before="120" w:after="120"/>
      <w:jc w:val="left"/>
    </w:pPr>
    <w:rPr>
      <w:b/>
      <w:bCs/>
      <w:caps/>
    </w:rPr>
  </w:style>
  <w:style w:type="paragraph" w:styleId="40">
    <w:name w:val="toc 4"/>
    <w:basedOn w:val="a3"/>
    <w:next w:val="a3"/>
    <w:semiHidden/>
    <w:rsid w:val="009B3396"/>
    <w:pPr>
      <w:ind w:left="630"/>
      <w:jc w:val="left"/>
    </w:pPr>
    <w:rPr>
      <w:szCs w:val="21"/>
    </w:rPr>
  </w:style>
  <w:style w:type="paragraph" w:styleId="60">
    <w:name w:val="toc 6"/>
    <w:basedOn w:val="a3"/>
    <w:next w:val="a3"/>
    <w:semiHidden/>
    <w:rsid w:val="009B3396"/>
    <w:pPr>
      <w:ind w:left="1050"/>
      <w:jc w:val="left"/>
    </w:pPr>
    <w:rPr>
      <w:szCs w:val="21"/>
    </w:rPr>
  </w:style>
  <w:style w:type="paragraph" w:styleId="33">
    <w:name w:val="Body Text Indent 3"/>
    <w:basedOn w:val="a3"/>
    <w:link w:val="3Char0"/>
    <w:rsid w:val="009B3396"/>
    <w:pPr>
      <w:spacing w:line="360" w:lineRule="auto"/>
      <w:ind w:firstLineChars="200" w:firstLine="482"/>
    </w:pPr>
    <w:rPr>
      <w:rFonts w:ascii="宋体"/>
      <w:b/>
      <w:bCs/>
      <w:sz w:val="24"/>
    </w:rPr>
  </w:style>
  <w:style w:type="paragraph" w:styleId="21">
    <w:name w:val="toc 2"/>
    <w:basedOn w:val="a3"/>
    <w:next w:val="a3"/>
    <w:semiHidden/>
    <w:qFormat/>
    <w:rsid w:val="009B3396"/>
    <w:pPr>
      <w:tabs>
        <w:tab w:val="right" w:leader="dot" w:pos="8296"/>
      </w:tabs>
      <w:ind w:left="210"/>
      <w:jc w:val="left"/>
    </w:pPr>
    <w:rPr>
      <w:smallCaps/>
    </w:rPr>
  </w:style>
  <w:style w:type="paragraph" w:styleId="90">
    <w:name w:val="toc 9"/>
    <w:basedOn w:val="a3"/>
    <w:next w:val="a3"/>
    <w:semiHidden/>
    <w:rsid w:val="009B3396"/>
    <w:pPr>
      <w:ind w:left="1680"/>
      <w:jc w:val="left"/>
    </w:pPr>
    <w:rPr>
      <w:szCs w:val="21"/>
    </w:rPr>
  </w:style>
  <w:style w:type="paragraph" w:styleId="22">
    <w:name w:val="Body Text 2"/>
    <w:basedOn w:val="a3"/>
    <w:link w:val="2Char1"/>
    <w:rsid w:val="009B3396"/>
    <w:pPr>
      <w:spacing w:line="360" w:lineRule="auto"/>
    </w:pPr>
    <w:rPr>
      <w:sz w:val="24"/>
    </w:rPr>
  </w:style>
  <w:style w:type="paragraph" w:styleId="HTML">
    <w:name w:val="HTML Preformatted"/>
    <w:basedOn w:val="a3"/>
    <w:link w:val="HTMLChar"/>
    <w:qFormat/>
    <w:rsid w:val="009B339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2">
    <w:name w:val="Normal (Web)"/>
    <w:basedOn w:val="a3"/>
    <w:link w:val="Char8"/>
    <w:uiPriority w:val="99"/>
    <w:qFormat/>
    <w:rsid w:val="009B3396"/>
    <w:rPr>
      <w:sz w:val="24"/>
    </w:rPr>
  </w:style>
  <w:style w:type="paragraph" w:styleId="12">
    <w:name w:val="index 1"/>
    <w:basedOn w:val="a3"/>
    <w:next w:val="a3"/>
    <w:semiHidden/>
    <w:rsid w:val="009B3396"/>
    <w:pPr>
      <w:tabs>
        <w:tab w:val="left" w:pos="3360"/>
      </w:tabs>
      <w:spacing w:line="520" w:lineRule="exact"/>
      <w:ind w:leftChars="50" w:left="419" w:hangingChars="131" w:hanging="314"/>
      <w:jc w:val="center"/>
      <w:outlineLvl w:val="3"/>
    </w:pPr>
    <w:rPr>
      <w:rFonts w:ascii="宋体" w:hAnsi="宋体"/>
      <w:sz w:val="24"/>
    </w:rPr>
  </w:style>
  <w:style w:type="paragraph" w:styleId="af3">
    <w:name w:val="Title"/>
    <w:basedOn w:val="a3"/>
    <w:link w:val="Char9"/>
    <w:qFormat/>
    <w:rsid w:val="009B3396"/>
    <w:pPr>
      <w:spacing w:before="240" w:after="60"/>
      <w:jc w:val="center"/>
      <w:outlineLvl w:val="0"/>
    </w:pPr>
    <w:rPr>
      <w:rFonts w:ascii="Arial" w:eastAsia="隶书" w:hAnsi="Arial" w:cs="Arial"/>
      <w:b/>
      <w:bCs/>
      <w:sz w:val="32"/>
      <w:szCs w:val="32"/>
    </w:rPr>
  </w:style>
  <w:style w:type="paragraph" w:styleId="af4">
    <w:name w:val="annotation subject"/>
    <w:basedOn w:val="aa"/>
    <w:next w:val="aa"/>
    <w:link w:val="Chara"/>
    <w:rsid w:val="009B3396"/>
    <w:pPr>
      <w:autoSpaceDE/>
      <w:autoSpaceDN/>
      <w:adjustRightInd/>
      <w:textAlignment w:val="auto"/>
    </w:pPr>
    <w:rPr>
      <w:rFonts w:ascii="Times New Roman"/>
      <w:b/>
      <w:bCs/>
      <w:kern w:val="2"/>
      <w:sz w:val="21"/>
      <w:szCs w:val="24"/>
    </w:rPr>
  </w:style>
  <w:style w:type="paragraph" w:styleId="af5">
    <w:name w:val="Body Text First Indent"/>
    <w:basedOn w:val="ab"/>
    <w:link w:val="Charb"/>
    <w:rsid w:val="009B3396"/>
    <w:pPr>
      <w:spacing w:after="120" w:line="240" w:lineRule="auto"/>
      <w:ind w:firstLineChars="100" w:firstLine="420"/>
    </w:pPr>
    <w:rPr>
      <w:sz w:val="21"/>
    </w:rPr>
  </w:style>
  <w:style w:type="table" w:styleId="af6">
    <w:name w:val="Table Grid"/>
    <w:basedOn w:val="a6"/>
    <w:uiPriority w:val="59"/>
    <w:rsid w:val="009B339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qFormat/>
    <w:rsid w:val="009B3396"/>
    <w:rPr>
      <w:b/>
      <w:bCs/>
    </w:rPr>
  </w:style>
  <w:style w:type="character" w:styleId="af8">
    <w:name w:val="page number"/>
    <w:basedOn w:val="a5"/>
    <w:rsid w:val="009B3396"/>
  </w:style>
  <w:style w:type="character" w:styleId="af9">
    <w:name w:val="FollowedHyperlink"/>
    <w:rsid w:val="009B3396"/>
    <w:rPr>
      <w:color w:val="800080"/>
      <w:u w:val="single"/>
    </w:rPr>
  </w:style>
  <w:style w:type="character" w:styleId="afa">
    <w:name w:val="Hyperlink"/>
    <w:qFormat/>
    <w:rsid w:val="009B3396"/>
    <w:rPr>
      <w:color w:val="0000FF"/>
      <w:u w:val="single"/>
    </w:rPr>
  </w:style>
  <w:style w:type="character" w:styleId="afb">
    <w:name w:val="annotation reference"/>
    <w:basedOn w:val="a5"/>
    <w:rsid w:val="009B3396"/>
    <w:rPr>
      <w:sz w:val="21"/>
      <w:szCs w:val="21"/>
    </w:rPr>
  </w:style>
  <w:style w:type="character" w:customStyle="1" w:styleId="4Char">
    <w:name w:val="标题 4 Char"/>
    <w:link w:val="4"/>
    <w:qFormat/>
    <w:rsid w:val="009B3396"/>
    <w:rPr>
      <w:rFonts w:ascii="Arial" w:eastAsia="黑体" w:hAnsi="Arial"/>
      <w:b/>
      <w:bCs/>
      <w:kern w:val="2"/>
      <w:sz w:val="28"/>
      <w:szCs w:val="28"/>
      <w:lang w:val="en-US" w:eastAsia="zh-CN" w:bidi="ar-SA"/>
    </w:rPr>
  </w:style>
  <w:style w:type="paragraph" w:customStyle="1" w:styleId="Charc">
    <w:name w:val="Char"/>
    <w:basedOn w:val="a3"/>
    <w:qFormat/>
    <w:rsid w:val="009B3396"/>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9B3396"/>
    <w:rPr>
      <w:rFonts w:ascii="宋体" w:eastAsia="宋体" w:hAnsi="宋体"/>
      <w:b/>
      <w:bCs/>
      <w:kern w:val="2"/>
      <w:sz w:val="28"/>
      <w:szCs w:val="32"/>
      <w:lang w:val="en-US" w:eastAsia="zh-CN" w:bidi="ar-SA"/>
    </w:rPr>
  </w:style>
  <w:style w:type="character" w:customStyle="1" w:styleId="1Char">
    <w:name w:val="标题 1 Char"/>
    <w:link w:val="10"/>
    <w:qFormat/>
    <w:rsid w:val="009B3396"/>
    <w:rPr>
      <w:rFonts w:ascii="宋体" w:eastAsia="黑体" w:hAnsi="宋体"/>
      <w:b/>
      <w:bCs/>
      <w:kern w:val="44"/>
      <w:sz w:val="28"/>
      <w:szCs w:val="44"/>
      <w:lang w:val="en-US" w:eastAsia="zh-CN" w:bidi="ar-SA"/>
    </w:rPr>
  </w:style>
  <w:style w:type="character" w:customStyle="1" w:styleId="Char">
    <w:name w:val="正文缩进 Char"/>
    <w:aliases w:val="body text Char2,鋘drad Char1,???änd Char1,Body Text(ch) Char1,正文（首行缩进两字） Char Char Char1,正文（首行缩进两字） Char Char2,正文非缩进 Char Char1,特点 Char2,表正文 Char2,正文非缩进 Char2,段1 Char1,缩进 Char1,四号 Char1,ALT+Z Char1,bt Char1,?y????×? Char1,?y???? Char1,???? Char"/>
    <w:link w:val="a4"/>
    <w:qFormat/>
    <w:rsid w:val="009B3396"/>
    <w:rPr>
      <w:rFonts w:eastAsia="宋体"/>
      <w:kern w:val="2"/>
      <w:sz w:val="21"/>
      <w:lang w:val="en-US" w:eastAsia="zh-CN" w:bidi="ar-SA"/>
    </w:rPr>
  </w:style>
  <w:style w:type="character" w:customStyle="1" w:styleId="3Char2">
    <w:name w:val="标题 3 Char"/>
    <w:rsid w:val="009B3396"/>
    <w:rPr>
      <w:rFonts w:ascii="黑体" w:eastAsia="黑体"/>
      <w:bCs/>
      <w:sz w:val="30"/>
    </w:rPr>
  </w:style>
  <w:style w:type="paragraph" w:customStyle="1" w:styleId="41">
    <w:name w:val="样式41"/>
    <w:basedOn w:val="a3"/>
    <w:rsid w:val="009B3396"/>
    <w:pPr>
      <w:numPr>
        <w:numId w:val="2"/>
      </w:numPr>
      <w:tabs>
        <w:tab w:val="left" w:pos="945"/>
      </w:tabs>
      <w:spacing w:line="360" w:lineRule="auto"/>
    </w:pPr>
    <w:rPr>
      <w:b/>
      <w:color w:val="000000"/>
      <w:sz w:val="24"/>
      <w:szCs w:val="20"/>
    </w:rPr>
  </w:style>
  <w:style w:type="paragraph" w:customStyle="1" w:styleId="afc">
    <w:name w:val="图"/>
    <w:basedOn w:val="a3"/>
    <w:rsid w:val="009B3396"/>
    <w:pPr>
      <w:keepNext/>
      <w:adjustRightInd w:val="0"/>
      <w:snapToGrid w:val="0"/>
      <w:spacing w:before="60" w:after="60" w:line="300" w:lineRule="auto"/>
      <w:jc w:val="center"/>
    </w:pPr>
    <w:rPr>
      <w:spacing w:val="20"/>
      <w:kern w:val="0"/>
      <w:sz w:val="24"/>
      <w:szCs w:val="20"/>
    </w:rPr>
  </w:style>
  <w:style w:type="paragraph" w:customStyle="1" w:styleId="afd">
    <w:name w:val="文档正文"/>
    <w:basedOn w:val="a3"/>
    <w:rsid w:val="009B3396"/>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rsid w:val="009B3396"/>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rsid w:val="009B3396"/>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a3"/>
    <w:rsid w:val="009B339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9B3396"/>
    <w:pPr>
      <w:suppressAutoHyphens/>
      <w:autoSpaceDE w:val="0"/>
      <w:spacing w:after="120"/>
      <w:jc w:val="left"/>
    </w:pPr>
    <w:rPr>
      <w:rFonts w:ascii="Helvetica" w:hAnsi="Helvetica"/>
      <w:kern w:val="1"/>
      <w:sz w:val="20"/>
      <w:szCs w:val="20"/>
    </w:rPr>
  </w:style>
  <w:style w:type="paragraph" w:customStyle="1" w:styleId="afe">
    <w:name w:val="自定义正文"/>
    <w:basedOn w:val="a3"/>
    <w:rsid w:val="009B3396"/>
    <w:pPr>
      <w:spacing w:afterLines="50"/>
      <w:ind w:leftChars="600" w:left="600"/>
    </w:pPr>
  </w:style>
  <w:style w:type="paragraph" w:customStyle="1" w:styleId="CharCharCharCharChar">
    <w:name w:val="Char Char Char Char Char"/>
    <w:basedOn w:val="a3"/>
    <w:rsid w:val="009B3396"/>
    <w:rPr>
      <w:rFonts w:ascii="Tahoma" w:hAnsi="Tahoma"/>
      <w:sz w:val="24"/>
      <w:szCs w:val="20"/>
    </w:rPr>
  </w:style>
  <w:style w:type="paragraph" w:customStyle="1" w:styleId="13">
    <w:name w:val="小标题 1"/>
    <w:basedOn w:val="a3"/>
    <w:rsid w:val="009B339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9B3396"/>
    <w:rPr>
      <w:rFonts w:ascii="Tahoma" w:hAnsi="Tahoma"/>
      <w:sz w:val="24"/>
      <w:szCs w:val="20"/>
    </w:rPr>
  </w:style>
  <w:style w:type="paragraph" w:customStyle="1" w:styleId="aff">
    <w:name w:val="È±Ê¡ÎÄ±¾"/>
    <w:basedOn w:val="a3"/>
    <w:rsid w:val="009B3396"/>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2"/>
    <w:qFormat/>
    <w:rsid w:val="009B3396"/>
    <w:rPr>
      <w:rFonts w:ascii="宋体" w:eastAsia="宋体" w:hAnsi="宋体"/>
      <w:b/>
      <w:bCs/>
      <w:sz w:val="24"/>
      <w:lang w:val="en-US" w:eastAsia="zh-CN" w:bidi="ar-SA"/>
    </w:rPr>
  </w:style>
  <w:style w:type="paragraph" w:customStyle="1" w:styleId="CharCharCharCharCharChar1Char">
    <w:name w:val="Char Char Char Char Char Char1 Char"/>
    <w:basedOn w:val="a3"/>
    <w:rsid w:val="009B3396"/>
    <w:pPr>
      <w:widowControl/>
      <w:spacing w:after="160" w:line="240" w:lineRule="exact"/>
      <w:jc w:val="left"/>
    </w:pPr>
    <w:rPr>
      <w:rFonts w:ascii="Verdana" w:hAnsi="Verdana"/>
      <w:kern w:val="0"/>
      <w:szCs w:val="20"/>
      <w:lang w:eastAsia="en-US"/>
    </w:rPr>
  </w:style>
  <w:style w:type="paragraph" w:styleId="aff0">
    <w:name w:val="List Paragraph"/>
    <w:basedOn w:val="a3"/>
    <w:uiPriority w:val="34"/>
    <w:qFormat/>
    <w:rsid w:val="009B3396"/>
    <w:pPr>
      <w:ind w:firstLineChars="200" w:firstLine="420"/>
    </w:pPr>
    <w:rPr>
      <w:rFonts w:ascii="Calibri" w:hAnsi="Calibri"/>
      <w:szCs w:val="22"/>
    </w:rPr>
  </w:style>
  <w:style w:type="paragraph" w:customStyle="1" w:styleId="USE1">
    <w:name w:val="USE 1"/>
    <w:basedOn w:val="a3"/>
    <w:rsid w:val="009B3396"/>
    <w:pPr>
      <w:spacing w:line="200" w:lineRule="atLeast"/>
      <w:jc w:val="left"/>
    </w:pPr>
    <w:rPr>
      <w:rFonts w:ascii="宋体" w:hAnsi="宋体"/>
      <w:b/>
      <w:sz w:val="24"/>
      <w:szCs w:val="28"/>
    </w:rPr>
  </w:style>
  <w:style w:type="paragraph" w:customStyle="1" w:styleId="RFItextfrom3rdLevel">
    <w:name w:val="RFI text from 3rd Level"/>
    <w:basedOn w:val="a3"/>
    <w:rsid w:val="009B3396"/>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9B3396"/>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9B3396"/>
    <w:pPr>
      <w:adjustRightInd/>
      <w:spacing w:before="0" w:after="0"/>
      <w:jc w:val="both"/>
      <w:textAlignment w:val="auto"/>
    </w:pPr>
    <w:rPr>
      <w:rFonts w:ascii="Cambria" w:hAnsi="Cambria" w:cs="宋体"/>
      <w:kern w:val="2"/>
      <w:sz w:val="32"/>
    </w:rPr>
  </w:style>
  <w:style w:type="character" w:customStyle="1" w:styleId="H4Char2">
    <w:name w:val="H4 Char2"/>
    <w:rsid w:val="009B3396"/>
    <w:rPr>
      <w:rFonts w:ascii="Arial" w:eastAsia="黑体" w:hAnsi="Arial"/>
      <w:b/>
      <w:bCs/>
      <w:kern w:val="2"/>
      <w:sz w:val="28"/>
      <w:szCs w:val="28"/>
      <w:lang w:val="en-US" w:eastAsia="zh-CN" w:bidi="ar-SA"/>
    </w:rPr>
  </w:style>
  <w:style w:type="character" w:customStyle="1" w:styleId="Char2">
    <w:name w:val="正文文本缩进 Char"/>
    <w:link w:val="ac"/>
    <w:rsid w:val="009B3396"/>
    <w:rPr>
      <w:rFonts w:eastAsia="宋体"/>
      <w:kern w:val="2"/>
      <w:sz w:val="21"/>
      <w:szCs w:val="24"/>
      <w:lang w:val="en-US" w:eastAsia="zh-CN" w:bidi="ar-SA"/>
    </w:rPr>
  </w:style>
  <w:style w:type="character" w:customStyle="1" w:styleId="5Char">
    <w:name w:val="标题 5 Char"/>
    <w:link w:val="5"/>
    <w:rsid w:val="009B3396"/>
    <w:rPr>
      <w:rFonts w:eastAsia="宋体"/>
      <w:b/>
      <w:kern w:val="2"/>
      <w:sz w:val="28"/>
      <w:lang w:val="en-US" w:eastAsia="zh-CN" w:bidi="ar-SA"/>
    </w:rPr>
  </w:style>
  <w:style w:type="character" w:customStyle="1" w:styleId="Chard">
    <w:name w:val="第*章 Char"/>
    <w:rsid w:val="009B3396"/>
    <w:rPr>
      <w:rFonts w:ascii="Arial" w:eastAsia="黑体" w:hAnsi="Arial"/>
      <w:b/>
      <w:bCs/>
      <w:kern w:val="2"/>
      <w:sz w:val="32"/>
      <w:szCs w:val="32"/>
    </w:rPr>
  </w:style>
  <w:style w:type="character" w:customStyle="1" w:styleId="1Char0">
    <w:name w:val="章标题1 Char"/>
    <w:rsid w:val="009B3396"/>
    <w:rPr>
      <w:rFonts w:eastAsia="宋体"/>
      <w:b/>
      <w:bCs/>
      <w:kern w:val="2"/>
      <w:sz w:val="32"/>
      <w:szCs w:val="32"/>
      <w:lang w:val="en-US" w:eastAsia="zh-CN" w:bidi="ar-SA"/>
    </w:rPr>
  </w:style>
  <w:style w:type="character" w:customStyle="1" w:styleId="6Char">
    <w:name w:val="标题 6 Char"/>
    <w:link w:val="6"/>
    <w:rsid w:val="009B3396"/>
    <w:rPr>
      <w:rFonts w:ascii="Arial" w:eastAsia="黑体" w:hAnsi="Arial"/>
      <w:b/>
      <w:kern w:val="2"/>
      <w:sz w:val="24"/>
      <w:lang w:val="en-US" w:eastAsia="zh-CN" w:bidi="ar-SA"/>
    </w:rPr>
  </w:style>
  <w:style w:type="character" w:customStyle="1" w:styleId="7Char">
    <w:name w:val="标题 7 Char"/>
    <w:link w:val="7"/>
    <w:rsid w:val="009B3396"/>
    <w:rPr>
      <w:rFonts w:eastAsia="宋体"/>
      <w:b/>
      <w:kern w:val="2"/>
      <w:sz w:val="24"/>
      <w:lang w:val="en-US" w:eastAsia="zh-CN" w:bidi="ar-SA"/>
    </w:rPr>
  </w:style>
  <w:style w:type="character" w:customStyle="1" w:styleId="8Char">
    <w:name w:val="标题 8 Char"/>
    <w:link w:val="8"/>
    <w:rsid w:val="009B3396"/>
    <w:rPr>
      <w:rFonts w:ascii="Arial" w:eastAsia="黑体" w:hAnsi="Arial"/>
      <w:kern w:val="2"/>
      <w:sz w:val="24"/>
      <w:lang w:val="en-US" w:eastAsia="zh-CN" w:bidi="ar-SA"/>
    </w:rPr>
  </w:style>
  <w:style w:type="character" w:customStyle="1" w:styleId="9Char">
    <w:name w:val="标题 9 Char"/>
    <w:link w:val="9"/>
    <w:rsid w:val="009B3396"/>
    <w:rPr>
      <w:rFonts w:ascii="Arial" w:eastAsia="黑体" w:hAnsi="Arial"/>
      <w:kern w:val="2"/>
      <w:sz w:val="21"/>
      <w:lang w:val="en-US" w:eastAsia="zh-CN" w:bidi="ar-SA"/>
    </w:rPr>
  </w:style>
  <w:style w:type="character" w:customStyle="1" w:styleId="Char9">
    <w:name w:val="标题 Char"/>
    <w:link w:val="af3"/>
    <w:rsid w:val="009B3396"/>
    <w:rPr>
      <w:rFonts w:ascii="Arial" w:eastAsia="隶书" w:hAnsi="Arial" w:cs="Arial"/>
      <w:b/>
      <w:bCs/>
      <w:kern w:val="2"/>
      <w:sz w:val="32"/>
      <w:szCs w:val="32"/>
      <w:lang w:val="en-US" w:eastAsia="zh-CN" w:bidi="ar-SA"/>
    </w:rPr>
  </w:style>
  <w:style w:type="character" w:customStyle="1" w:styleId="Char4">
    <w:name w:val="日期 Char"/>
    <w:link w:val="ae"/>
    <w:rsid w:val="009B3396"/>
    <w:rPr>
      <w:rFonts w:ascii="宋体" w:eastAsia="宋体" w:hAnsi="Courier New"/>
      <w:kern w:val="2"/>
      <w:sz w:val="32"/>
      <w:lang w:val="en-US" w:eastAsia="zh-CN" w:bidi="ar-SA"/>
    </w:rPr>
  </w:style>
  <w:style w:type="character" w:customStyle="1" w:styleId="HTMLChar">
    <w:name w:val="HTML 预设格式 Char"/>
    <w:link w:val="HTML"/>
    <w:rsid w:val="009B3396"/>
    <w:rPr>
      <w:rFonts w:ascii="Arial Unicode MS" w:eastAsia="Arial Unicode MS" w:hAnsi="Arial Unicode MS"/>
      <w:color w:val="000000"/>
      <w:lang w:val="en-US" w:eastAsia="zh-CN" w:bidi="ar-SA"/>
    </w:rPr>
  </w:style>
  <w:style w:type="character" w:customStyle="1" w:styleId="Char3">
    <w:name w:val="纯文本 Char"/>
    <w:link w:val="ad"/>
    <w:rsid w:val="009B3396"/>
    <w:rPr>
      <w:rFonts w:ascii="宋体" w:eastAsia="宋体" w:hAnsi="Courier New"/>
      <w:kern w:val="2"/>
      <w:sz w:val="21"/>
      <w:lang w:val="en-US" w:eastAsia="zh-CN" w:bidi="ar-SA"/>
    </w:rPr>
  </w:style>
  <w:style w:type="character" w:customStyle="1" w:styleId="Chare">
    <w:name w:val="正文文字首行缩进 Char"/>
    <w:rsid w:val="009B3396"/>
    <w:rPr>
      <w:kern w:val="2"/>
      <w:sz w:val="21"/>
      <w:szCs w:val="24"/>
    </w:rPr>
  </w:style>
  <w:style w:type="character" w:customStyle="1" w:styleId="Char1">
    <w:name w:val="正文文本 Char"/>
    <w:link w:val="ab"/>
    <w:rsid w:val="009B3396"/>
    <w:rPr>
      <w:rFonts w:eastAsia="宋体"/>
      <w:b/>
      <w:bCs/>
      <w:kern w:val="2"/>
      <w:sz w:val="24"/>
      <w:szCs w:val="24"/>
      <w:lang w:val="en-US" w:eastAsia="zh-CN" w:bidi="ar-SA"/>
    </w:rPr>
  </w:style>
  <w:style w:type="character" w:customStyle="1" w:styleId="2Char0">
    <w:name w:val="正文文本缩进 2 Char"/>
    <w:link w:val="20"/>
    <w:rsid w:val="009B3396"/>
    <w:rPr>
      <w:rFonts w:ascii="宋体" w:eastAsia="宋体" w:hAnsi="宋体"/>
      <w:kern w:val="2"/>
      <w:sz w:val="21"/>
      <w:szCs w:val="24"/>
      <w:lang w:val="en-US" w:eastAsia="zh-CN" w:bidi="ar-SA"/>
    </w:rPr>
  </w:style>
  <w:style w:type="character" w:customStyle="1" w:styleId="Char7">
    <w:name w:val="页眉 Char"/>
    <w:link w:val="af1"/>
    <w:rsid w:val="009B3396"/>
    <w:rPr>
      <w:rFonts w:eastAsia="宋体"/>
      <w:kern w:val="2"/>
      <w:sz w:val="18"/>
      <w:szCs w:val="18"/>
      <w:lang w:val="en-US" w:eastAsia="zh-CN" w:bidi="ar-SA"/>
    </w:rPr>
  </w:style>
  <w:style w:type="character" w:customStyle="1" w:styleId="3Char0">
    <w:name w:val="正文文本缩进 3 Char"/>
    <w:link w:val="33"/>
    <w:rsid w:val="009B3396"/>
    <w:rPr>
      <w:rFonts w:ascii="宋体" w:eastAsia="宋体"/>
      <w:b/>
      <w:bCs/>
      <w:kern w:val="2"/>
      <w:sz w:val="24"/>
      <w:szCs w:val="24"/>
      <w:lang w:val="en-US" w:eastAsia="zh-CN" w:bidi="ar-SA"/>
    </w:rPr>
  </w:style>
  <w:style w:type="character" w:customStyle="1" w:styleId="2Char1">
    <w:name w:val="正文文本 2 Char"/>
    <w:link w:val="22"/>
    <w:rsid w:val="009B3396"/>
    <w:rPr>
      <w:rFonts w:eastAsia="宋体"/>
      <w:kern w:val="2"/>
      <w:sz w:val="24"/>
      <w:szCs w:val="24"/>
      <w:lang w:val="en-US" w:eastAsia="zh-CN" w:bidi="ar-SA"/>
    </w:rPr>
  </w:style>
  <w:style w:type="character" w:customStyle="1" w:styleId="Char6">
    <w:name w:val="页脚 Char"/>
    <w:link w:val="af0"/>
    <w:rsid w:val="009B3396"/>
    <w:rPr>
      <w:rFonts w:eastAsia="宋体"/>
      <w:kern w:val="2"/>
      <w:sz w:val="18"/>
      <w:szCs w:val="18"/>
      <w:lang w:val="en-US" w:eastAsia="zh-CN" w:bidi="ar-SA"/>
    </w:rPr>
  </w:style>
  <w:style w:type="character" w:customStyle="1" w:styleId="3Char">
    <w:name w:val="正文文本 3 Char"/>
    <w:link w:val="31"/>
    <w:rsid w:val="009B3396"/>
    <w:rPr>
      <w:rFonts w:eastAsia="宋体"/>
      <w:kern w:val="2"/>
      <w:sz w:val="16"/>
      <w:szCs w:val="16"/>
      <w:lang w:val="en-US" w:eastAsia="zh-CN" w:bidi="ar-SA"/>
    </w:rPr>
  </w:style>
  <w:style w:type="character" w:customStyle="1" w:styleId="Char5">
    <w:name w:val="批注框文本 Char"/>
    <w:link w:val="af"/>
    <w:semiHidden/>
    <w:rsid w:val="009B3396"/>
    <w:rPr>
      <w:rFonts w:eastAsia="宋体"/>
      <w:kern w:val="2"/>
      <w:sz w:val="18"/>
      <w:szCs w:val="18"/>
      <w:lang w:val="en-US" w:eastAsia="zh-CN" w:bidi="ar-SA"/>
    </w:rPr>
  </w:style>
  <w:style w:type="paragraph" w:customStyle="1" w:styleId="14">
    <w:name w:val="样式1"/>
    <w:basedOn w:val="af3"/>
    <w:rsid w:val="009B3396"/>
    <w:pPr>
      <w:spacing w:before="120" w:after="120"/>
    </w:pPr>
    <w:rPr>
      <w:rFonts w:eastAsia="黑体"/>
      <w:b w:val="0"/>
      <w:sz w:val="30"/>
      <w:szCs w:val="21"/>
    </w:rPr>
  </w:style>
  <w:style w:type="paragraph" w:customStyle="1" w:styleId="23">
    <w:name w:val="样式2"/>
    <w:basedOn w:val="af3"/>
    <w:next w:val="14"/>
    <w:rsid w:val="009B3396"/>
    <w:pPr>
      <w:spacing w:before="120" w:after="120"/>
    </w:pPr>
    <w:rPr>
      <w:rFonts w:eastAsia="黑体"/>
      <w:b w:val="0"/>
      <w:sz w:val="30"/>
      <w:szCs w:val="30"/>
    </w:rPr>
  </w:style>
  <w:style w:type="character" w:customStyle="1" w:styleId="3CharChar">
    <w:name w:val="标题 3 Char Char"/>
    <w:rsid w:val="009B3396"/>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9B3396"/>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9B3396"/>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9B3396"/>
    <w:pPr>
      <w:spacing w:line="360" w:lineRule="auto"/>
      <w:ind w:firstLineChars="200" w:firstLine="200"/>
    </w:pPr>
    <w:rPr>
      <w:szCs w:val="20"/>
    </w:rPr>
  </w:style>
  <w:style w:type="paragraph" w:customStyle="1" w:styleId="a1">
    <w:name w:val="设计依据"/>
    <w:basedOn w:val="ab"/>
    <w:rsid w:val="009B3396"/>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rsid w:val="009B3396"/>
    <w:pPr>
      <w:numPr>
        <w:numId w:val="4"/>
      </w:numPr>
      <w:spacing w:line="360" w:lineRule="auto"/>
    </w:pPr>
    <w:rPr>
      <w:rFonts w:ascii="仿宋_GB2312" w:eastAsia="仿宋_GB2312" w:hAnsi="宋体"/>
      <w:color w:val="000000"/>
      <w:sz w:val="28"/>
      <w:szCs w:val="28"/>
    </w:rPr>
  </w:style>
  <w:style w:type="paragraph" w:customStyle="1" w:styleId="42">
    <w:name w:val="样式4"/>
    <w:basedOn w:val="a3"/>
    <w:rsid w:val="009B3396"/>
    <w:pPr>
      <w:tabs>
        <w:tab w:val="left" w:pos="842"/>
      </w:tabs>
      <w:spacing w:line="360" w:lineRule="auto"/>
      <w:ind w:left="842" w:hanging="420"/>
    </w:pPr>
    <w:rPr>
      <w:sz w:val="24"/>
    </w:rPr>
  </w:style>
  <w:style w:type="paragraph" w:customStyle="1" w:styleId="aff1">
    <w:name w:val="文字"/>
    <w:basedOn w:val="a3"/>
    <w:rsid w:val="009B3396"/>
    <w:pPr>
      <w:tabs>
        <w:tab w:val="left" w:pos="8520"/>
      </w:tabs>
      <w:spacing w:line="312" w:lineRule="auto"/>
      <w:ind w:right="-210" w:firstLine="556"/>
    </w:pPr>
    <w:rPr>
      <w:rFonts w:ascii="宋体"/>
      <w:sz w:val="28"/>
      <w:szCs w:val="20"/>
    </w:rPr>
  </w:style>
  <w:style w:type="paragraph" w:customStyle="1" w:styleId="----">
    <w:name w:val="--规划-表格-居左"/>
    <w:basedOn w:val="--"/>
    <w:rsid w:val="009B3396"/>
    <w:pPr>
      <w:spacing w:line="240" w:lineRule="auto"/>
      <w:ind w:firstLineChars="0" w:firstLine="0"/>
    </w:pPr>
    <w:rPr>
      <w:sz w:val="20"/>
    </w:rPr>
  </w:style>
  <w:style w:type="paragraph" w:customStyle="1" w:styleId="----0">
    <w:name w:val="--规划-表格-居中"/>
    <w:basedOn w:val="--"/>
    <w:rsid w:val="009B3396"/>
    <w:pPr>
      <w:spacing w:line="240" w:lineRule="auto"/>
      <w:ind w:firstLineChars="0" w:firstLine="0"/>
      <w:jc w:val="center"/>
    </w:pPr>
    <w:rPr>
      <w:sz w:val="20"/>
    </w:rPr>
  </w:style>
  <w:style w:type="paragraph" w:customStyle="1" w:styleId="--0">
    <w:name w:val="--编号内缩进"/>
    <w:basedOn w:val="a3"/>
    <w:rsid w:val="009B3396"/>
    <w:pPr>
      <w:spacing w:line="360" w:lineRule="auto"/>
      <w:ind w:left="420" w:firstLineChars="200" w:firstLine="200"/>
    </w:pPr>
    <w:rPr>
      <w:szCs w:val="21"/>
    </w:rPr>
  </w:style>
  <w:style w:type="paragraph" w:customStyle="1" w:styleId="---">
    <w:name w:val="--规划-题注"/>
    <w:basedOn w:val="a3"/>
    <w:next w:val="--"/>
    <w:rsid w:val="009B3396"/>
    <w:pPr>
      <w:spacing w:line="360" w:lineRule="auto"/>
      <w:jc w:val="center"/>
    </w:pPr>
    <w:rPr>
      <w:rFonts w:eastAsia="黑体"/>
    </w:rPr>
  </w:style>
  <w:style w:type="paragraph" w:customStyle="1" w:styleId="---0">
    <w:name w:val="--规划-图和表"/>
    <w:next w:val="--"/>
    <w:rsid w:val="009B3396"/>
    <w:pPr>
      <w:jc w:val="center"/>
    </w:pPr>
    <w:rPr>
      <w:kern w:val="2"/>
      <w:sz w:val="21"/>
    </w:rPr>
  </w:style>
  <w:style w:type="paragraph" w:customStyle="1" w:styleId="---1">
    <w:name w:val="--规划-小标题"/>
    <w:basedOn w:val="a3"/>
    <w:next w:val="--"/>
    <w:rsid w:val="009B3396"/>
    <w:pPr>
      <w:keepNext/>
      <w:keepLines/>
      <w:spacing w:line="360" w:lineRule="auto"/>
      <w:outlineLvl w:val="4"/>
    </w:pPr>
    <w:rPr>
      <w:rFonts w:eastAsia="黑体"/>
    </w:rPr>
  </w:style>
  <w:style w:type="paragraph" w:customStyle="1" w:styleId="--Char">
    <w:name w:val="--规划正文 Char"/>
    <w:basedOn w:val="a3"/>
    <w:rsid w:val="009B3396"/>
    <w:pPr>
      <w:spacing w:line="360" w:lineRule="auto"/>
      <w:ind w:firstLineChars="200" w:firstLine="200"/>
    </w:pPr>
    <w:rPr>
      <w:sz w:val="24"/>
    </w:rPr>
  </w:style>
  <w:style w:type="paragraph" w:customStyle="1" w:styleId="aff2">
    <w:name w:val="缺省文本"/>
    <w:basedOn w:val="a3"/>
    <w:rsid w:val="009B3396"/>
    <w:pPr>
      <w:autoSpaceDE w:val="0"/>
      <w:autoSpaceDN w:val="0"/>
      <w:adjustRightInd w:val="0"/>
      <w:jc w:val="left"/>
    </w:pPr>
    <w:rPr>
      <w:kern w:val="0"/>
    </w:rPr>
  </w:style>
  <w:style w:type="paragraph" w:customStyle="1" w:styleId="aff3">
    <w:name w:val="封面文档标题"/>
    <w:basedOn w:val="a3"/>
    <w:rsid w:val="009B3396"/>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rsid w:val="009B3396"/>
    <w:rPr>
      <w:rFonts w:eastAsia="宋体"/>
      <w:kern w:val="2"/>
      <w:sz w:val="24"/>
      <w:szCs w:val="24"/>
      <w:lang w:val="en-US" w:eastAsia="zh-CN" w:bidi="ar-SA"/>
    </w:rPr>
  </w:style>
  <w:style w:type="paragraph" w:customStyle="1" w:styleId="3">
    <w:name w:val="样式3"/>
    <w:basedOn w:val="10"/>
    <w:rsid w:val="009B3396"/>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rsid w:val="009B3396"/>
    <w:rPr>
      <w:rFonts w:eastAsia="宋体"/>
      <w:kern w:val="2"/>
      <w:sz w:val="21"/>
      <w:lang w:val="en-US" w:eastAsia="zh-CN" w:bidi="ar-SA"/>
    </w:rPr>
  </w:style>
  <w:style w:type="paragraph" w:customStyle="1" w:styleId="word">
    <w:name w:val="word"/>
    <w:basedOn w:val="a3"/>
    <w:rsid w:val="009B3396"/>
    <w:pPr>
      <w:widowControl/>
      <w:spacing w:before="100" w:beforeAutospacing="1" w:after="100" w:afterAutospacing="1" w:line="301" w:lineRule="atLeast"/>
      <w:jc w:val="left"/>
    </w:pPr>
    <w:rPr>
      <w:rFonts w:ascii="ˎ̥" w:hAnsi="ˎ̥"/>
      <w:color w:val="000000"/>
      <w:kern w:val="0"/>
      <w:sz w:val="20"/>
      <w:szCs w:val="20"/>
    </w:rPr>
  </w:style>
  <w:style w:type="paragraph" w:customStyle="1" w:styleId="aff4">
    <w:name w:val="列表项目"/>
    <w:basedOn w:val="a3"/>
    <w:rsid w:val="009B3396"/>
    <w:pPr>
      <w:tabs>
        <w:tab w:val="left" w:pos="420"/>
        <w:tab w:val="left" w:pos="1080"/>
      </w:tabs>
      <w:spacing w:line="288" w:lineRule="auto"/>
      <w:ind w:left="1080" w:hanging="360"/>
    </w:pPr>
    <w:rPr>
      <w:sz w:val="24"/>
      <w:szCs w:val="20"/>
    </w:rPr>
  </w:style>
  <w:style w:type="character" w:customStyle="1" w:styleId="content1">
    <w:name w:val="content1"/>
    <w:rsid w:val="009B3396"/>
    <w:rPr>
      <w:rFonts w:ascii="??" w:hAnsi="??" w:hint="default"/>
      <w:sz w:val="16"/>
      <w:szCs w:val="16"/>
      <w:u w:val="none"/>
    </w:rPr>
  </w:style>
  <w:style w:type="character" w:customStyle="1" w:styleId="unnamed4">
    <w:name w:val="unnamed4"/>
    <w:basedOn w:val="a5"/>
    <w:rsid w:val="009B3396"/>
  </w:style>
  <w:style w:type="character" w:customStyle="1" w:styleId="font2">
    <w:name w:val="font2"/>
    <w:basedOn w:val="a5"/>
    <w:rsid w:val="009B3396"/>
  </w:style>
  <w:style w:type="character" w:customStyle="1" w:styleId="font41">
    <w:name w:val="font41"/>
    <w:rsid w:val="009B3396"/>
    <w:rPr>
      <w:color w:val="000000"/>
      <w:spacing w:val="260"/>
      <w:sz w:val="18"/>
      <w:szCs w:val="18"/>
      <w:u w:val="none"/>
    </w:rPr>
  </w:style>
  <w:style w:type="paragraph" w:customStyle="1" w:styleId="aff5">
    <w:name w:val="正文(首行缩进)"/>
    <w:rsid w:val="009B3396"/>
    <w:pPr>
      <w:spacing w:line="360" w:lineRule="auto"/>
      <w:ind w:firstLineChars="200" w:firstLine="488"/>
      <w:jc w:val="both"/>
    </w:pPr>
    <w:rPr>
      <w:rFonts w:eastAsia="仿宋_GB2312"/>
      <w:spacing w:val="2"/>
      <w:sz w:val="24"/>
      <w:szCs w:val="24"/>
    </w:rPr>
  </w:style>
  <w:style w:type="paragraph" w:customStyle="1" w:styleId="xl72">
    <w:name w:val="xl72"/>
    <w:basedOn w:val="a3"/>
    <w:rsid w:val="009B3396"/>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5"/>
    <w:rsid w:val="009B3396"/>
    <w:rPr>
      <w:rFonts w:eastAsia="宋体"/>
      <w:b/>
      <w:bCs/>
      <w:kern w:val="2"/>
      <w:sz w:val="21"/>
      <w:szCs w:val="24"/>
      <w:lang w:val="en-US" w:eastAsia="zh-CN" w:bidi="ar-SA"/>
    </w:rPr>
  </w:style>
  <w:style w:type="paragraph" w:customStyle="1" w:styleId="Charf">
    <w:name w:val="正文(首行缩进) Char"/>
    <w:rsid w:val="009B3396"/>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9B3396"/>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9B3396"/>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5"/>
    <w:rsid w:val="009B3396"/>
  </w:style>
  <w:style w:type="paragraph" w:customStyle="1" w:styleId="91">
    <w:name w:val="9"/>
    <w:basedOn w:val="a3"/>
    <w:next w:val="a4"/>
    <w:rsid w:val="009B3396"/>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5"/>
    <w:rsid w:val="009B3396"/>
  </w:style>
  <w:style w:type="paragraph" w:customStyle="1" w:styleId="82">
    <w:name w:val="8"/>
    <w:basedOn w:val="a3"/>
    <w:next w:val="ac"/>
    <w:rsid w:val="009B3396"/>
    <w:pPr>
      <w:spacing w:after="120"/>
      <w:ind w:leftChars="200" w:left="420"/>
    </w:pPr>
  </w:style>
  <w:style w:type="paragraph" w:customStyle="1" w:styleId="71">
    <w:name w:val="7"/>
    <w:basedOn w:val="a3"/>
    <w:rsid w:val="009B3396"/>
    <w:pPr>
      <w:autoSpaceDE w:val="0"/>
      <w:autoSpaceDN w:val="0"/>
      <w:adjustRightInd w:val="0"/>
      <w:spacing w:line="270" w:lineRule="atLeast"/>
      <w:jc w:val="left"/>
    </w:pPr>
    <w:rPr>
      <w:rFonts w:ascii="宋体"/>
      <w:kern w:val="0"/>
      <w:sz w:val="18"/>
      <w:szCs w:val="18"/>
    </w:rPr>
  </w:style>
  <w:style w:type="paragraph" w:customStyle="1" w:styleId="00">
    <w:name w:val="00"/>
    <w:basedOn w:val="a3"/>
    <w:rsid w:val="009B3396"/>
    <w:pPr>
      <w:autoSpaceDE w:val="0"/>
      <w:autoSpaceDN w:val="0"/>
      <w:adjustRightInd w:val="0"/>
      <w:jc w:val="left"/>
    </w:pPr>
    <w:rPr>
      <w:rFonts w:ascii="黑体" w:eastAsia="黑体"/>
      <w:b/>
      <w:bCs/>
      <w:kern w:val="0"/>
      <w:sz w:val="20"/>
      <w:szCs w:val="20"/>
    </w:rPr>
  </w:style>
  <w:style w:type="paragraph" w:customStyle="1" w:styleId="51">
    <w:name w:val="5"/>
    <w:basedOn w:val="a3"/>
    <w:rsid w:val="009B3396"/>
    <w:pPr>
      <w:autoSpaceDE w:val="0"/>
      <w:autoSpaceDN w:val="0"/>
      <w:adjustRightInd w:val="0"/>
      <w:jc w:val="left"/>
    </w:pPr>
    <w:rPr>
      <w:rFonts w:ascii="宋体"/>
      <w:b/>
      <w:bCs/>
      <w:kern w:val="0"/>
      <w:sz w:val="18"/>
      <w:szCs w:val="18"/>
    </w:rPr>
  </w:style>
  <w:style w:type="paragraph" w:customStyle="1" w:styleId="61">
    <w:name w:val="6"/>
    <w:basedOn w:val="51"/>
    <w:rsid w:val="009B3396"/>
    <w:pPr>
      <w:spacing w:line="270" w:lineRule="atLeast"/>
      <w:jc w:val="both"/>
    </w:pPr>
    <w:rPr>
      <w:b w:val="0"/>
      <w:bCs w:val="0"/>
    </w:rPr>
  </w:style>
  <w:style w:type="paragraph" w:customStyle="1" w:styleId="aff6">
    <w:name w:val="产品描述"/>
    <w:rsid w:val="009B3396"/>
    <w:pPr>
      <w:widowControl w:val="0"/>
      <w:autoSpaceDE w:val="0"/>
      <w:autoSpaceDN w:val="0"/>
      <w:adjustRightInd w:val="0"/>
      <w:spacing w:line="270" w:lineRule="atLeast"/>
      <w:ind w:firstLine="397"/>
      <w:jc w:val="both"/>
    </w:pPr>
    <w:rPr>
      <w:rFonts w:ascii="宋体"/>
      <w:sz w:val="18"/>
      <w:szCs w:val="18"/>
    </w:rPr>
  </w:style>
  <w:style w:type="paragraph" w:customStyle="1" w:styleId="aff7">
    <w:name w:val="姜文清定义的正文"/>
    <w:basedOn w:val="a3"/>
    <w:rsid w:val="009B3396"/>
    <w:pPr>
      <w:spacing w:line="240" w:lineRule="atLeast"/>
      <w:ind w:firstLine="567"/>
    </w:pPr>
    <w:rPr>
      <w:szCs w:val="20"/>
    </w:rPr>
  </w:style>
  <w:style w:type="paragraph" w:customStyle="1" w:styleId="Default">
    <w:name w:val="Default"/>
    <w:rsid w:val="009B3396"/>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9B3396"/>
    <w:pPr>
      <w:spacing w:line="200" w:lineRule="atLeast"/>
    </w:pPr>
    <w:rPr>
      <w:rFonts w:ascii="Arial" w:eastAsia="宋体" w:hAnsi="Arial" w:cs="Times New Roman"/>
      <w:color w:val="auto"/>
    </w:rPr>
  </w:style>
  <w:style w:type="paragraph" w:customStyle="1" w:styleId="NormalParagraph">
    <w:name w:val="Normal Paragraph"/>
    <w:basedOn w:val="a3"/>
    <w:rsid w:val="009B3396"/>
    <w:pPr>
      <w:widowControl/>
      <w:spacing w:before="120" w:line="360" w:lineRule="auto"/>
      <w:ind w:firstLine="425"/>
    </w:pPr>
    <w:rPr>
      <w:kern w:val="0"/>
      <w:sz w:val="24"/>
    </w:rPr>
  </w:style>
  <w:style w:type="character" w:customStyle="1" w:styleId="blue">
    <w:name w:val="blue"/>
    <w:basedOn w:val="a5"/>
    <w:rsid w:val="009B3396"/>
  </w:style>
  <w:style w:type="paragraph" w:customStyle="1" w:styleId="blue1">
    <w:name w:val="blue1"/>
    <w:basedOn w:val="a3"/>
    <w:rsid w:val="009B3396"/>
    <w:pPr>
      <w:widowControl/>
      <w:spacing w:before="100" w:beforeAutospacing="1" w:after="100" w:afterAutospacing="1"/>
      <w:jc w:val="left"/>
    </w:pPr>
    <w:rPr>
      <w:rFonts w:ascii="宋体" w:hAnsi="宋体" w:cs="宋体"/>
      <w:kern w:val="0"/>
      <w:sz w:val="24"/>
    </w:rPr>
  </w:style>
  <w:style w:type="character" w:customStyle="1" w:styleId="font">
    <w:name w:val="font"/>
    <w:basedOn w:val="a5"/>
    <w:rsid w:val="009B3396"/>
  </w:style>
  <w:style w:type="character" w:customStyle="1" w:styleId="font11">
    <w:name w:val="font11"/>
    <w:rsid w:val="009B3396"/>
    <w:rPr>
      <w:rFonts w:ascii="ˎ̥" w:hAnsi="ˎ̥" w:hint="default"/>
    </w:rPr>
  </w:style>
  <w:style w:type="paragraph" w:customStyle="1" w:styleId="a14">
    <w:name w:val="a14"/>
    <w:basedOn w:val="a3"/>
    <w:rsid w:val="009B3396"/>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5"/>
    <w:rsid w:val="009B3396"/>
  </w:style>
  <w:style w:type="character" w:customStyle="1" w:styleId="prodheadlines">
    <w:name w:val="prodheadlines"/>
    <w:basedOn w:val="a5"/>
    <w:rsid w:val="009B3396"/>
  </w:style>
  <w:style w:type="character" w:customStyle="1" w:styleId="text">
    <w:name w:val="text"/>
    <w:basedOn w:val="a5"/>
    <w:rsid w:val="009B3396"/>
  </w:style>
  <w:style w:type="paragraph" w:customStyle="1" w:styleId="text1">
    <w:name w:val="text1"/>
    <w:basedOn w:val="a3"/>
    <w:rsid w:val="009B3396"/>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rsid w:val="009B3396"/>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rsid w:val="009B3396"/>
    <w:pPr>
      <w:widowControl/>
      <w:pBdr>
        <w:top w:val="single" w:sz="6" w:space="1" w:color="auto"/>
      </w:pBdr>
      <w:jc w:val="center"/>
    </w:pPr>
    <w:rPr>
      <w:rFonts w:ascii="Arial" w:hAnsi="Arial" w:cs="Arial"/>
      <w:vanish/>
      <w:kern w:val="0"/>
      <w:sz w:val="16"/>
      <w:szCs w:val="16"/>
    </w:rPr>
  </w:style>
  <w:style w:type="paragraph" w:customStyle="1" w:styleId="aff8">
    <w:name w:val="正文样式"/>
    <w:basedOn w:val="a3"/>
    <w:rsid w:val="009B3396"/>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rsid w:val="009B3396"/>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9">
    <w:name w:val="段落正文"/>
    <w:basedOn w:val="ad"/>
    <w:rsid w:val="009B3396"/>
    <w:pPr>
      <w:ind w:firstLineChars="200" w:firstLine="560"/>
    </w:pPr>
    <w:rPr>
      <w:sz w:val="28"/>
    </w:rPr>
  </w:style>
  <w:style w:type="character" w:customStyle="1" w:styleId="gray6">
    <w:name w:val="gray6"/>
    <w:basedOn w:val="a5"/>
    <w:rsid w:val="009B3396"/>
  </w:style>
  <w:style w:type="character" w:customStyle="1" w:styleId="style9">
    <w:name w:val="style9"/>
    <w:basedOn w:val="a5"/>
    <w:rsid w:val="009B3396"/>
  </w:style>
  <w:style w:type="paragraph" w:customStyle="1" w:styleId="24">
    <w:name w:val="2册标题4"/>
    <w:basedOn w:val="a3"/>
    <w:next w:val="a3"/>
    <w:rsid w:val="009B3396"/>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5"/>
    <w:rsid w:val="009B3396"/>
  </w:style>
  <w:style w:type="paragraph" w:customStyle="1" w:styleId="style2">
    <w:name w:val="style2"/>
    <w:basedOn w:val="a3"/>
    <w:rsid w:val="009B3396"/>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rsid w:val="009B3396"/>
    <w:pPr>
      <w:jc w:val="left"/>
    </w:pPr>
    <w:rPr>
      <w:rFonts w:ascii="Tahoma" w:hAnsi="Tahoma"/>
      <w:sz w:val="24"/>
      <w:szCs w:val="20"/>
    </w:rPr>
  </w:style>
  <w:style w:type="paragraph" w:customStyle="1" w:styleId="1">
    <w:name w:val="编号1"/>
    <w:basedOn w:val="a3"/>
    <w:rsid w:val="009B3396"/>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rsid w:val="009B3396"/>
    <w:pPr>
      <w:widowControl/>
      <w:spacing w:line="400" w:lineRule="exact"/>
      <w:jc w:val="center"/>
    </w:pPr>
    <w:rPr>
      <w:rFonts w:ascii="Verdana" w:hAnsi="Verdana"/>
      <w:kern w:val="0"/>
      <w:szCs w:val="20"/>
      <w:lang w:eastAsia="en-US"/>
    </w:rPr>
  </w:style>
  <w:style w:type="paragraph" w:customStyle="1" w:styleId="font0">
    <w:name w:val="font0"/>
    <w:basedOn w:val="a3"/>
    <w:rsid w:val="009B3396"/>
    <w:pPr>
      <w:widowControl/>
      <w:spacing w:before="100" w:beforeAutospacing="1" w:after="100" w:afterAutospacing="1"/>
      <w:jc w:val="left"/>
    </w:pPr>
    <w:rPr>
      <w:rFonts w:ascii="宋体" w:hAnsi="宋体" w:hint="eastAsia"/>
      <w:kern w:val="0"/>
      <w:sz w:val="24"/>
    </w:rPr>
  </w:style>
  <w:style w:type="paragraph" w:customStyle="1" w:styleId="font5">
    <w:name w:val="font5"/>
    <w:basedOn w:val="a3"/>
    <w:rsid w:val="009B3396"/>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rsid w:val="009B3396"/>
    <w:pPr>
      <w:widowControl/>
      <w:spacing w:before="100" w:beforeAutospacing="1" w:after="100" w:afterAutospacing="1"/>
      <w:jc w:val="left"/>
    </w:pPr>
    <w:rPr>
      <w:kern w:val="0"/>
      <w:sz w:val="24"/>
    </w:rPr>
  </w:style>
  <w:style w:type="paragraph" w:customStyle="1" w:styleId="xl24">
    <w:name w:val="xl24"/>
    <w:basedOn w:val="a3"/>
    <w:rsid w:val="009B339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rsid w:val="009B33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a">
    <w:name w:val="表格字"/>
    <w:basedOn w:val="a3"/>
    <w:rsid w:val="009B3396"/>
    <w:pPr>
      <w:adjustRightInd w:val="0"/>
      <w:jc w:val="center"/>
    </w:pPr>
    <w:rPr>
      <w:rFonts w:ascii="宋体"/>
      <w:sz w:val="24"/>
      <w:szCs w:val="20"/>
    </w:rPr>
  </w:style>
  <w:style w:type="character" w:customStyle="1" w:styleId="affb">
    <w:name w:val="样式 小三 加粗"/>
    <w:rsid w:val="009B3396"/>
    <w:rPr>
      <w:rFonts w:eastAsia="宋体"/>
      <w:b/>
      <w:bCs/>
      <w:sz w:val="32"/>
    </w:rPr>
  </w:style>
  <w:style w:type="paragraph" w:customStyle="1" w:styleId="xl28">
    <w:name w:val="xl28"/>
    <w:basedOn w:val="a3"/>
    <w:rsid w:val="009B339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rsid w:val="009B3396"/>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9B3396"/>
    <w:rPr>
      <w:rFonts w:ascii="Tahoma" w:hAnsi="Tahoma"/>
      <w:sz w:val="24"/>
      <w:szCs w:val="20"/>
    </w:rPr>
  </w:style>
  <w:style w:type="paragraph" w:customStyle="1" w:styleId="Char20">
    <w:name w:val="Char2"/>
    <w:basedOn w:val="a3"/>
    <w:rsid w:val="009B3396"/>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5"/>
    <w:rsid w:val="009B3396"/>
  </w:style>
  <w:style w:type="paragraph" w:customStyle="1" w:styleId="affc">
    <w:name w:val="缩进正文"/>
    <w:basedOn w:val="a3"/>
    <w:link w:val="Charf0"/>
    <w:rsid w:val="009B3396"/>
    <w:pPr>
      <w:ind w:firstLineChars="200" w:firstLine="560"/>
    </w:pPr>
    <w:rPr>
      <w:rFonts w:eastAsia="仿宋_GB2312" w:cs="宋体"/>
      <w:sz w:val="28"/>
      <w:szCs w:val="20"/>
    </w:rPr>
  </w:style>
  <w:style w:type="character" w:customStyle="1" w:styleId="Charf0">
    <w:name w:val="缩进正文 Char"/>
    <w:link w:val="affc"/>
    <w:rsid w:val="009B3396"/>
    <w:rPr>
      <w:rFonts w:eastAsia="仿宋_GB2312" w:cs="宋体"/>
      <w:kern w:val="2"/>
      <w:sz w:val="28"/>
      <w:lang w:val="en-US" w:eastAsia="zh-CN" w:bidi="ar-SA"/>
    </w:rPr>
  </w:style>
  <w:style w:type="paragraph" w:customStyle="1" w:styleId="15">
    <w:name w:val="列出段落1"/>
    <w:basedOn w:val="a3"/>
    <w:qFormat/>
    <w:rsid w:val="009B3396"/>
    <w:pPr>
      <w:ind w:firstLineChars="200" w:firstLine="420"/>
    </w:pPr>
    <w:rPr>
      <w:rFonts w:ascii="Calibri" w:hAnsi="Calibri" w:cs="Calibri"/>
      <w:szCs w:val="21"/>
    </w:rPr>
  </w:style>
  <w:style w:type="character" w:customStyle="1" w:styleId="Char0">
    <w:name w:val="批注文字 Char"/>
    <w:basedOn w:val="a5"/>
    <w:link w:val="aa"/>
    <w:qFormat/>
    <w:rsid w:val="009B3396"/>
    <w:rPr>
      <w:rFonts w:ascii="宋体"/>
      <w:sz w:val="34"/>
    </w:rPr>
  </w:style>
  <w:style w:type="character" w:customStyle="1" w:styleId="Chara">
    <w:name w:val="批注主题 Char"/>
    <w:basedOn w:val="Char0"/>
    <w:link w:val="af4"/>
    <w:rsid w:val="009B3396"/>
  </w:style>
  <w:style w:type="paragraph" w:customStyle="1" w:styleId="affd">
    <w:name w:val="评价"/>
    <w:basedOn w:val="a3"/>
    <w:rsid w:val="009B3396"/>
    <w:pPr>
      <w:spacing w:afterLines="20"/>
      <w:ind w:firstLineChars="200" w:firstLine="1446"/>
    </w:pPr>
    <w:rPr>
      <w:rFonts w:ascii="Calibri" w:hAnsi="Calibri"/>
      <w:sz w:val="24"/>
    </w:rPr>
  </w:style>
  <w:style w:type="paragraph" w:customStyle="1" w:styleId="16">
    <w:name w:val="修订1"/>
    <w:hidden/>
    <w:uiPriority w:val="99"/>
    <w:semiHidden/>
    <w:rsid w:val="009B3396"/>
    <w:rPr>
      <w:kern w:val="2"/>
      <w:sz w:val="21"/>
      <w:szCs w:val="24"/>
    </w:rPr>
  </w:style>
  <w:style w:type="character" w:customStyle="1" w:styleId="alt-edited1">
    <w:name w:val="alt-edited1"/>
    <w:rsid w:val="009B3396"/>
    <w:rPr>
      <w:color w:val="4D90F0"/>
    </w:rPr>
  </w:style>
  <w:style w:type="character" w:customStyle="1" w:styleId="bodytextChar1">
    <w:name w:val="body text Char1"/>
    <w:qFormat/>
    <w:rsid w:val="009B3396"/>
    <w:rPr>
      <w:rFonts w:eastAsia="宋体"/>
      <w:kern w:val="2"/>
      <w:sz w:val="21"/>
      <w:lang w:val="en-US" w:eastAsia="zh-CN" w:bidi="ar-SA"/>
    </w:rPr>
  </w:style>
  <w:style w:type="character" w:customStyle="1" w:styleId="Char8">
    <w:name w:val="普通(网站) Char"/>
    <w:link w:val="af2"/>
    <w:rsid w:val="009B3396"/>
    <w:rPr>
      <w:kern w:val="2"/>
      <w:sz w:val="24"/>
      <w:szCs w:val="24"/>
    </w:rPr>
  </w:style>
  <w:style w:type="paragraph" w:customStyle="1" w:styleId="400">
    <w:name w:val="标题 4_0"/>
    <w:basedOn w:val="25"/>
    <w:next w:val="a3"/>
    <w:rsid w:val="009B3396"/>
    <w:pPr>
      <w:widowControl w:val="0"/>
      <w:autoSpaceDE w:val="0"/>
      <w:autoSpaceDN w:val="0"/>
      <w:adjustRightInd w:val="0"/>
      <w:snapToGrid w:val="0"/>
      <w:spacing w:line="360" w:lineRule="auto"/>
      <w:jc w:val="both"/>
      <w:outlineLvl w:val="3"/>
    </w:pPr>
    <w:rPr>
      <w:rFonts w:ascii="宋体" w:hAnsi="Arial" w:hint="eastAsia"/>
      <w:color w:val="000000"/>
    </w:rPr>
  </w:style>
  <w:style w:type="paragraph" w:customStyle="1" w:styleId="25">
    <w:name w:val="正文_2"/>
    <w:basedOn w:val="a3"/>
    <w:rsid w:val="009B3396"/>
    <w:pPr>
      <w:widowControl/>
      <w:spacing w:line="276" w:lineRule="auto"/>
      <w:jc w:val="left"/>
    </w:pPr>
    <w:rPr>
      <w:kern w:val="0"/>
      <w:szCs w:val="20"/>
    </w:rPr>
  </w:style>
  <w:style w:type="paragraph" w:customStyle="1" w:styleId="100">
    <w:name w:val="正文_1_0"/>
    <w:basedOn w:val="25"/>
    <w:qFormat/>
    <w:rsid w:val="009B3396"/>
    <w:pPr>
      <w:widowControl w:val="0"/>
      <w:jc w:val="both"/>
    </w:pPr>
    <w:rPr>
      <w:kern w:val="2"/>
      <w:szCs w:val="21"/>
    </w:rPr>
  </w:style>
  <w:style w:type="character" w:customStyle="1" w:styleId="101">
    <w:name w:val="10"/>
    <w:basedOn w:val="a5"/>
    <w:rsid w:val="009B3396"/>
    <w:rPr>
      <w:rFonts w:ascii="Times New Roman" w:hAnsi="Times New Roman" w:cs="Times New Roman" w:hint="default"/>
    </w:rPr>
  </w:style>
  <w:style w:type="paragraph" w:customStyle="1" w:styleId="Normal0">
    <w:name w:val="Normal_0"/>
    <w:basedOn w:val="a3"/>
    <w:rsid w:val="009B3396"/>
    <w:pPr>
      <w:spacing w:line="276" w:lineRule="auto"/>
    </w:pPr>
    <w:rPr>
      <w:rFonts w:ascii="Calibri" w:hAnsi="Calibri"/>
      <w:szCs w:val="20"/>
    </w:rPr>
  </w:style>
  <w:style w:type="paragraph" w:customStyle="1" w:styleId="0">
    <w:name w:val="正文文本缩进_0"/>
    <w:basedOn w:val="100"/>
    <w:hidden/>
    <w:rsid w:val="009B3396"/>
    <w:pPr>
      <w:spacing w:line="360" w:lineRule="auto"/>
      <w:ind w:firstLineChars="200" w:firstLine="640"/>
    </w:pPr>
    <w:rPr>
      <w:rFonts w:ascii="仿宋_GB2312" w:eastAsia="仿宋_GB2312" w:hAnsi="宋体" w:hint="eastAsia"/>
      <w:sz w:val="32"/>
      <w:szCs w:val="32"/>
    </w:rPr>
  </w:style>
  <w:style w:type="character" w:customStyle="1" w:styleId="Char12">
    <w:name w:val="批注文字 Char1"/>
    <w:uiPriority w:val="99"/>
    <w:rsid w:val="00E630D0"/>
    <w:rPr>
      <w:rFonts w:ascii="宋体"/>
      <w:sz w:val="34"/>
    </w:rPr>
  </w:style>
  <w:style w:type="character" w:customStyle="1" w:styleId="Char13">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qFormat/>
    <w:rsid w:val="004F1560"/>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divs>
    <w:div w:id="362175751">
      <w:bodyDiv w:val="1"/>
      <w:marLeft w:val="0"/>
      <w:marRight w:val="0"/>
      <w:marTop w:val="0"/>
      <w:marBottom w:val="0"/>
      <w:divBdr>
        <w:top w:val="none" w:sz="0" w:space="0" w:color="auto"/>
        <w:left w:val="none" w:sz="0" w:space="0" w:color="auto"/>
        <w:bottom w:val="none" w:sz="0" w:space="0" w:color="auto"/>
        <w:right w:val="none" w:sz="0" w:space="0" w:color="auto"/>
      </w:divBdr>
    </w:div>
    <w:div w:id="1918633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B6EF08-13BB-4CB0-A842-3921F5F8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2828</Words>
  <Characters>16123</Characters>
  <Application>Microsoft Office Word</Application>
  <DocSecurity>0</DocSecurity>
  <Lines>134</Lines>
  <Paragraphs>37</Paragraphs>
  <ScaleCrop>false</ScaleCrop>
  <Company>Microsoft</Company>
  <LinksUpToDate>false</LinksUpToDate>
  <CharactersWithSpaces>18914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杨硕</cp:lastModifiedBy>
  <cp:revision>48</cp:revision>
  <cp:lastPrinted>2019-08-14T07:26:00Z</cp:lastPrinted>
  <dcterms:created xsi:type="dcterms:W3CDTF">2019-11-11T03:18:00Z</dcterms:created>
  <dcterms:modified xsi:type="dcterms:W3CDTF">2020-05-28T13:04:00Z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