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中小企业数字化赋能服务产品汇总表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left"/>
        <w:textAlignment w:val="auto"/>
        <w:outlineLvl w:val="9"/>
        <w:rPr>
          <w:rFonts w:hint="eastAsia" w:ascii="Times New Roman" w:hAnsi="Times New Roman" w:eastAsia="楷体_GB2312" w:cs="楷体_GB2312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eastAsia="zh-CN"/>
        </w:rPr>
        <w:t>单位（盖章）：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u w:val="single"/>
          <w:lang w:val="en-US" w:eastAsia="zh-CN"/>
        </w:rPr>
        <w:t xml:space="preserve">                        </w:t>
      </w:r>
    </w:p>
    <w:tbl>
      <w:tblPr>
        <w:tblStyle w:val="5"/>
        <w:tblW w:w="143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956"/>
        <w:gridCol w:w="1590"/>
        <w:gridCol w:w="2029"/>
        <w:gridCol w:w="1281"/>
        <w:gridCol w:w="4650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类 别</w:t>
            </w:r>
          </w:p>
        </w:tc>
        <w:tc>
          <w:tcPr>
            <w:tcW w:w="1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产品或活动名称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服务商名称</w:t>
            </w: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主要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功能与特色</w:t>
            </w:r>
          </w:p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（不超过50字）</w:t>
            </w:r>
          </w:p>
        </w:tc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服务对象</w:t>
            </w:r>
          </w:p>
        </w:tc>
        <w:tc>
          <w:tcPr>
            <w:tcW w:w="4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自荐理由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（推广应用情况、服务企业数量、举办公益活动场次、服务人次、市场优惠等，不超过100字）</w:t>
            </w: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咨询电话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lang w:eastAsia="zh-CN"/>
              </w:rPr>
              <w:t>可对外发布方便对接）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产品</w:t>
            </w:r>
          </w:p>
        </w:tc>
        <w:tc>
          <w:tcPr>
            <w:tcW w:w="1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7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7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7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7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7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（可自行增加）</w:t>
            </w:r>
            <w:bookmarkStart w:id="0" w:name="_GoBack"/>
            <w:bookmarkEnd w:id="0"/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4"/>
          <w:szCs w:val="24"/>
          <w:lang w:val="en-US" w:eastAsia="zh-CN"/>
        </w:rPr>
        <w:t>注：1、服务产品包括软件产品、数字化设备、智能装备、智能机器人、服务、解决方案、小程序、工业APP、工具包等。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0" w:firstLineChars="400"/>
        <w:textAlignment w:val="auto"/>
        <w:outlineLvl w:val="9"/>
        <w:rPr>
          <w:rFonts w:hint="eastAsia" w:ascii="Times New Roman" w:hAnsi="Times New Roman" w:eastAsia="仿宋_GB2312" w:cs="仿宋_GB231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4"/>
          <w:szCs w:val="24"/>
          <w:lang w:val="en-US" w:eastAsia="zh-CN"/>
        </w:rPr>
        <w:t>2、“服务对象”指中小、小微企业（聚焦行业或领域）。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outlineLvl w:val="9"/>
      </w:pPr>
    </w:p>
    <w:sectPr>
      <w:pgSz w:w="16838" w:h="11906" w:orient="landscape"/>
      <w:pgMar w:top="1213" w:right="1800" w:bottom="1213" w:left="180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4370D"/>
    <w:rsid w:val="05B4370D"/>
    <w:rsid w:val="211A3893"/>
    <w:rsid w:val="33AD42B3"/>
    <w:rsid w:val="38353194"/>
    <w:rsid w:val="3E371DFB"/>
    <w:rsid w:val="6BFD3166"/>
    <w:rsid w:val="73935620"/>
    <w:rsid w:val="7D0837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eastAsia="宋体"/>
      <w:kern w:val="2"/>
      <w:sz w:val="21"/>
      <w:lang w:val="en-US" w:eastAsia="zh-CN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2020-03-22T23:29:00Z</dcterms:created>
  <dc:creator>王成仁</dc:creator>
  <cp:lastModifiedBy>杨文友</cp:lastModifiedBy>
  <dcterms:modified xsi:type="dcterms:W3CDTF">2020-03-26T03:36:47Z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